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A39" w:rsidRDefault="00363CD6">
      <w:pPr>
        <w:pStyle w:val="22"/>
        <w:framePr w:w="0" w:hRule="auto" w:hSpace="0" w:wrap="auto" w:vAnchor="margin" w:hAnchor="text" w:xAlign="left" w:yAlign="inline"/>
        <w:rPr>
          <w:bCs/>
        </w:rPr>
      </w:pPr>
      <w:bookmarkStart w:id="0" w:name="_Toc432583843"/>
      <w:bookmarkStart w:id="1" w:name="_Toc355453000"/>
      <w:bookmarkStart w:id="2" w:name="_Toc338668750"/>
      <w:bookmarkStart w:id="3" w:name="_Toc309567895"/>
      <w:bookmarkStart w:id="4" w:name="_Toc309568530"/>
      <w:bookmarkStart w:id="5" w:name="_Toc309568437"/>
      <w:bookmarkStart w:id="6" w:name="_Toc309567957"/>
      <w:bookmarkStart w:id="7" w:name="_Toc309568414"/>
      <w:r>
        <w:rPr>
          <w:rFonts w:hAnsi="黑体" w:cs="黑体" w:hint="eastAsia"/>
          <w:bCs/>
        </w:rPr>
        <w:t>T/CSF</w:t>
      </w:r>
      <w:r w:rsidR="00363071" w:rsidRPr="00363071">
        <w:rPr>
          <w:rFonts w:hAnsi="黑体" w:cs="黑体"/>
          <w:bCs/>
        </w:rPr>
        <w:pict>
          <v:rect id="DT" o:spid="_x0000_s1026" style="position:absolute;left:0;text-align:left;margin-left:372.8pt;margin-top:2.7pt;width:90pt;height:18pt;z-index:-251650048;mso-position-horizontal-relative:text;mso-position-vertical-relative:text" o:gfxdata="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B5g8svWAAAACAEAAA8AAAAAAAAAAQAg&#10;AAAAIgAAAGRycy9kb3ducmV2LnhtbFBLAQIUABQAAAAIAIdO4kCOBO9/ngEAAFkDAAAOAAAAAAAA&#10;AAEAIAAAACUBAABkcnMvZTJvRG9jLnhtbFBLBQYAAAAABgAGAFkBAAA1BQAAAAA=&#10;" stroked="f"/>
        </w:pict>
      </w:r>
      <w:r>
        <w:rPr>
          <w:rFonts w:hAnsi="黑体" w:cs="黑体" w:hint="eastAsia"/>
          <w:bCs/>
        </w:rPr>
        <w:t xml:space="preserve"> XXX-XXXX</w:t>
      </w:r>
    </w:p>
    <w:p w:rsidR="00F63A39" w:rsidRDefault="00363071">
      <w:pPr>
        <w:autoSpaceDE w:val="0"/>
        <w:autoSpaceDN w:val="0"/>
        <w:adjustRightInd w:val="0"/>
        <w:snapToGrid w:val="0"/>
        <w:ind w:right="629" w:firstLine="0"/>
        <w:jc w:val="left"/>
        <w:rPr>
          <w:rFonts w:eastAsia="黑体"/>
          <w:b/>
          <w:kern w:val="0"/>
          <w:szCs w:val="21"/>
        </w:rPr>
      </w:pPr>
      <w:r w:rsidRPr="00363071">
        <w:rPr>
          <w:rFonts w:hAnsi="黑体" w:cs="黑体"/>
          <w:bCs/>
        </w:rPr>
        <w:pict>
          <v:line id="直线 3" o:spid="_x0000_s1033" style="position:absolute;z-index:251665408" from="-24pt,5.75pt" to="457.9pt,5.75pt" o:gfxdata="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e8ZSzY&#10;AAAACQEAAA8AAAAAAAAAAQAgAAAAIgAAAGRycy9kb3ducmV2LnhtbFBLAQIUABQAAAAIAIdO4kD5&#10;4/fU5wEAANwDAAAOAAAAAAAAAAEAIAAAACcBAABkcnMvZTJvRG9jLnhtbFBLBQYAAAAABgAGAFkB&#10;AACABQAAAAA=&#10;" strokeweight="1pt"/>
        </w:pict>
      </w:r>
    </w:p>
    <w:p w:rsidR="00F63A39" w:rsidRDefault="00363CD6">
      <w:pPr>
        <w:pStyle w:val="affffffb"/>
        <w:framePr w:w="9646" w:wrap="around" w:vAnchor="page" w:hAnchor="page" w:x="1374" w:y="1006"/>
      </w:pPr>
      <w:r>
        <w:rPr>
          <w:rFonts w:ascii="Times New Roman"/>
          <w:b/>
          <w:bCs/>
        </w:rPr>
        <w:t>ICS</w:t>
      </w:r>
      <w:r>
        <w:rPr>
          <w:rFonts w:hAnsi="黑体" w:cs="黑体" w:hint="eastAsia"/>
          <w:bCs/>
        </w:rPr>
        <w:t xml:space="preserve"> ***</w:t>
      </w:r>
    </w:p>
    <w:p w:rsidR="00F63A39" w:rsidRDefault="00363071">
      <w:pPr>
        <w:pStyle w:val="affffffb"/>
        <w:framePr w:w="9646" w:wrap="around" w:vAnchor="page" w:hAnchor="page" w:x="1374" w:y="1006"/>
      </w:pPr>
      <w:r w:rsidRPr="00363071">
        <w:rPr>
          <w:b/>
        </w:rPr>
        <w:pict>
          <v:rect id="BAH" o:spid="_x0000_s1032" style="position:absolute;margin-left:-6pt;margin-top:14.85pt;width:68.25pt;height:15.6pt;z-index:-251655168" o:gfxdata="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oXMdY1wAAAAkBAAAPAAAA&#10;AAAAAAEAIAAAACIAAABkcnMvZG93bnJldi54bWxQSwECFAAUAAAACACHTuJA56+CvKQBAABZAwAA&#10;DgAAAAAAAAABACAAAAAmAQAAZHJzL2Uyb0RvYy54bWxQSwUGAAAAAAYABgBZAQAAPAUAAAAA&#10;" stroked="f"/>
        </w:pict>
      </w:r>
      <w:r w:rsidR="00363CD6">
        <w:rPr>
          <w:rFonts w:hint="eastAsia"/>
          <w:b/>
        </w:rPr>
        <w:t>B</w:t>
      </w:r>
      <w:r w:rsidR="00363CD6">
        <w:t xml:space="preserve"> </w:t>
      </w:r>
      <w:r w:rsidR="00363CD6">
        <w:rPr>
          <w:rFonts w:hint="eastAsi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54"/>
      </w:tblGrid>
      <w:tr w:rsidR="00F63A39">
        <w:tc>
          <w:tcPr>
            <w:tcW w:w="9854" w:type="dxa"/>
            <w:tcBorders>
              <w:top w:val="nil"/>
              <w:left w:val="nil"/>
              <w:bottom w:val="nil"/>
              <w:right w:val="nil"/>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98"/>
            </w:tblGrid>
            <w:tr w:rsidR="00F63A39">
              <w:trPr>
                <w:trHeight w:val="1230"/>
              </w:trPr>
              <w:tc>
                <w:tcPr>
                  <w:tcW w:w="9498" w:type="dxa"/>
                  <w:tcBorders>
                    <w:top w:val="nil"/>
                    <w:left w:val="nil"/>
                    <w:bottom w:val="nil"/>
                    <w:right w:val="nil"/>
                  </w:tcBorders>
                </w:tcPr>
                <w:p w:rsidR="00F63A39" w:rsidRDefault="00363071">
                  <w:pPr>
                    <w:pStyle w:val="affffffb"/>
                    <w:framePr w:w="9646" w:wrap="around" w:vAnchor="page" w:hAnchor="page" w:x="1374" w:y="1006"/>
                    <w:jc w:val="right"/>
                  </w:pPr>
                  <w:r w:rsidRPr="00363071">
                    <w:rPr>
                      <w:rFonts w:ascii="Times New Roman"/>
                      <w:b/>
                      <w:bCs/>
                      <w:sz w:val="112"/>
                      <w:szCs w:val="112"/>
                    </w:rPr>
                    <w:pict>
                      <v:rect id="矩形 27" o:spid="_x0000_s1031" style="position:absolute;left:0;text-align:left;margin-left:-5.25pt;margin-top:0;width:68.25pt;height:15.6pt;z-index:-251654144" o:gfxdata="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Iri/s&#10;1QAAAAcBAAAPAAAAAAAAAAEAIAAAACIAAABkcnMvZG93bnJldi54bWxQSwECFAAUAAAACACHTuJA&#10;SbCd6bIBAABfAwAADgAAAAAAAAABACAAAAAkAQAAZHJzL2Uyb0RvYy54bWxQSwUGAAAAAAYABgBZ&#10;AQAASAUAAAAA&#10;" stroked="f"/>
                    </w:pict>
                  </w:r>
                  <w:r w:rsidR="00363CD6">
                    <w:rPr>
                      <w:rFonts w:ascii="Times New Roman"/>
                      <w:b/>
                      <w:bCs/>
                      <w:sz w:val="112"/>
                      <w:szCs w:val="112"/>
                    </w:rPr>
                    <w:t>CSF</w:t>
                  </w:r>
                </w:p>
              </w:tc>
            </w:tr>
          </w:tbl>
          <w:p w:rsidR="00F63A39" w:rsidRDefault="00F63A39">
            <w:pPr>
              <w:pStyle w:val="affffffb"/>
              <w:framePr w:w="9646" w:wrap="around" w:vAnchor="page" w:hAnchor="page" w:x="1374" w:y="1006"/>
            </w:pPr>
          </w:p>
        </w:tc>
      </w:tr>
    </w:tbl>
    <w:p w:rsidR="00F63A39" w:rsidRDefault="00F63A39">
      <w:pPr>
        <w:autoSpaceDE w:val="0"/>
        <w:autoSpaceDN w:val="0"/>
        <w:adjustRightInd w:val="0"/>
        <w:snapToGrid w:val="0"/>
        <w:ind w:right="629" w:firstLine="0"/>
        <w:jc w:val="left"/>
        <w:rPr>
          <w:rFonts w:eastAsia="黑体"/>
          <w:b/>
          <w:kern w:val="0"/>
          <w:szCs w:val="21"/>
        </w:rPr>
      </w:pPr>
    </w:p>
    <w:p w:rsidR="00F63A39" w:rsidRDefault="00363CD6">
      <w:pPr>
        <w:pStyle w:val="affffff2"/>
        <w:framePr w:w="7714" w:wrap="around" w:x="2311" w:y="3244"/>
        <w:rPr>
          <w:bCs/>
          <w:sz w:val="84"/>
          <w:szCs w:val="84"/>
        </w:rPr>
      </w:pPr>
      <w:r>
        <w:rPr>
          <w:rFonts w:hAnsi="黑体" w:cs="黑体" w:hint="eastAsia"/>
          <w:bCs/>
          <w:sz w:val="84"/>
          <w:szCs w:val="84"/>
        </w:rPr>
        <w:t>团体标准</w:t>
      </w:r>
    </w:p>
    <w:p w:rsidR="00F63A39" w:rsidRDefault="00F63A39">
      <w:pPr>
        <w:autoSpaceDE w:val="0"/>
        <w:autoSpaceDN w:val="0"/>
        <w:adjustRightInd w:val="0"/>
        <w:snapToGrid w:val="0"/>
        <w:spacing w:before="8" w:line="360" w:lineRule="auto"/>
        <w:ind w:firstLineChars="200" w:firstLine="540"/>
        <w:jc w:val="left"/>
        <w:rPr>
          <w:rFonts w:eastAsia="黑体"/>
          <w:kern w:val="0"/>
          <w:sz w:val="27"/>
          <w:szCs w:val="21"/>
        </w:rPr>
      </w:pPr>
    </w:p>
    <w:p w:rsidR="00F63A39" w:rsidRDefault="00F63A39">
      <w:pPr>
        <w:autoSpaceDE w:val="0"/>
        <w:autoSpaceDN w:val="0"/>
        <w:adjustRightInd w:val="0"/>
        <w:snapToGrid w:val="0"/>
        <w:spacing w:before="8" w:line="360" w:lineRule="auto"/>
        <w:ind w:firstLineChars="200" w:firstLine="540"/>
        <w:jc w:val="left"/>
        <w:rPr>
          <w:rFonts w:eastAsia="黑体"/>
          <w:kern w:val="0"/>
          <w:sz w:val="27"/>
          <w:szCs w:val="21"/>
        </w:rPr>
      </w:pPr>
    </w:p>
    <w:p w:rsidR="00F63A39" w:rsidRDefault="00F63A39">
      <w:pPr>
        <w:autoSpaceDE w:val="0"/>
        <w:autoSpaceDN w:val="0"/>
        <w:adjustRightInd w:val="0"/>
        <w:snapToGrid w:val="0"/>
        <w:spacing w:before="8" w:line="360" w:lineRule="auto"/>
        <w:ind w:firstLineChars="200" w:firstLine="540"/>
        <w:jc w:val="left"/>
        <w:rPr>
          <w:rFonts w:eastAsia="黑体"/>
          <w:kern w:val="0"/>
          <w:sz w:val="27"/>
          <w:szCs w:val="21"/>
        </w:rPr>
      </w:pPr>
    </w:p>
    <w:p w:rsidR="00F63A39" w:rsidRDefault="00363CD6">
      <w:pPr>
        <w:autoSpaceDE w:val="0"/>
        <w:autoSpaceDN w:val="0"/>
        <w:adjustRightInd w:val="0"/>
        <w:spacing w:line="360" w:lineRule="auto"/>
        <w:ind w:firstLine="0"/>
        <w:jc w:val="center"/>
        <w:rPr>
          <w:rFonts w:eastAsia="黑体"/>
          <w:kern w:val="0"/>
          <w:sz w:val="52"/>
          <w:szCs w:val="22"/>
        </w:rPr>
      </w:pPr>
      <w:r>
        <w:rPr>
          <w:rFonts w:eastAsia="黑体" w:hint="eastAsia"/>
          <w:kern w:val="0"/>
          <w:sz w:val="52"/>
          <w:szCs w:val="22"/>
        </w:rPr>
        <w:t>人工林生长及环境因子信息采集物联网组网技术要求</w:t>
      </w:r>
    </w:p>
    <w:p w:rsidR="00F63A39" w:rsidRDefault="00363CD6">
      <w:pPr>
        <w:autoSpaceDE w:val="0"/>
        <w:autoSpaceDN w:val="0"/>
        <w:adjustRightInd w:val="0"/>
        <w:spacing w:line="360" w:lineRule="auto"/>
        <w:ind w:firstLine="0"/>
        <w:jc w:val="center"/>
        <w:rPr>
          <w:rFonts w:eastAsia="黑体"/>
          <w:b/>
          <w:kern w:val="0"/>
          <w:sz w:val="28"/>
          <w:szCs w:val="22"/>
        </w:rPr>
      </w:pPr>
      <w:r>
        <w:rPr>
          <w:rFonts w:eastAsia="黑体" w:hint="eastAsia"/>
          <w:b/>
          <w:kern w:val="0"/>
          <w:sz w:val="28"/>
          <w:szCs w:val="22"/>
        </w:rPr>
        <w:t xml:space="preserve">Technical requirement for </w:t>
      </w:r>
      <w:proofErr w:type="spellStart"/>
      <w:r>
        <w:rPr>
          <w:rFonts w:eastAsia="黑体" w:hint="eastAsia"/>
          <w:b/>
          <w:kern w:val="0"/>
          <w:sz w:val="28"/>
          <w:szCs w:val="22"/>
        </w:rPr>
        <w:t>IoT</w:t>
      </w:r>
      <w:proofErr w:type="spellEnd"/>
      <w:r>
        <w:rPr>
          <w:rFonts w:eastAsia="黑体" w:hint="eastAsia"/>
          <w:b/>
          <w:kern w:val="0"/>
          <w:sz w:val="28"/>
          <w:szCs w:val="22"/>
        </w:rPr>
        <w:t xml:space="preserve"> networking technology for growth and environmental factors collection of forest plantation</w:t>
      </w:r>
    </w:p>
    <w:p w:rsidR="00F63A39" w:rsidRDefault="00F63A39">
      <w:pPr>
        <w:autoSpaceDE w:val="0"/>
        <w:autoSpaceDN w:val="0"/>
        <w:adjustRightInd w:val="0"/>
        <w:spacing w:line="360" w:lineRule="auto"/>
        <w:ind w:firstLineChars="200" w:firstLine="402"/>
        <w:jc w:val="center"/>
        <w:rPr>
          <w:rFonts w:eastAsia="黑体"/>
          <w:b/>
          <w:kern w:val="0"/>
          <w:sz w:val="20"/>
          <w:szCs w:val="21"/>
          <w:lang w:eastAsia="en-US"/>
        </w:rPr>
      </w:pPr>
    </w:p>
    <w:p w:rsidR="00F63A39" w:rsidRDefault="00F63A39">
      <w:pPr>
        <w:autoSpaceDE w:val="0"/>
        <w:autoSpaceDN w:val="0"/>
        <w:adjustRightInd w:val="0"/>
        <w:spacing w:line="360" w:lineRule="auto"/>
        <w:ind w:firstLine="0"/>
        <w:rPr>
          <w:rFonts w:eastAsia="黑体"/>
          <w:b/>
          <w:kern w:val="0"/>
          <w:sz w:val="20"/>
          <w:szCs w:val="21"/>
        </w:rPr>
      </w:pPr>
    </w:p>
    <w:p w:rsidR="00F63A39" w:rsidRDefault="00F63A39">
      <w:pPr>
        <w:autoSpaceDE w:val="0"/>
        <w:autoSpaceDN w:val="0"/>
        <w:adjustRightInd w:val="0"/>
        <w:spacing w:line="360" w:lineRule="auto"/>
        <w:ind w:firstLineChars="200" w:firstLine="402"/>
        <w:jc w:val="center"/>
        <w:rPr>
          <w:rFonts w:eastAsia="黑体"/>
          <w:b/>
          <w:kern w:val="0"/>
          <w:sz w:val="20"/>
          <w:szCs w:val="21"/>
        </w:rPr>
      </w:pPr>
    </w:p>
    <w:p w:rsidR="00F63A39" w:rsidRDefault="00F63A39">
      <w:pPr>
        <w:autoSpaceDE w:val="0"/>
        <w:autoSpaceDN w:val="0"/>
        <w:adjustRightInd w:val="0"/>
        <w:spacing w:line="360" w:lineRule="auto"/>
        <w:ind w:firstLineChars="200" w:firstLine="402"/>
        <w:jc w:val="center"/>
        <w:rPr>
          <w:rFonts w:eastAsia="黑体"/>
          <w:b/>
          <w:kern w:val="0"/>
          <w:sz w:val="20"/>
          <w:szCs w:val="21"/>
        </w:rPr>
      </w:pPr>
    </w:p>
    <w:p w:rsidR="00F63A39" w:rsidRDefault="00F63A39">
      <w:pPr>
        <w:autoSpaceDE w:val="0"/>
        <w:autoSpaceDN w:val="0"/>
        <w:adjustRightInd w:val="0"/>
        <w:spacing w:line="360" w:lineRule="auto"/>
        <w:ind w:firstLineChars="200" w:firstLine="402"/>
        <w:jc w:val="center"/>
        <w:rPr>
          <w:rFonts w:eastAsia="黑体"/>
          <w:b/>
          <w:kern w:val="0"/>
          <w:sz w:val="20"/>
          <w:szCs w:val="21"/>
        </w:rPr>
      </w:pPr>
    </w:p>
    <w:p w:rsidR="00F63A39" w:rsidRDefault="00F63A39">
      <w:pPr>
        <w:autoSpaceDE w:val="0"/>
        <w:autoSpaceDN w:val="0"/>
        <w:adjustRightInd w:val="0"/>
        <w:spacing w:line="360" w:lineRule="auto"/>
        <w:ind w:firstLineChars="200" w:firstLine="402"/>
        <w:jc w:val="center"/>
        <w:rPr>
          <w:rFonts w:eastAsia="黑体"/>
          <w:b/>
          <w:kern w:val="0"/>
          <w:sz w:val="20"/>
          <w:szCs w:val="21"/>
        </w:rPr>
      </w:pPr>
    </w:p>
    <w:p w:rsidR="00F63A39" w:rsidRDefault="00F63A39">
      <w:pPr>
        <w:autoSpaceDE w:val="0"/>
        <w:autoSpaceDN w:val="0"/>
        <w:adjustRightInd w:val="0"/>
        <w:spacing w:line="360" w:lineRule="auto"/>
        <w:ind w:firstLineChars="200" w:firstLine="402"/>
        <w:jc w:val="center"/>
        <w:rPr>
          <w:rFonts w:eastAsia="黑体"/>
          <w:b/>
          <w:kern w:val="0"/>
          <w:sz w:val="20"/>
          <w:szCs w:val="21"/>
        </w:rPr>
      </w:pPr>
    </w:p>
    <w:p w:rsidR="00F63A39" w:rsidRDefault="00F63A39">
      <w:pPr>
        <w:autoSpaceDE w:val="0"/>
        <w:autoSpaceDN w:val="0"/>
        <w:adjustRightInd w:val="0"/>
        <w:spacing w:line="360" w:lineRule="auto"/>
        <w:ind w:firstLineChars="200" w:firstLine="402"/>
        <w:jc w:val="center"/>
        <w:rPr>
          <w:rFonts w:eastAsia="黑体"/>
          <w:b/>
          <w:kern w:val="0"/>
          <w:sz w:val="20"/>
          <w:szCs w:val="21"/>
        </w:rPr>
      </w:pPr>
    </w:p>
    <w:p w:rsidR="00F63A39" w:rsidRDefault="00F63A39">
      <w:pPr>
        <w:autoSpaceDE w:val="0"/>
        <w:autoSpaceDN w:val="0"/>
        <w:adjustRightInd w:val="0"/>
        <w:spacing w:line="360" w:lineRule="auto"/>
        <w:ind w:firstLineChars="200" w:firstLine="402"/>
        <w:jc w:val="center"/>
        <w:rPr>
          <w:rFonts w:eastAsia="黑体"/>
          <w:b/>
          <w:kern w:val="0"/>
          <w:sz w:val="20"/>
          <w:szCs w:val="21"/>
        </w:rPr>
      </w:pPr>
    </w:p>
    <w:p w:rsidR="00F63A39" w:rsidRDefault="00F63A39">
      <w:pPr>
        <w:autoSpaceDE w:val="0"/>
        <w:autoSpaceDN w:val="0"/>
        <w:adjustRightInd w:val="0"/>
        <w:spacing w:line="360" w:lineRule="auto"/>
        <w:ind w:firstLineChars="200" w:firstLine="402"/>
        <w:jc w:val="center"/>
        <w:rPr>
          <w:rFonts w:eastAsia="黑体"/>
          <w:b/>
          <w:kern w:val="0"/>
          <w:sz w:val="20"/>
          <w:szCs w:val="21"/>
        </w:rPr>
      </w:pPr>
    </w:p>
    <w:p w:rsidR="00F63A39" w:rsidRDefault="00363071">
      <w:pPr>
        <w:autoSpaceDE w:val="0"/>
        <w:autoSpaceDN w:val="0"/>
        <w:adjustRightInd w:val="0"/>
        <w:spacing w:line="360" w:lineRule="auto"/>
        <w:ind w:firstLineChars="200"/>
        <w:jc w:val="center"/>
        <w:rPr>
          <w:rFonts w:eastAsia="黑体"/>
          <w:b/>
          <w:kern w:val="0"/>
          <w:sz w:val="20"/>
          <w:szCs w:val="21"/>
        </w:rPr>
      </w:pPr>
      <w:r w:rsidRPr="00363071">
        <w:rPr>
          <w:rFonts w:eastAsia="黑体"/>
          <w:kern w:val="0"/>
          <w:szCs w:val="21"/>
        </w:rPr>
        <w:pict>
          <v:shapetype id="_x0000_t202" coordsize="21600,21600" o:spt="202" path="m,l,21600r21600,l21600,xe">
            <v:stroke joinstyle="miter"/>
            <v:path gradientshapeok="t" o:connecttype="rect"/>
          </v:shapetype>
          <v:shape id="fmFrame6" o:spid="_x0000_s1030" type="#_x0000_t202" style="position:absolute;left:0;text-align:left;margin-left:317.5pt;margin-top:585.5pt;width:156.15pt;height:24.6pt;z-index:251668480;mso-position-horizontal-relative:margin;mso-position-vertical-relative:margin" o:gfxdata="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7ZMFNsAAAANAQAADwAAAAAAAAABACAAAAAiAAAAZHJzL2Rvd25yZXYu&#10;eG1sUEsBAhQAFAAAAAgAh07iQFRWTGi/AQAAmQMAAA4AAAAAAAAAAQAgAAAAKgEAAGRycy9lMm9E&#10;b2MueG1sUEsFBgAAAAAGAAYAWQEAAFsFAAAAAA==&#10;" stroked="f">
            <v:textbox inset="0,0,0,0">
              <w:txbxContent>
                <w:p w:rsidR="00F63A39" w:rsidRDefault="00363CD6">
                  <w:pPr>
                    <w:pStyle w:val="affffff5"/>
                    <w:jc w:val="center"/>
                    <w:rPr>
                      <w:bCs/>
                      <w:szCs w:val="28"/>
                    </w:rPr>
                  </w:pPr>
                  <w:r>
                    <w:rPr>
                      <w:rFonts w:ascii="黑体" w:hAnsi="黑体" w:cs="黑体" w:hint="eastAsia"/>
                      <w:bCs/>
                      <w:szCs w:val="28"/>
                    </w:rPr>
                    <w:t>2021-XX-XX</w:t>
                  </w:r>
                  <w:r>
                    <w:rPr>
                      <w:rFonts w:hint="eastAsia"/>
                      <w:bCs/>
                      <w:szCs w:val="28"/>
                    </w:rPr>
                    <w:t>实施</w:t>
                  </w:r>
                </w:p>
              </w:txbxContent>
            </v:textbox>
            <w10:wrap anchorx="margin" anchory="margin"/>
            <w10:anchorlock/>
          </v:shape>
        </w:pict>
      </w:r>
      <w:r>
        <w:rPr>
          <w:rFonts w:eastAsia="黑体"/>
          <w:b/>
          <w:kern w:val="0"/>
          <w:sz w:val="20"/>
          <w:szCs w:val="21"/>
        </w:rPr>
        <w:pict>
          <v:shape id="fmFrame5" o:spid="_x0000_s1029" type="#_x0000_t202" style="position:absolute;left:0;text-align:left;margin-left:-36.6pt;margin-top:586.75pt;width:159pt;height:24.6pt;z-index:251667456;mso-position-horizontal-relative:margin;mso-position-vertical-relative:margin" o:gfxdata="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aJ94q2wAAAA0BAAAPAAAAAAAAAAEAIAAAACIAAABkcnMvZG93bnJldi54&#10;bWxQSwECFAAUAAAACACHTuJAsyd93r4BAACYAwAADgAAAAAAAAABACAAAAAqAQAAZHJzL2Uyb0Rv&#10;Yy54bWxQSwUGAAAAAAYABgBZAQAAWgUAAAAA&#10;" stroked="f">
            <v:textbox inset="0,0,0,0">
              <w:txbxContent>
                <w:p w:rsidR="00F63A39" w:rsidRDefault="00363CD6">
                  <w:pPr>
                    <w:pStyle w:val="affffc"/>
                    <w:jc w:val="center"/>
                    <w:rPr>
                      <w:bCs/>
                      <w:szCs w:val="28"/>
                    </w:rPr>
                  </w:pPr>
                  <w:r>
                    <w:rPr>
                      <w:rFonts w:ascii="黑体" w:hAnsi="黑体" w:cs="黑体" w:hint="eastAsia"/>
                      <w:bCs/>
                      <w:szCs w:val="28"/>
                    </w:rPr>
                    <w:t>2021-XX-XX</w:t>
                  </w:r>
                  <w:r>
                    <w:rPr>
                      <w:rFonts w:hint="eastAsia"/>
                      <w:bCs/>
                      <w:szCs w:val="28"/>
                    </w:rPr>
                    <w:t>发布</w:t>
                  </w:r>
                </w:p>
              </w:txbxContent>
            </v:textbox>
            <w10:wrap anchorx="margin" anchory="margin"/>
            <w10:anchorlock/>
          </v:shape>
        </w:pict>
      </w:r>
    </w:p>
    <w:p w:rsidR="00F63A39" w:rsidRDefault="00363CD6">
      <w:pPr>
        <w:pStyle w:val="affffff3"/>
        <w:framePr w:h="752" w:hRule="exact" w:wrap="around" w:x="2306" w:y="14251"/>
        <w:rPr>
          <w:szCs w:val="28"/>
        </w:rPr>
      </w:pPr>
      <w:r>
        <w:rPr>
          <w:rStyle w:val="affffa"/>
          <w:rFonts w:hint="eastAsia"/>
          <w:bCs/>
        </w:rPr>
        <w:t>中国林学会 发布</w:t>
      </w:r>
    </w:p>
    <w:bookmarkEnd w:id="0"/>
    <w:bookmarkEnd w:id="1"/>
    <w:bookmarkEnd w:id="2"/>
    <w:p w:rsidR="00F63A39" w:rsidRDefault="00363071">
      <w:pPr>
        <w:jc w:val="center"/>
        <w:rPr>
          <w:rFonts w:eastAsia="黑体"/>
          <w:sz w:val="32"/>
          <w:szCs w:val="32"/>
        </w:rPr>
        <w:sectPr w:rsidR="00F63A39">
          <w:headerReference w:type="even" r:id="rId10"/>
          <w:headerReference w:type="default" r:id="rId11"/>
          <w:footerReference w:type="even" r:id="rId12"/>
          <w:footerReference w:type="default" r:id="rId13"/>
          <w:headerReference w:type="first" r:id="rId14"/>
          <w:footerReference w:type="first" r:id="rId15"/>
          <w:type w:val="oddPage"/>
          <w:pgSz w:w="11906" w:h="16838"/>
          <w:pgMar w:top="1440" w:right="1559" w:bottom="1440" w:left="1797" w:header="1417" w:footer="1134" w:gutter="0"/>
          <w:pgNumType w:fmt="upperRoman" w:start="1"/>
          <w:cols w:space="425"/>
          <w:titlePg/>
          <w:docGrid w:linePitch="312"/>
        </w:sectPr>
      </w:pPr>
      <w:r w:rsidRPr="00363071">
        <w:rPr>
          <w:rFonts w:eastAsia="黑体"/>
          <w:b/>
          <w:kern w:val="0"/>
          <w:sz w:val="20"/>
          <w:szCs w:val="21"/>
        </w:rPr>
        <w:pict>
          <v:shapetype id="_x0000_t32" coordsize="21600,21600" o:spt="32" o:oned="t" path="m,l21600,21600e" filled="f">
            <v:path arrowok="t" fillok="f" o:connecttype="none"/>
            <o:lock v:ext="edit" shapetype="t"/>
          </v:shapetype>
          <v:shape id="自选图形 39" o:spid="_x0000_s1028" type="#_x0000_t32" style="position:absolute;left:0;text-align:left;margin-left:-19.1pt;margin-top:12.3pt;width:481.9pt;height:0;z-index:251669504" o:gfxdata="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doCEN1QAAAAkBAAAPAAAAAAAAAAEAIAAAACIAAABkcnMvZG93bnJldi54bWxQSwECFAAU&#10;AAAACACHTuJARxvrIvQBAADmAwAADgAAAAAAAAABACAAAAAkAQAAZHJzL2Uyb0RvYy54bWxQSwUG&#10;AAAAAAYABgBZAQAAigUAAAAA&#10;" strokeweight="1pt"/>
        </w:pict>
      </w:r>
    </w:p>
    <w:p w:rsidR="00F63A39" w:rsidRDefault="00363CD6">
      <w:pPr>
        <w:jc w:val="center"/>
        <w:rPr>
          <w:rFonts w:eastAsia="黑体"/>
          <w:sz w:val="32"/>
          <w:szCs w:val="32"/>
        </w:rPr>
      </w:pPr>
      <w:bookmarkStart w:id="8" w:name="_Toc309567896"/>
      <w:bookmarkStart w:id="9" w:name="_Toc309567958"/>
      <w:bookmarkStart w:id="10" w:name="_Toc309568438"/>
      <w:bookmarkStart w:id="11" w:name="_Toc309568415"/>
      <w:bookmarkStart w:id="12" w:name="_Toc309568531"/>
      <w:bookmarkEnd w:id="3"/>
      <w:bookmarkEnd w:id="4"/>
      <w:bookmarkEnd w:id="5"/>
      <w:bookmarkEnd w:id="6"/>
      <w:bookmarkEnd w:id="7"/>
      <w:r>
        <w:rPr>
          <w:rFonts w:eastAsia="黑体"/>
          <w:sz w:val="32"/>
          <w:szCs w:val="32"/>
        </w:rPr>
        <w:lastRenderedPageBreak/>
        <w:t>目</w:t>
      </w:r>
      <w:r>
        <w:rPr>
          <w:rFonts w:eastAsia="黑体" w:hint="eastAsia"/>
          <w:sz w:val="32"/>
          <w:szCs w:val="32"/>
        </w:rPr>
        <w:t xml:space="preserve">  </w:t>
      </w:r>
      <w:r>
        <w:rPr>
          <w:rFonts w:eastAsia="黑体"/>
          <w:sz w:val="32"/>
          <w:szCs w:val="32"/>
        </w:rPr>
        <w:t>次</w:t>
      </w:r>
    </w:p>
    <w:p w:rsidR="00F63A39" w:rsidRDefault="00F63A39">
      <w:pPr>
        <w:pStyle w:val="10"/>
        <w:spacing w:line="360" w:lineRule="auto"/>
        <w:rPr>
          <w:rStyle w:val="afff9"/>
          <w:rFonts w:ascii="宋体" w:hAnsi="宋体"/>
        </w:rPr>
      </w:pPr>
    </w:p>
    <w:p w:rsidR="00F63A39" w:rsidRDefault="00363071">
      <w:pPr>
        <w:pStyle w:val="10"/>
        <w:spacing w:line="360" w:lineRule="auto"/>
        <w:rPr>
          <w:rStyle w:val="afff9"/>
          <w:rFonts w:ascii="宋体" w:hAnsi="宋体"/>
        </w:rPr>
      </w:pPr>
      <w:r>
        <w:rPr>
          <w:rStyle w:val="afff9"/>
          <w:rFonts w:ascii="宋体" w:hAnsi="宋体" w:hint="eastAsia"/>
        </w:rPr>
        <w:fldChar w:fldCharType="begin"/>
      </w:r>
      <w:r w:rsidR="00363CD6">
        <w:rPr>
          <w:rStyle w:val="afff9"/>
          <w:rFonts w:ascii="宋体" w:hAnsi="宋体" w:hint="eastAsia"/>
        </w:rPr>
        <w:instrText xml:space="preserve"> TOC \o "1-1" \h \z \u </w:instrText>
      </w:r>
      <w:r>
        <w:rPr>
          <w:rStyle w:val="afff9"/>
          <w:rFonts w:ascii="宋体" w:hAnsi="宋体" w:hint="eastAsia"/>
        </w:rPr>
        <w:fldChar w:fldCharType="separate"/>
      </w:r>
      <w:hyperlink w:anchor="_Toc4763" w:history="1">
        <w:r w:rsidR="00363CD6">
          <w:rPr>
            <w:rStyle w:val="afff9"/>
            <w:rFonts w:ascii="宋体" w:hAnsi="宋体" w:hint="eastAsia"/>
          </w:rPr>
          <w:t>前  言</w:t>
        </w:r>
        <w:r w:rsidR="00363CD6">
          <w:rPr>
            <w:rStyle w:val="afff9"/>
            <w:rFonts w:ascii="宋体" w:hAnsi="宋体" w:hint="eastAsia"/>
          </w:rPr>
          <w:tab/>
        </w:r>
        <w:r w:rsidR="001827B1" w:rsidRPr="001827B1">
          <w:rPr>
            <w:rStyle w:val="afff9"/>
            <w:rFonts w:ascii="宋体" w:hAnsi="宋体" w:hint="eastAsia"/>
          </w:rPr>
          <w:t>Ⅱ</w:t>
        </w:r>
      </w:hyperlink>
    </w:p>
    <w:p w:rsidR="00F63A39" w:rsidRDefault="00363071">
      <w:pPr>
        <w:pStyle w:val="10"/>
        <w:spacing w:line="360" w:lineRule="auto"/>
        <w:rPr>
          <w:rStyle w:val="afff9"/>
          <w:rFonts w:ascii="宋体" w:hAnsi="宋体"/>
        </w:rPr>
      </w:pPr>
      <w:hyperlink w:anchor="_Toc14076" w:history="1">
        <w:r w:rsidR="00363CD6">
          <w:rPr>
            <w:rStyle w:val="afff9"/>
            <w:rFonts w:ascii="宋体" w:hAnsi="宋体" w:hint="eastAsia"/>
          </w:rPr>
          <w:t>1 范围</w:t>
        </w:r>
        <w:r w:rsidR="00363CD6">
          <w:rPr>
            <w:rStyle w:val="afff9"/>
            <w:rFonts w:ascii="宋体" w:hAnsi="宋体" w:hint="eastAsia"/>
          </w:rPr>
          <w:tab/>
        </w:r>
        <w:r>
          <w:rPr>
            <w:rStyle w:val="afff9"/>
            <w:rFonts w:ascii="宋体" w:hAnsi="宋体" w:hint="eastAsia"/>
          </w:rPr>
          <w:fldChar w:fldCharType="begin"/>
        </w:r>
        <w:r w:rsidR="00363CD6">
          <w:rPr>
            <w:rStyle w:val="afff9"/>
            <w:rFonts w:ascii="宋体" w:hAnsi="宋体" w:hint="eastAsia"/>
          </w:rPr>
          <w:instrText xml:space="preserve"> PAGEREF _Toc14076 \h </w:instrText>
        </w:r>
        <w:r>
          <w:rPr>
            <w:rStyle w:val="afff9"/>
            <w:rFonts w:ascii="宋体" w:hAnsi="宋体" w:hint="eastAsia"/>
          </w:rPr>
        </w:r>
        <w:r>
          <w:rPr>
            <w:rStyle w:val="afff9"/>
            <w:rFonts w:ascii="宋体" w:hAnsi="宋体" w:hint="eastAsia"/>
          </w:rPr>
          <w:fldChar w:fldCharType="separate"/>
        </w:r>
        <w:r w:rsidR="00363CD6">
          <w:rPr>
            <w:rStyle w:val="afff9"/>
            <w:rFonts w:ascii="宋体" w:hAnsi="宋体" w:hint="eastAsia"/>
          </w:rPr>
          <w:t>1</w:t>
        </w:r>
        <w:r>
          <w:rPr>
            <w:rStyle w:val="afff9"/>
            <w:rFonts w:ascii="宋体" w:hAnsi="宋体" w:hint="eastAsia"/>
          </w:rPr>
          <w:fldChar w:fldCharType="end"/>
        </w:r>
      </w:hyperlink>
    </w:p>
    <w:p w:rsidR="00F63A39" w:rsidRDefault="00363071">
      <w:pPr>
        <w:pStyle w:val="10"/>
        <w:spacing w:line="360" w:lineRule="auto"/>
        <w:rPr>
          <w:rStyle w:val="afff9"/>
          <w:rFonts w:ascii="宋体" w:hAnsi="宋体"/>
        </w:rPr>
      </w:pPr>
      <w:hyperlink w:anchor="_Toc19887" w:history="1">
        <w:r w:rsidR="00363CD6">
          <w:rPr>
            <w:rStyle w:val="afff9"/>
            <w:rFonts w:ascii="宋体" w:hAnsi="宋体" w:hint="eastAsia"/>
          </w:rPr>
          <w:t>2 规范性引用文件</w:t>
        </w:r>
        <w:r w:rsidR="00363CD6">
          <w:rPr>
            <w:rStyle w:val="afff9"/>
            <w:rFonts w:ascii="宋体" w:hAnsi="宋体" w:hint="eastAsia"/>
          </w:rPr>
          <w:tab/>
        </w:r>
        <w:r>
          <w:rPr>
            <w:rStyle w:val="afff9"/>
            <w:rFonts w:ascii="宋体" w:hAnsi="宋体" w:hint="eastAsia"/>
          </w:rPr>
          <w:fldChar w:fldCharType="begin"/>
        </w:r>
        <w:r w:rsidR="00363CD6">
          <w:rPr>
            <w:rStyle w:val="afff9"/>
            <w:rFonts w:ascii="宋体" w:hAnsi="宋体" w:hint="eastAsia"/>
          </w:rPr>
          <w:instrText xml:space="preserve"> PAGEREF _Toc19887 \h </w:instrText>
        </w:r>
        <w:r>
          <w:rPr>
            <w:rStyle w:val="afff9"/>
            <w:rFonts w:ascii="宋体" w:hAnsi="宋体" w:hint="eastAsia"/>
          </w:rPr>
        </w:r>
        <w:r>
          <w:rPr>
            <w:rStyle w:val="afff9"/>
            <w:rFonts w:ascii="宋体" w:hAnsi="宋体" w:hint="eastAsia"/>
          </w:rPr>
          <w:fldChar w:fldCharType="separate"/>
        </w:r>
        <w:r w:rsidR="00363CD6">
          <w:rPr>
            <w:rStyle w:val="afff9"/>
            <w:rFonts w:ascii="宋体" w:hAnsi="宋体" w:hint="eastAsia"/>
          </w:rPr>
          <w:t>1</w:t>
        </w:r>
        <w:r>
          <w:rPr>
            <w:rStyle w:val="afff9"/>
            <w:rFonts w:ascii="宋体" w:hAnsi="宋体" w:hint="eastAsia"/>
          </w:rPr>
          <w:fldChar w:fldCharType="end"/>
        </w:r>
      </w:hyperlink>
    </w:p>
    <w:p w:rsidR="00F63A39" w:rsidRDefault="00363071">
      <w:pPr>
        <w:pStyle w:val="10"/>
        <w:spacing w:line="360" w:lineRule="auto"/>
        <w:rPr>
          <w:rStyle w:val="afff9"/>
          <w:rFonts w:ascii="宋体" w:hAnsi="宋体"/>
        </w:rPr>
      </w:pPr>
      <w:hyperlink w:anchor="_Toc26694" w:history="1">
        <w:r w:rsidR="00363CD6">
          <w:rPr>
            <w:rStyle w:val="afff9"/>
            <w:rFonts w:ascii="宋体" w:hAnsi="宋体" w:hint="eastAsia"/>
          </w:rPr>
          <w:t>3 术语和定义</w:t>
        </w:r>
        <w:r w:rsidR="00363CD6">
          <w:rPr>
            <w:rStyle w:val="afff9"/>
            <w:rFonts w:ascii="宋体" w:hAnsi="宋体" w:hint="eastAsia"/>
          </w:rPr>
          <w:tab/>
        </w:r>
        <w:r>
          <w:rPr>
            <w:rStyle w:val="afff9"/>
            <w:rFonts w:ascii="宋体" w:hAnsi="宋体" w:hint="eastAsia"/>
          </w:rPr>
          <w:fldChar w:fldCharType="begin"/>
        </w:r>
        <w:r w:rsidR="00363CD6">
          <w:rPr>
            <w:rStyle w:val="afff9"/>
            <w:rFonts w:ascii="宋体" w:hAnsi="宋体" w:hint="eastAsia"/>
          </w:rPr>
          <w:instrText xml:space="preserve"> PAGEREF _Toc26694 \h </w:instrText>
        </w:r>
        <w:r>
          <w:rPr>
            <w:rStyle w:val="afff9"/>
            <w:rFonts w:ascii="宋体" w:hAnsi="宋体" w:hint="eastAsia"/>
          </w:rPr>
        </w:r>
        <w:r>
          <w:rPr>
            <w:rStyle w:val="afff9"/>
            <w:rFonts w:ascii="宋体" w:hAnsi="宋体" w:hint="eastAsia"/>
          </w:rPr>
          <w:fldChar w:fldCharType="separate"/>
        </w:r>
        <w:r w:rsidR="00363CD6">
          <w:rPr>
            <w:rStyle w:val="afff9"/>
            <w:rFonts w:ascii="宋体" w:hAnsi="宋体" w:hint="eastAsia"/>
          </w:rPr>
          <w:t>1</w:t>
        </w:r>
        <w:r>
          <w:rPr>
            <w:rStyle w:val="afff9"/>
            <w:rFonts w:ascii="宋体" w:hAnsi="宋体" w:hint="eastAsia"/>
          </w:rPr>
          <w:fldChar w:fldCharType="end"/>
        </w:r>
      </w:hyperlink>
    </w:p>
    <w:p w:rsidR="00F63A39" w:rsidRDefault="00363071">
      <w:pPr>
        <w:pStyle w:val="10"/>
        <w:spacing w:line="360" w:lineRule="auto"/>
        <w:rPr>
          <w:rStyle w:val="afff9"/>
          <w:rFonts w:ascii="宋体" w:hAnsi="宋体"/>
        </w:rPr>
      </w:pPr>
      <w:hyperlink w:anchor="_Toc32219" w:history="1">
        <w:r w:rsidR="00363CD6">
          <w:rPr>
            <w:rStyle w:val="afff9"/>
            <w:rFonts w:ascii="宋体" w:hAnsi="宋体" w:hint="eastAsia"/>
          </w:rPr>
          <w:t>4 技术要求</w:t>
        </w:r>
        <w:r w:rsidR="00363CD6">
          <w:rPr>
            <w:rStyle w:val="afff9"/>
            <w:rFonts w:ascii="宋体" w:hAnsi="宋体" w:hint="eastAsia"/>
          </w:rPr>
          <w:tab/>
        </w:r>
        <w:r w:rsidR="00D41D64">
          <w:rPr>
            <w:rStyle w:val="afff9"/>
            <w:rFonts w:ascii="宋体" w:hAnsi="宋体" w:hint="eastAsia"/>
          </w:rPr>
          <w:t>3</w:t>
        </w:r>
      </w:hyperlink>
    </w:p>
    <w:p w:rsidR="00F63A39" w:rsidRDefault="00363071">
      <w:pPr>
        <w:pStyle w:val="10"/>
        <w:spacing w:line="360" w:lineRule="auto"/>
        <w:rPr>
          <w:rStyle w:val="afff9"/>
          <w:rFonts w:ascii="宋体" w:hAnsi="宋体"/>
        </w:rPr>
      </w:pPr>
      <w:hyperlink w:anchor="_Toc18619" w:history="1">
        <w:r w:rsidR="00363CD6">
          <w:rPr>
            <w:rStyle w:val="afff9"/>
            <w:rFonts w:ascii="宋体" w:hAnsi="宋体" w:hint="eastAsia"/>
          </w:rPr>
          <w:t>附录A</w:t>
        </w:r>
        <w:r w:rsidR="00363CD6">
          <w:rPr>
            <w:rStyle w:val="afff9"/>
            <w:rFonts w:ascii="宋体" w:hAnsi="宋体" w:hint="eastAsia"/>
          </w:rPr>
          <w:tab/>
        </w:r>
        <w:r>
          <w:rPr>
            <w:rStyle w:val="afff9"/>
            <w:rFonts w:ascii="宋体" w:hAnsi="宋体" w:hint="eastAsia"/>
          </w:rPr>
          <w:fldChar w:fldCharType="begin"/>
        </w:r>
        <w:r w:rsidR="00363CD6">
          <w:rPr>
            <w:rStyle w:val="afff9"/>
            <w:rFonts w:ascii="宋体" w:hAnsi="宋体" w:hint="eastAsia"/>
          </w:rPr>
          <w:instrText xml:space="preserve"> PAGEREF _Toc18619 \h </w:instrText>
        </w:r>
        <w:r>
          <w:rPr>
            <w:rStyle w:val="afff9"/>
            <w:rFonts w:ascii="宋体" w:hAnsi="宋体" w:hint="eastAsia"/>
          </w:rPr>
        </w:r>
        <w:r>
          <w:rPr>
            <w:rStyle w:val="afff9"/>
            <w:rFonts w:ascii="宋体" w:hAnsi="宋体" w:hint="eastAsia"/>
          </w:rPr>
          <w:fldChar w:fldCharType="separate"/>
        </w:r>
        <w:r w:rsidR="00363CD6">
          <w:rPr>
            <w:rStyle w:val="afff9"/>
            <w:rFonts w:ascii="宋体" w:hAnsi="宋体" w:hint="eastAsia"/>
          </w:rPr>
          <w:t>6</w:t>
        </w:r>
        <w:r>
          <w:rPr>
            <w:rStyle w:val="afff9"/>
            <w:rFonts w:ascii="宋体" w:hAnsi="宋体" w:hint="eastAsia"/>
          </w:rPr>
          <w:fldChar w:fldCharType="end"/>
        </w:r>
      </w:hyperlink>
    </w:p>
    <w:p w:rsidR="00F63A39" w:rsidRDefault="00363071">
      <w:pPr>
        <w:pStyle w:val="10"/>
        <w:spacing w:line="360" w:lineRule="auto"/>
        <w:rPr>
          <w:rStyle w:val="afff9"/>
          <w:rFonts w:ascii="宋体" w:hAnsi="宋体"/>
        </w:rPr>
      </w:pPr>
      <w:hyperlink w:anchor="_Toc21041" w:history="1">
        <w:r w:rsidR="00363CD6">
          <w:rPr>
            <w:rStyle w:val="afff9"/>
            <w:rFonts w:ascii="宋体" w:hAnsi="宋体" w:hint="eastAsia"/>
          </w:rPr>
          <w:t>附录B</w:t>
        </w:r>
        <w:r w:rsidR="00363CD6">
          <w:rPr>
            <w:rStyle w:val="afff9"/>
            <w:rFonts w:ascii="宋体" w:hAnsi="宋体" w:hint="eastAsia"/>
          </w:rPr>
          <w:tab/>
        </w:r>
        <w:r>
          <w:rPr>
            <w:rStyle w:val="afff9"/>
            <w:rFonts w:ascii="宋体" w:hAnsi="宋体" w:hint="eastAsia"/>
          </w:rPr>
          <w:fldChar w:fldCharType="begin"/>
        </w:r>
        <w:r w:rsidR="00363CD6">
          <w:rPr>
            <w:rStyle w:val="afff9"/>
            <w:rFonts w:ascii="宋体" w:hAnsi="宋体" w:hint="eastAsia"/>
          </w:rPr>
          <w:instrText xml:space="preserve"> PAGEREF _Toc21041 \h </w:instrText>
        </w:r>
        <w:r>
          <w:rPr>
            <w:rStyle w:val="afff9"/>
            <w:rFonts w:ascii="宋体" w:hAnsi="宋体" w:hint="eastAsia"/>
          </w:rPr>
        </w:r>
        <w:r>
          <w:rPr>
            <w:rStyle w:val="afff9"/>
            <w:rFonts w:ascii="宋体" w:hAnsi="宋体" w:hint="eastAsia"/>
          </w:rPr>
          <w:fldChar w:fldCharType="separate"/>
        </w:r>
        <w:r w:rsidR="00363CD6">
          <w:rPr>
            <w:rStyle w:val="afff9"/>
            <w:rFonts w:ascii="宋体" w:hAnsi="宋体" w:hint="eastAsia"/>
          </w:rPr>
          <w:t>7</w:t>
        </w:r>
        <w:r>
          <w:rPr>
            <w:rStyle w:val="afff9"/>
            <w:rFonts w:ascii="宋体" w:hAnsi="宋体" w:hint="eastAsia"/>
          </w:rPr>
          <w:fldChar w:fldCharType="end"/>
        </w:r>
      </w:hyperlink>
    </w:p>
    <w:p w:rsidR="00F63A39" w:rsidRDefault="00363071">
      <w:pPr>
        <w:pStyle w:val="10"/>
        <w:spacing w:line="360" w:lineRule="auto"/>
        <w:rPr>
          <w:rStyle w:val="afff9"/>
          <w:rFonts w:ascii="宋体" w:hAnsi="宋体"/>
        </w:rPr>
      </w:pPr>
      <w:hyperlink w:anchor="_Toc4289" w:history="1">
        <w:r w:rsidR="00363CD6">
          <w:rPr>
            <w:rStyle w:val="afff9"/>
            <w:rFonts w:ascii="宋体" w:hAnsi="宋体" w:hint="eastAsia"/>
          </w:rPr>
          <w:t>附录C</w:t>
        </w:r>
        <w:r w:rsidR="00363CD6">
          <w:rPr>
            <w:rStyle w:val="afff9"/>
            <w:rFonts w:ascii="宋体" w:hAnsi="宋体" w:hint="eastAsia"/>
          </w:rPr>
          <w:tab/>
        </w:r>
        <w:r>
          <w:rPr>
            <w:rStyle w:val="afff9"/>
            <w:rFonts w:ascii="宋体" w:hAnsi="宋体" w:hint="eastAsia"/>
          </w:rPr>
          <w:fldChar w:fldCharType="begin"/>
        </w:r>
        <w:r w:rsidR="00363CD6">
          <w:rPr>
            <w:rStyle w:val="afff9"/>
            <w:rFonts w:ascii="宋体" w:hAnsi="宋体" w:hint="eastAsia"/>
          </w:rPr>
          <w:instrText xml:space="preserve"> PAGEREF _Toc4289 \h </w:instrText>
        </w:r>
        <w:r>
          <w:rPr>
            <w:rStyle w:val="afff9"/>
            <w:rFonts w:ascii="宋体" w:hAnsi="宋体" w:hint="eastAsia"/>
          </w:rPr>
        </w:r>
        <w:r>
          <w:rPr>
            <w:rStyle w:val="afff9"/>
            <w:rFonts w:ascii="宋体" w:hAnsi="宋体" w:hint="eastAsia"/>
          </w:rPr>
          <w:fldChar w:fldCharType="separate"/>
        </w:r>
        <w:r w:rsidR="00363CD6">
          <w:rPr>
            <w:rStyle w:val="afff9"/>
            <w:rFonts w:ascii="宋体" w:hAnsi="宋体" w:hint="eastAsia"/>
          </w:rPr>
          <w:t>8</w:t>
        </w:r>
        <w:r>
          <w:rPr>
            <w:rStyle w:val="afff9"/>
            <w:rFonts w:ascii="宋体" w:hAnsi="宋体" w:hint="eastAsia"/>
          </w:rPr>
          <w:fldChar w:fldCharType="end"/>
        </w:r>
      </w:hyperlink>
    </w:p>
    <w:p w:rsidR="00F63A39" w:rsidRDefault="00363071">
      <w:pPr>
        <w:pStyle w:val="10"/>
        <w:spacing w:line="360" w:lineRule="auto"/>
        <w:rPr>
          <w:rStyle w:val="afff9"/>
          <w:rFonts w:ascii="宋体" w:hAnsi="宋体"/>
        </w:rPr>
      </w:pPr>
      <w:hyperlink w:anchor="_Toc14505" w:history="1">
        <w:r w:rsidR="00363CD6">
          <w:rPr>
            <w:rStyle w:val="afff9"/>
            <w:rFonts w:ascii="宋体" w:hAnsi="宋体" w:hint="eastAsia"/>
          </w:rPr>
          <w:t>附录D</w:t>
        </w:r>
        <w:r w:rsidR="00363CD6">
          <w:rPr>
            <w:rStyle w:val="afff9"/>
            <w:rFonts w:ascii="宋体" w:hAnsi="宋体" w:hint="eastAsia"/>
          </w:rPr>
          <w:tab/>
        </w:r>
        <w:r>
          <w:rPr>
            <w:rStyle w:val="afff9"/>
            <w:rFonts w:ascii="宋体" w:hAnsi="宋体" w:hint="eastAsia"/>
          </w:rPr>
          <w:fldChar w:fldCharType="begin"/>
        </w:r>
        <w:r w:rsidR="00363CD6">
          <w:rPr>
            <w:rStyle w:val="afff9"/>
            <w:rFonts w:ascii="宋体" w:hAnsi="宋体" w:hint="eastAsia"/>
          </w:rPr>
          <w:instrText xml:space="preserve"> PAGEREF _Toc14505 \h </w:instrText>
        </w:r>
        <w:r>
          <w:rPr>
            <w:rStyle w:val="afff9"/>
            <w:rFonts w:ascii="宋体" w:hAnsi="宋体" w:hint="eastAsia"/>
          </w:rPr>
        </w:r>
        <w:r>
          <w:rPr>
            <w:rStyle w:val="afff9"/>
            <w:rFonts w:ascii="宋体" w:hAnsi="宋体" w:hint="eastAsia"/>
          </w:rPr>
          <w:fldChar w:fldCharType="separate"/>
        </w:r>
        <w:r w:rsidR="00363CD6">
          <w:rPr>
            <w:rStyle w:val="afff9"/>
            <w:rFonts w:ascii="宋体" w:hAnsi="宋体" w:hint="eastAsia"/>
          </w:rPr>
          <w:t>9</w:t>
        </w:r>
        <w:r>
          <w:rPr>
            <w:rStyle w:val="afff9"/>
            <w:rFonts w:ascii="宋体" w:hAnsi="宋体" w:hint="eastAsia"/>
          </w:rPr>
          <w:fldChar w:fldCharType="end"/>
        </w:r>
      </w:hyperlink>
    </w:p>
    <w:p w:rsidR="00F63A39" w:rsidRDefault="00363071">
      <w:pPr>
        <w:pStyle w:val="10"/>
        <w:spacing w:line="360" w:lineRule="auto"/>
        <w:rPr>
          <w:rStyle w:val="afff9"/>
          <w:rFonts w:ascii="宋体" w:hAnsi="宋体"/>
        </w:rPr>
        <w:sectPr w:rsidR="00F63A39">
          <w:headerReference w:type="default" r:id="rId16"/>
          <w:footerReference w:type="even" r:id="rId17"/>
          <w:footerReference w:type="default" r:id="rId18"/>
          <w:pgSz w:w="11906" w:h="16838"/>
          <w:pgMar w:top="567" w:right="1558" w:bottom="1134" w:left="1417" w:header="1418" w:footer="1134" w:gutter="0"/>
          <w:pgNumType w:fmt="upperRoman" w:start="1"/>
          <w:cols w:space="425"/>
          <w:formProt w:val="0"/>
          <w:docGrid w:linePitch="312"/>
        </w:sectPr>
      </w:pPr>
      <w:r>
        <w:rPr>
          <w:rStyle w:val="afff9"/>
          <w:rFonts w:ascii="宋体" w:hAnsi="宋体" w:hint="eastAsia"/>
        </w:rPr>
        <w:fldChar w:fldCharType="end"/>
      </w:r>
      <w:bookmarkStart w:id="13" w:name="_Toc4763"/>
    </w:p>
    <w:p w:rsidR="00F63A39" w:rsidRDefault="00363CD6">
      <w:pPr>
        <w:pStyle w:val="10"/>
        <w:spacing w:line="360" w:lineRule="auto"/>
        <w:rPr>
          <w:rFonts w:eastAsia="黑体"/>
          <w:sz w:val="32"/>
          <w:szCs w:val="32"/>
        </w:rPr>
      </w:pPr>
      <w:r>
        <w:rPr>
          <w:rFonts w:eastAsia="黑体"/>
          <w:sz w:val="32"/>
          <w:szCs w:val="32"/>
        </w:rPr>
        <w:lastRenderedPageBreak/>
        <w:t>前</w:t>
      </w:r>
      <w:r>
        <w:rPr>
          <w:rFonts w:eastAsia="黑体"/>
          <w:sz w:val="32"/>
          <w:szCs w:val="32"/>
        </w:rPr>
        <w:t xml:space="preserve">  </w:t>
      </w:r>
      <w:r>
        <w:rPr>
          <w:rFonts w:eastAsia="黑体"/>
          <w:sz w:val="32"/>
          <w:szCs w:val="32"/>
        </w:rPr>
        <w:t>言</w:t>
      </w:r>
      <w:bookmarkEnd w:id="13"/>
    </w:p>
    <w:p w:rsidR="00F63A39" w:rsidRDefault="00F63A39">
      <w:pPr>
        <w:jc w:val="center"/>
      </w:pPr>
    </w:p>
    <w:p w:rsidR="00F63A39" w:rsidRDefault="00363CD6">
      <w:pPr>
        <w:tabs>
          <w:tab w:val="left" w:pos="9355"/>
        </w:tabs>
        <w:spacing w:line="360" w:lineRule="auto"/>
        <w:ind w:right="1" w:firstLineChars="200"/>
        <w:rPr>
          <w:szCs w:val="22"/>
        </w:rPr>
      </w:pPr>
      <w:bookmarkStart w:id="14" w:name="_Hlk68686716"/>
      <w:r>
        <w:rPr>
          <w:szCs w:val="22"/>
        </w:rPr>
        <w:t>本文件按照</w:t>
      </w:r>
      <w:r>
        <w:rPr>
          <w:szCs w:val="22"/>
        </w:rPr>
        <w:t>GB/T 1.1—2020</w:t>
      </w:r>
      <w:r>
        <w:rPr>
          <w:szCs w:val="22"/>
        </w:rPr>
        <w:t>《标准化工作导则第</w:t>
      </w:r>
      <w:r>
        <w:rPr>
          <w:szCs w:val="22"/>
        </w:rPr>
        <w:t>1</w:t>
      </w:r>
      <w:r>
        <w:rPr>
          <w:szCs w:val="22"/>
        </w:rPr>
        <w:t>部分：标准化文件的结构和起草规则》的规定起草。</w:t>
      </w:r>
    </w:p>
    <w:p w:rsidR="00F63A39" w:rsidRDefault="00363CD6">
      <w:pPr>
        <w:tabs>
          <w:tab w:val="left" w:pos="9355"/>
        </w:tabs>
        <w:spacing w:line="360" w:lineRule="auto"/>
        <w:ind w:right="1" w:firstLineChars="200"/>
        <w:rPr>
          <w:szCs w:val="22"/>
        </w:rPr>
      </w:pPr>
      <w:r>
        <w:rPr>
          <w:szCs w:val="22"/>
        </w:rPr>
        <w:t>本文件的附录</w:t>
      </w:r>
      <w:r>
        <w:rPr>
          <w:szCs w:val="22"/>
        </w:rPr>
        <w:t>A</w:t>
      </w:r>
      <w:r>
        <w:rPr>
          <w:szCs w:val="22"/>
        </w:rPr>
        <w:t>、</w:t>
      </w:r>
      <w:r>
        <w:rPr>
          <w:szCs w:val="22"/>
        </w:rPr>
        <w:t>B</w:t>
      </w:r>
      <w:r>
        <w:rPr>
          <w:szCs w:val="22"/>
        </w:rPr>
        <w:t>、</w:t>
      </w:r>
      <w:r>
        <w:rPr>
          <w:szCs w:val="22"/>
        </w:rPr>
        <w:t>C</w:t>
      </w:r>
      <w:r>
        <w:rPr>
          <w:szCs w:val="22"/>
        </w:rPr>
        <w:t>、</w:t>
      </w:r>
      <w:r>
        <w:rPr>
          <w:szCs w:val="22"/>
        </w:rPr>
        <w:t>D</w:t>
      </w:r>
      <w:r>
        <w:rPr>
          <w:szCs w:val="22"/>
        </w:rPr>
        <w:t>为资料性附录。</w:t>
      </w:r>
    </w:p>
    <w:p w:rsidR="00F63A39" w:rsidRDefault="00363CD6">
      <w:pPr>
        <w:tabs>
          <w:tab w:val="left" w:pos="9355"/>
        </w:tabs>
        <w:spacing w:line="360" w:lineRule="auto"/>
        <w:ind w:right="1" w:firstLineChars="200"/>
        <w:rPr>
          <w:szCs w:val="22"/>
        </w:rPr>
      </w:pPr>
      <w:r>
        <w:rPr>
          <w:szCs w:val="22"/>
        </w:rPr>
        <w:t>本文件由</w:t>
      </w:r>
      <w:r>
        <w:rPr>
          <w:rFonts w:hint="eastAsia"/>
          <w:szCs w:val="22"/>
        </w:rPr>
        <w:t>中国林业科学研究院资源信息研究所提出</w:t>
      </w:r>
      <w:r>
        <w:rPr>
          <w:szCs w:val="22"/>
        </w:rPr>
        <w:t>。</w:t>
      </w:r>
      <w:r>
        <w:rPr>
          <w:szCs w:val="22"/>
        </w:rPr>
        <w:t xml:space="preserve"> </w:t>
      </w:r>
    </w:p>
    <w:p w:rsidR="00F63A39" w:rsidRDefault="00363CD6">
      <w:pPr>
        <w:tabs>
          <w:tab w:val="left" w:pos="9355"/>
        </w:tabs>
        <w:spacing w:line="360" w:lineRule="auto"/>
        <w:ind w:right="1" w:firstLineChars="200"/>
        <w:rPr>
          <w:szCs w:val="22"/>
        </w:rPr>
      </w:pPr>
      <w:r>
        <w:rPr>
          <w:szCs w:val="22"/>
        </w:rPr>
        <w:t>本文件由中国林学会归口。</w:t>
      </w:r>
      <w:r>
        <w:rPr>
          <w:szCs w:val="22"/>
        </w:rPr>
        <w:t xml:space="preserve"> </w:t>
      </w:r>
      <w:bookmarkStart w:id="15" w:name="_GoBack"/>
      <w:bookmarkEnd w:id="15"/>
    </w:p>
    <w:p w:rsidR="00F63A39" w:rsidRDefault="00363CD6">
      <w:pPr>
        <w:tabs>
          <w:tab w:val="left" w:pos="9355"/>
        </w:tabs>
        <w:spacing w:line="360" w:lineRule="auto"/>
        <w:ind w:right="1" w:firstLineChars="200"/>
        <w:rPr>
          <w:szCs w:val="22"/>
        </w:rPr>
      </w:pPr>
      <w:r>
        <w:rPr>
          <w:szCs w:val="22"/>
        </w:rPr>
        <w:t>本文件主要起草单位：中国林业科学研究院资源信息研究所、北京林业大学、福建农林大学、广西林业勘测设计院、盈创星空（北京）科技有限公司。</w:t>
      </w:r>
    </w:p>
    <w:p w:rsidR="00F63A39" w:rsidRDefault="00363CD6">
      <w:pPr>
        <w:tabs>
          <w:tab w:val="left" w:pos="9355"/>
        </w:tabs>
        <w:spacing w:line="360" w:lineRule="auto"/>
        <w:ind w:right="1" w:firstLineChars="200"/>
        <w:rPr>
          <w:szCs w:val="22"/>
        </w:rPr>
        <w:sectPr w:rsidR="00F63A39">
          <w:footerReference w:type="even" r:id="rId19"/>
          <w:footerReference w:type="default" r:id="rId20"/>
          <w:pgSz w:w="11906" w:h="16838"/>
          <w:pgMar w:top="567" w:right="1558" w:bottom="1134" w:left="1417" w:header="1418" w:footer="1134" w:gutter="0"/>
          <w:pgNumType w:fmt="upperRoman" w:start="2"/>
          <w:cols w:space="425"/>
          <w:formProt w:val="0"/>
          <w:docGrid w:linePitch="312"/>
        </w:sectPr>
      </w:pPr>
      <w:r>
        <w:rPr>
          <w:szCs w:val="22"/>
        </w:rPr>
        <w:t>本文件主要起草人：于新文，张旭，范东璞，邓广，赵燕东，郑一力，刘健，余坤勇，张伟，欧阳萱，李轩。</w:t>
      </w:r>
    </w:p>
    <w:p w:rsidR="00F63A39" w:rsidRDefault="00363CD6" w:rsidP="00A039F3">
      <w:pPr>
        <w:pStyle w:val="2"/>
        <w:keepLines w:val="0"/>
        <w:tabs>
          <w:tab w:val="left" w:pos="432"/>
        </w:tabs>
        <w:spacing w:beforeLines="100" w:afterLines="100"/>
        <w:jc w:val="center"/>
        <w:rPr>
          <w:rFonts w:ascii="Times New Roman" w:hAnsi="Times New Roman"/>
          <w:sz w:val="32"/>
          <w:szCs w:val="32"/>
        </w:rPr>
      </w:pPr>
      <w:bookmarkStart w:id="16" w:name="_Toc78893820"/>
      <w:bookmarkEnd w:id="8"/>
      <w:bookmarkEnd w:id="9"/>
      <w:bookmarkEnd w:id="10"/>
      <w:bookmarkEnd w:id="11"/>
      <w:bookmarkEnd w:id="12"/>
      <w:bookmarkEnd w:id="14"/>
      <w:r>
        <w:rPr>
          <w:rFonts w:ascii="Times New Roman" w:hAnsi="Times New Roman"/>
          <w:sz w:val="32"/>
          <w:szCs w:val="32"/>
        </w:rPr>
        <w:lastRenderedPageBreak/>
        <w:t>人工林生长及环境因子信息采集物联网组网技术要求</w:t>
      </w:r>
      <w:bookmarkEnd w:id="16"/>
    </w:p>
    <w:p w:rsidR="00CB278D" w:rsidRPr="00CB278D" w:rsidRDefault="00CB278D" w:rsidP="00CB278D"/>
    <w:p w:rsidR="00F63A39" w:rsidRPr="00F35453" w:rsidRDefault="00363CD6" w:rsidP="00A039F3">
      <w:pPr>
        <w:pStyle w:val="af9"/>
        <w:numPr>
          <w:ilvl w:val="0"/>
          <w:numId w:val="0"/>
        </w:numPr>
        <w:spacing w:beforeLines="50" w:afterLines="50" w:line="360" w:lineRule="auto"/>
        <w:outlineLvl w:val="0"/>
        <w:rPr>
          <w:rFonts w:hAnsi="黑体"/>
        </w:rPr>
      </w:pPr>
      <w:bookmarkStart w:id="17" w:name="_Toc185305026"/>
      <w:bookmarkStart w:id="18" w:name="_Toc176253278"/>
      <w:bookmarkStart w:id="19" w:name="_Toc355453002"/>
      <w:bookmarkStart w:id="20" w:name="_Toc175117862"/>
      <w:bookmarkStart w:id="21" w:name="_Toc70443589"/>
      <w:bookmarkStart w:id="22" w:name="_Toc14076"/>
      <w:bookmarkStart w:id="23" w:name="_Toc175119060"/>
      <w:r w:rsidRPr="00F35453">
        <w:rPr>
          <w:rFonts w:hAnsi="黑体"/>
        </w:rPr>
        <w:t>1 范围</w:t>
      </w:r>
      <w:bookmarkEnd w:id="17"/>
      <w:bookmarkEnd w:id="18"/>
      <w:bookmarkEnd w:id="19"/>
      <w:bookmarkEnd w:id="20"/>
      <w:bookmarkEnd w:id="21"/>
      <w:bookmarkEnd w:id="22"/>
      <w:bookmarkEnd w:id="23"/>
    </w:p>
    <w:p w:rsidR="00F63A39" w:rsidRDefault="00363CD6" w:rsidP="007550C8">
      <w:pPr>
        <w:spacing w:line="360" w:lineRule="auto"/>
        <w:ind w:firstLineChars="200"/>
      </w:pPr>
      <w:bookmarkStart w:id="24" w:name="_Toc174412331"/>
      <w:bookmarkStart w:id="25" w:name="_Toc174413535"/>
      <w:bookmarkStart w:id="26" w:name="_Toc175119061"/>
      <w:bookmarkStart w:id="27" w:name="_Toc185305027"/>
      <w:bookmarkStart w:id="28" w:name="_Toc70443590"/>
      <w:bookmarkStart w:id="29" w:name="_Toc175117863"/>
      <w:bookmarkStart w:id="30" w:name="_Toc176253279"/>
      <w:bookmarkEnd w:id="24"/>
      <w:bookmarkEnd w:id="25"/>
      <w:r>
        <w:t>本文件规定了人工林信息采集物联网组网相关的术语、总体框架以及物联网组网、网关和节点、通信距离测量的技术要求。</w:t>
      </w:r>
    </w:p>
    <w:p w:rsidR="00F63A39" w:rsidRDefault="00363CD6" w:rsidP="007550C8">
      <w:pPr>
        <w:spacing w:line="360" w:lineRule="auto"/>
        <w:ind w:firstLineChars="200"/>
      </w:pPr>
      <w:r>
        <w:t>本文件适用于人工林生长与环境因子物联网监测数据采集。</w:t>
      </w:r>
      <w:bookmarkStart w:id="31" w:name="_Toc355453003"/>
    </w:p>
    <w:p w:rsidR="00F63A39" w:rsidRPr="00F35453" w:rsidRDefault="00363CD6" w:rsidP="00A039F3">
      <w:pPr>
        <w:pStyle w:val="af9"/>
        <w:numPr>
          <w:ilvl w:val="0"/>
          <w:numId w:val="0"/>
        </w:numPr>
        <w:spacing w:beforeLines="50" w:afterLines="50" w:line="360" w:lineRule="auto"/>
        <w:outlineLvl w:val="0"/>
        <w:rPr>
          <w:rFonts w:hAnsi="黑体"/>
        </w:rPr>
      </w:pPr>
      <w:bookmarkStart w:id="32" w:name="_Toc19887"/>
      <w:r w:rsidRPr="00F35453">
        <w:rPr>
          <w:rFonts w:hAnsi="黑体"/>
        </w:rPr>
        <w:t>2 规范性引用文件</w:t>
      </w:r>
      <w:bookmarkEnd w:id="26"/>
      <w:bookmarkEnd w:id="27"/>
      <w:bookmarkEnd w:id="28"/>
      <w:bookmarkEnd w:id="29"/>
      <w:bookmarkEnd w:id="30"/>
      <w:bookmarkEnd w:id="31"/>
      <w:bookmarkEnd w:id="32"/>
    </w:p>
    <w:p w:rsidR="00F63A39" w:rsidRDefault="00363CD6" w:rsidP="007550C8">
      <w:pPr>
        <w:tabs>
          <w:tab w:val="left" w:pos="900"/>
        </w:tabs>
        <w:spacing w:line="360" w:lineRule="auto"/>
      </w:pPr>
      <w:bookmarkStart w:id="33" w:name="_Toc185305028"/>
      <w:bookmarkStart w:id="34" w:name="_Toc355453004"/>
      <w:bookmarkStart w:id="35" w:name="_Toc175119062"/>
      <w:bookmarkStart w:id="36" w:name="_Toc175117864"/>
      <w:bookmarkStart w:id="37" w:name="_Toc176253280"/>
      <w:r>
        <w:t>下列文件中的内容通过文中的规范性引用而构成本文件必不可少的条款。其中，注日期的引用文件，仅该日期对应的版本适用于本文件；不注日期的引用文件，其最新版本（包括所有的修改单）适用于本文件。</w:t>
      </w:r>
    </w:p>
    <w:p w:rsidR="00F63A39" w:rsidRPr="00F35453" w:rsidRDefault="00363CD6" w:rsidP="007550C8">
      <w:pPr>
        <w:pStyle w:val="afff0"/>
        <w:spacing w:line="360" w:lineRule="auto"/>
        <w:rPr>
          <w:rFonts w:hAnsi="宋体"/>
          <w:szCs w:val="28"/>
        </w:rPr>
      </w:pPr>
      <w:r w:rsidRPr="00F35453">
        <w:rPr>
          <w:rFonts w:hAnsi="宋体"/>
          <w:szCs w:val="28"/>
        </w:rPr>
        <w:t xml:space="preserve">GB/T 26423-2010 </w:t>
      </w:r>
      <w:r w:rsidR="00B01CE9" w:rsidRPr="00F35453">
        <w:rPr>
          <w:rFonts w:hAnsi="宋体" w:hint="eastAsia"/>
          <w:szCs w:val="28"/>
        </w:rPr>
        <w:t xml:space="preserve"> </w:t>
      </w:r>
      <w:r w:rsidRPr="00F35453">
        <w:rPr>
          <w:rFonts w:hAnsi="宋体"/>
          <w:szCs w:val="28"/>
        </w:rPr>
        <w:t>森林资源术语</w:t>
      </w:r>
    </w:p>
    <w:p w:rsidR="00F63A39" w:rsidRPr="00F35453" w:rsidRDefault="00363CD6" w:rsidP="007550C8">
      <w:pPr>
        <w:pStyle w:val="afff0"/>
        <w:spacing w:line="360" w:lineRule="auto"/>
        <w:rPr>
          <w:rFonts w:hAnsi="宋体"/>
          <w:szCs w:val="28"/>
        </w:rPr>
      </w:pPr>
      <w:r w:rsidRPr="00F35453">
        <w:rPr>
          <w:rFonts w:hAnsi="宋体"/>
          <w:szCs w:val="28"/>
        </w:rPr>
        <w:t xml:space="preserve">GB/T 30269.2-2013 </w:t>
      </w:r>
      <w:r w:rsidR="00383E11" w:rsidRPr="00F35453">
        <w:rPr>
          <w:rFonts w:hAnsi="宋体" w:hint="eastAsia"/>
          <w:szCs w:val="28"/>
        </w:rPr>
        <w:t xml:space="preserve"> </w:t>
      </w:r>
      <w:r w:rsidRPr="00F35453">
        <w:rPr>
          <w:rFonts w:hAnsi="宋体"/>
          <w:szCs w:val="28"/>
        </w:rPr>
        <w:t>信息技术 传感器网络 第2部分：术语</w:t>
      </w:r>
    </w:p>
    <w:p w:rsidR="00F63A39" w:rsidRPr="00F35453" w:rsidRDefault="00363CD6" w:rsidP="007550C8">
      <w:pPr>
        <w:pStyle w:val="afff0"/>
        <w:spacing w:line="360" w:lineRule="auto"/>
        <w:rPr>
          <w:rFonts w:hAnsi="宋体"/>
          <w:szCs w:val="28"/>
        </w:rPr>
      </w:pPr>
      <w:r w:rsidRPr="00F35453">
        <w:rPr>
          <w:rFonts w:hAnsi="宋体"/>
          <w:szCs w:val="28"/>
        </w:rPr>
        <w:t xml:space="preserve">GB/T 38624.1-2020 </w:t>
      </w:r>
      <w:r w:rsidR="00383E11" w:rsidRPr="00F35453">
        <w:rPr>
          <w:rFonts w:hAnsi="宋体" w:hint="eastAsia"/>
          <w:szCs w:val="28"/>
        </w:rPr>
        <w:t xml:space="preserve"> </w:t>
      </w:r>
      <w:r w:rsidRPr="00F35453">
        <w:rPr>
          <w:rFonts w:hAnsi="宋体"/>
          <w:szCs w:val="28"/>
        </w:rPr>
        <w:t>物联网 网关 第1部分：面向感知设备接入的网关技术要求</w:t>
      </w:r>
    </w:p>
    <w:p w:rsidR="00F63A39" w:rsidRPr="00F35453" w:rsidRDefault="00363CD6" w:rsidP="007550C8">
      <w:pPr>
        <w:pStyle w:val="afff0"/>
        <w:spacing w:line="360" w:lineRule="auto"/>
        <w:rPr>
          <w:rFonts w:hAnsi="宋体"/>
          <w:szCs w:val="28"/>
        </w:rPr>
      </w:pPr>
      <w:r w:rsidRPr="00F35453">
        <w:rPr>
          <w:rFonts w:hAnsi="宋体"/>
          <w:szCs w:val="28"/>
        </w:rPr>
        <w:t xml:space="preserve">GB/T 7665-2005 </w:t>
      </w:r>
      <w:r w:rsidR="00383E11" w:rsidRPr="00F35453">
        <w:rPr>
          <w:rFonts w:hAnsi="宋体" w:hint="eastAsia"/>
          <w:szCs w:val="28"/>
        </w:rPr>
        <w:t xml:space="preserve"> </w:t>
      </w:r>
      <w:r w:rsidRPr="00F35453">
        <w:rPr>
          <w:rFonts w:hAnsi="宋体"/>
          <w:szCs w:val="28"/>
        </w:rPr>
        <w:t>传感器通用术语</w:t>
      </w:r>
    </w:p>
    <w:p w:rsidR="00F63A39" w:rsidRPr="00F35453" w:rsidRDefault="00363CD6" w:rsidP="007550C8">
      <w:pPr>
        <w:pStyle w:val="afff0"/>
        <w:spacing w:line="360" w:lineRule="auto"/>
        <w:rPr>
          <w:rFonts w:hAnsi="宋体"/>
          <w:szCs w:val="28"/>
        </w:rPr>
      </w:pPr>
      <w:r w:rsidRPr="00F35453">
        <w:rPr>
          <w:rFonts w:hAnsi="宋体"/>
          <w:szCs w:val="28"/>
        </w:rPr>
        <w:t xml:space="preserve">GB/T 33776.603-2017  林业物联网 第603部分：无线传感器网络组网设备通用规范 </w:t>
      </w:r>
    </w:p>
    <w:p w:rsidR="00F63A39" w:rsidRPr="00F35453" w:rsidRDefault="00363CD6" w:rsidP="007550C8">
      <w:pPr>
        <w:pStyle w:val="afff0"/>
        <w:spacing w:line="360" w:lineRule="auto"/>
        <w:rPr>
          <w:rFonts w:hAnsi="宋体"/>
          <w:szCs w:val="28"/>
        </w:rPr>
      </w:pPr>
      <w:r w:rsidRPr="00F35453">
        <w:rPr>
          <w:rFonts w:hAnsi="宋体"/>
          <w:szCs w:val="28"/>
        </w:rPr>
        <w:t xml:space="preserve">GB/T 6107-2000 </w:t>
      </w:r>
      <w:r w:rsidR="00383E11" w:rsidRPr="00F35453">
        <w:rPr>
          <w:rFonts w:hAnsi="宋体" w:hint="eastAsia"/>
          <w:szCs w:val="28"/>
        </w:rPr>
        <w:t xml:space="preserve"> </w:t>
      </w:r>
      <w:r w:rsidRPr="00F35453">
        <w:rPr>
          <w:rFonts w:hAnsi="宋体"/>
          <w:szCs w:val="28"/>
        </w:rPr>
        <w:t>使用串行二进制数据交换的数据终端设备和数据电路终接设备之间的接口</w:t>
      </w:r>
    </w:p>
    <w:p w:rsidR="00F63A39" w:rsidRPr="00F35453" w:rsidRDefault="00363CD6" w:rsidP="007550C8">
      <w:pPr>
        <w:pStyle w:val="afff0"/>
        <w:spacing w:line="360" w:lineRule="auto"/>
        <w:rPr>
          <w:rFonts w:hAnsi="宋体"/>
          <w:szCs w:val="28"/>
        </w:rPr>
      </w:pPr>
      <w:r w:rsidRPr="00F35453">
        <w:rPr>
          <w:rFonts w:hAnsi="宋体"/>
          <w:szCs w:val="28"/>
        </w:rPr>
        <w:t xml:space="preserve">GB/T 4208-2017 </w:t>
      </w:r>
      <w:r w:rsidR="00383E11" w:rsidRPr="00F35453">
        <w:rPr>
          <w:rFonts w:hAnsi="宋体" w:hint="eastAsia"/>
          <w:szCs w:val="28"/>
        </w:rPr>
        <w:t xml:space="preserve"> </w:t>
      </w:r>
      <w:r w:rsidRPr="00F35453">
        <w:rPr>
          <w:rFonts w:hAnsi="宋体"/>
          <w:szCs w:val="28"/>
        </w:rPr>
        <w:t>外壳防护等级</w:t>
      </w:r>
      <w:r w:rsidR="00383E11" w:rsidRPr="00F35453">
        <w:rPr>
          <w:rFonts w:hAnsi="宋体" w:hint="eastAsia"/>
          <w:szCs w:val="28"/>
        </w:rPr>
        <w:t>（</w:t>
      </w:r>
      <w:r w:rsidRPr="00F35453">
        <w:rPr>
          <w:rFonts w:hAnsi="宋体"/>
          <w:szCs w:val="28"/>
        </w:rPr>
        <w:t>IP代码</w:t>
      </w:r>
      <w:r w:rsidR="00383E11" w:rsidRPr="00F35453">
        <w:rPr>
          <w:rFonts w:hAnsi="宋体" w:hint="eastAsia"/>
          <w:szCs w:val="28"/>
        </w:rPr>
        <w:t>）</w:t>
      </w:r>
    </w:p>
    <w:p w:rsidR="00F63A39" w:rsidRPr="00F35453" w:rsidRDefault="00363CD6" w:rsidP="00A039F3">
      <w:pPr>
        <w:pStyle w:val="af9"/>
        <w:numPr>
          <w:ilvl w:val="0"/>
          <w:numId w:val="0"/>
        </w:numPr>
        <w:spacing w:beforeLines="50" w:afterLines="50" w:line="360" w:lineRule="auto"/>
        <w:outlineLvl w:val="0"/>
        <w:rPr>
          <w:rFonts w:hAnsi="黑体"/>
        </w:rPr>
      </w:pPr>
      <w:bookmarkStart w:id="38" w:name="_Toc26694"/>
      <w:r w:rsidRPr="00F35453">
        <w:rPr>
          <w:rFonts w:hAnsi="黑体"/>
        </w:rPr>
        <w:t>3 术语和定义</w:t>
      </w:r>
      <w:bookmarkEnd w:id="33"/>
      <w:bookmarkEnd w:id="34"/>
      <w:bookmarkEnd w:id="35"/>
      <w:bookmarkEnd w:id="36"/>
      <w:bookmarkEnd w:id="37"/>
      <w:bookmarkEnd w:id="38"/>
    </w:p>
    <w:p w:rsidR="00F63A39" w:rsidRDefault="00363CD6">
      <w:pPr>
        <w:spacing w:line="360" w:lineRule="auto"/>
        <w:ind w:firstLineChars="200"/>
      </w:pPr>
      <w:bookmarkStart w:id="39" w:name="_Toc179207230"/>
      <w:bookmarkStart w:id="40" w:name="_Toc177801513"/>
      <w:bookmarkStart w:id="41" w:name="_Toc178489177"/>
      <w:bookmarkStart w:id="42" w:name="_Toc179441599"/>
      <w:bookmarkStart w:id="43" w:name="_Toc178475564"/>
      <w:bookmarkStart w:id="44" w:name="_Toc177808444"/>
      <w:bookmarkStart w:id="45" w:name="_Toc178673533"/>
      <w:bookmarkStart w:id="46" w:name="_Toc177878465"/>
      <w:bookmarkStart w:id="47" w:name="_Toc177879579"/>
      <w:bookmarkStart w:id="48" w:name="_Toc179441191"/>
      <w:bookmarkStart w:id="49" w:name="_Toc185305029"/>
      <w:bookmarkStart w:id="50" w:name="_Toc175119747"/>
      <w:bookmarkStart w:id="51" w:name="_Toc179873762"/>
      <w:bookmarkStart w:id="52" w:name="_Toc183594713"/>
      <w:bookmarkStart w:id="53" w:name="_Toc183598229"/>
      <w:bookmarkStart w:id="54" w:name="_Toc175221988"/>
      <w:bookmarkStart w:id="55" w:name="_Toc175119064"/>
      <w:bookmarkStart w:id="56" w:name="_Toc175118699"/>
      <w:bookmarkStart w:id="57" w:name="_Toc179874950"/>
      <w:bookmarkStart w:id="58" w:name="_Toc179971696"/>
      <w:bookmarkStart w:id="59" w:name="_Toc182389213"/>
      <w:bookmarkStart w:id="60" w:name="_Toc179874356"/>
      <w:bookmarkEnd w:id="39"/>
      <w:bookmarkEnd w:id="40"/>
      <w:bookmarkEnd w:id="41"/>
      <w:bookmarkEnd w:id="42"/>
      <w:bookmarkEnd w:id="43"/>
      <w:bookmarkEnd w:id="44"/>
      <w:bookmarkEnd w:id="45"/>
      <w:bookmarkEnd w:id="46"/>
      <w:bookmarkEnd w:id="47"/>
      <w:bookmarkEnd w:id="48"/>
      <w:r>
        <w:t>下列术语和定义适用于本文件。</w:t>
      </w:r>
    </w:p>
    <w:p w:rsidR="00F63A39" w:rsidRPr="00F35453" w:rsidRDefault="00363CD6">
      <w:pPr>
        <w:widowControl/>
        <w:tabs>
          <w:tab w:val="left" w:pos="3178"/>
        </w:tabs>
        <w:adjustRightInd w:val="0"/>
        <w:snapToGrid w:val="0"/>
        <w:spacing w:line="360" w:lineRule="auto"/>
        <w:ind w:firstLine="0"/>
        <w:jc w:val="left"/>
        <w:outlineLvl w:val="2"/>
        <w:rPr>
          <w:rFonts w:ascii="黑体" w:eastAsia="黑体" w:hAnsi="黑体"/>
          <w:kern w:val="0"/>
          <w:szCs w:val="21"/>
        </w:rPr>
      </w:pPr>
      <w:bookmarkStart w:id="61" w:name="_Toc62839213"/>
      <w:r w:rsidRPr="00F35453">
        <w:rPr>
          <w:rFonts w:ascii="黑体" w:eastAsia="黑体" w:hAnsi="黑体"/>
          <w:kern w:val="0"/>
          <w:szCs w:val="21"/>
        </w:rPr>
        <w:t>3.1</w:t>
      </w:r>
      <w:bookmarkEnd w:id="61"/>
    </w:p>
    <w:p w:rsidR="00F63A39" w:rsidRDefault="00363CD6">
      <w:pPr>
        <w:widowControl/>
        <w:tabs>
          <w:tab w:val="left" w:pos="3178"/>
        </w:tabs>
        <w:adjustRightInd w:val="0"/>
        <w:snapToGrid w:val="0"/>
        <w:spacing w:line="360" w:lineRule="auto"/>
        <w:ind w:firstLineChars="200"/>
        <w:jc w:val="left"/>
        <w:outlineLvl w:val="2"/>
        <w:rPr>
          <w:rFonts w:eastAsia="黑体"/>
          <w:kern w:val="0"/>
          <w:szCs w:val="21"/>
        </w:rPr>
      </w:pPr>
      <w:bookmarkStart w:id="62" w:name="_Toc62839214"/>
      <w:r>
        <w:rPr>
          <w:rFonts w:eastAsia="黑体"/>
          <w:kern w:val="0"/>
          <w:szCs w:val="21"/>
        </w:rPr>
        <w:t>森林资源监测</w:t>
      </w:r>
      <w:r>
        <w:rPr>
          <w:rFonts w:eastAsia="黑体"/>
          <w:kern w:val="0"/>
          <w:szCs w:val="21"/>
        </w:rPr>
        <w:t xml:space="preserve"> </w:t>
      </w:r>
      <w:bookmarkEnd w:id="62"/>
      <w:r>
        <w:rPr>
          <w:rFonts w:eastAsia="黑体"/>
          <w:kern w:val="0"/>
          <w:szCs w:val="21"/>
        </w:rPr>
        <w:t>forest resources monitoring</w:t>
      </w:r>
    </w:p>
    <w:p w:rsidR="00F63A39" w:rsidRDefault="00363CD6">
      <w:pPr>
        <w:spacing w:line="360" w:lineRule="auto"/>
        <w:ind w:firstLineChars="200"/>
      </w:pPr>
      <w:r>
        <w:t>根据森林资源经营管理和生态建设、科学研究等的需要，采用相应的技术方法和标准，按照确定的时空尺度，在特定范围内对森林资源分布、数量、质量的动态变化以及相关的自然和社会经济条件等数据进行采集、统计、分析和评价的工作。</w:t>
      </w:r>
    </w:p>
    <w:p w:rsidR="00F63A39" w:rsidRPr="00F35453" w:rsidRDefault="00363CD6">
      <w:pPr>
        <w:spacing w:line="360" w:lineRule="auto"/>
        <w:ind w:firstLineChars="200"/>
        <w:rPr>
          <w:rFonts w:ascii="宋体" w:hAnsi="宋体"/>
        </w:rPr>
      </w:pPr>
      <w:r w:rsidRPr="00F35453">
        <w:rPr>
          <w:rFonts w:ascii="宋体" w:hAnsi="宋体"/>
        </w:rPr>
        <w:t>[来源：GB/T 26423-2010，7.21]</w:t>
      </w:r>
    </w:p>
    <w:p w:rsidR="00F63A39" w:rsidRPr="00F35453" w:rsidRDefault="00363CD6">
      <w:pPr>
        <w:widowControl/>
        <w:tabs>
          <w:tab w:val="left" w:pos="3178"/>
        </w:tabs>
        <w:adjustRightInd w:val="0"/>
        <w:snapToGrid w:val="0"/>
        <w:spacing w:line="360" w:lineRule="auto"/>
        <w:ind w:firstLine="0"/>
        <w:jc w:val="left"/>
        <w:outlineLvl w:val="2"/>
        <w:rPr>
          <w:rFonts w:ascii="黑体" w:eastAsia="黑体" w:hAnsi="黑体"/>
          <w:kern w:val="0"/>
          <w:szCs w:val="21"/>
        </w:rPr>
      </w:pPr>
      <w:bookmarkStart w:id="63" w:name="_Toc62839215"/>
      <w:r w:rsidRPr="00F35453">
        <w:rPr>
          <w:rFonts w:ascii="黑体" w:eastAsia="黑体" w:hAnsi="黑体"/>
          <w:kern w:val="0"/>
          <w:szCs w:val="21"/>
        </w:rPr>
        <w:t>3.2</w:t>
      </w:r>
      <w:bookmarkEnd w:id="63"/>
    </w:p>
    <w:p w:rsidR="00F63A39" w:rsidRDefault="00363CD6">
      <w:pPr>
        <w:widowControl/>
        <w:tabs>
          <w:tab w:val="left" w:pos="3178"/>
        </w:tabs>
        <w:adjustRightInd w:val="0"/>
        <w:snapToGrid w:val="0"/>
        <w:spacing w:line="360" w:lineRule="auto"/>
        <w:ind w:firstLineChars="200"/>
        <w:jc w:val="left"/>
        <w:outlineLvl w:val="2"/>
        <w:rPr>
          <w:rFonts w:eastAsia="黑体"/>
          <w:kern w:val="0"/>
          <w:szCs w:val="21"/>
        </w:rPr>
      </w:pPr>
      <w:bookmarkStart w:id="64" w:name="_Toc491932056"/>
      <w:bookmarkStart w:id="65" w:name="_Toc62839216"/>
      <w:bookmarkStart w:id="66" w:name="_Toc18410791"/>
      <w:r>
        <w:rPr>
          <w:rFonts w:eastAsia="黑体"/>
          <w:kern w:val="0"/>
          <w:szCs w:val="21"/>
        </w:rPr>
        <w:t>人工林</w:t>
      </w:r>
      <w:bookmarkStart w:id="67" w:name="_Hlk491699920"/>
      <w:r>
        <w:rPr>
          <w:rFonts w:eastAsia="黑体"/>
          <w:kern w:val="0"/>
          <w:szCs w:val="21"/>
        </w:rPr>
        <w:t xml:space="preserve"> forest</w:t>
      </w:r>
      <w:bookmarkEnd w:id="64"/>
      <w:bookmarkEnd w:id="67"/>
      <w:r>
        <w:rPr>
          <w:rFonts w:eastAsia="黑体"/>
          <w:kern w:val="0"/>
          <w:szCs w:val="21"/>
        </w:rPr>
        <w:t xml:space="preserve"> plantation</w:t>
      </w:r>
      <w:bookmarkEnd w:id="65"/>
      <w:bookmarkEnd w:id="66"/>
    </w:p>
    <w:p w:rsidR="00F63A39" w:rsidRDefault="00363CD6">
      <w:pPr>
        <w:spacing w:line="360" w:lineRule="auto"/>
        <w:ind w:firstLineChars="200"/>
      </w:pPr>
      <w:r>
        <w:t>由人工直播（条播或穴播）、植苗、分殖或扦插造林形成的森林。</w:t>
      </w:r>
    </w:p>
    <w:p w:rsidR="00F63A39" w:rsidRPr="00F35453" w:rsidRDefault="00363CD6">
      <w:pPr>
        <w:spacing w:line="360" w:lineRule="auto"/>
        <w:ind w:firstLineChars="200"/>
        <w:rPr>
          <w:rFonts w:ascii="宋体" w:hAnsi="宋体"/>
        </w:rPr>
      </w:pPr>
      <w:r w:rsidRPr="00F35453">
        <w:rPr>
          <w:rFonts w:ascii="宋体" w:hAnsi="宋体"/>
        </w:rPr>
        <w:t>[来源：GB/T 26423-2010，6.18]</w:t>
      </w:r>
    </w:p>
    <w:p w:rsidR="00F63A39" w:rsidRPr="00F35453" w:rsidRDefault="00363CD6">
      <w:pPr>
        <w:widowControl/>
        <w:tabs>
          <w:tab w:val="left" w:pos="3178"/>
        </w:tabs>
        <w:adjustRightInd w:val="0"/>
        <w:snapToGrid w:val="0"/>
        <w:spacing w:line="360" w:lineRule="auto"/>
        <w:ind w:firstLine="0"/>
        <w:jc w:val="left"/>
        <w:outlineLvl w:val="2"/>
        <w:rPr>
          <w:rFonts w:ascii="黑体" w:eastAsia="黑体" w:hAnsi="黑体"/>
          <w:kern w:val="0"/>
          <w:szCs w:val="21"/>
        </w:rPr>
      </w:pPr>
      <w:bookmarkStart w:id="68" w:name="_Toc18410792"/>
      <w:bookmarkStart w:id="69" w:name="_Toc491932057"/>
      <w:bookmarkStart w:id="70" w:name="_Toc62839217"/>
      <w:bookmarkEnd w:id="68"/>
      <w:bookmarkEnd w:id="69"/>
      <w:r w:rsidRPr="00F35453">
        <w:rPr>
          <w:rFonts w:ascii="黑体" w:eastAsia="黑体" w:hAnsi="黑体"/>
          <w:kern w:val="0"/>
          <w:szCs w:val="21"/>
        </w:rPr>
        <w:t>3.3</w:t>
      </w:r>
      <w:bookmarkEnd w:id="70"/>
    </w:p>
    <w:p w:rsidR="00F63A39" w:rsidRDefault="00363CD6">
      <w:pPr>
        <w:widowControl/>
        <w:tabs>
          <w:tab w:val="left" w:pos="3178"/>
        </w:tabs>
        <w:adjustRightInd w:val="0"/>
        <w:snapToGrid w:val="0"/>
        <w:spacing w:line="360" w:lineRule="auto"/>
        <w:ind w:firstLineChars="200"/>
        <w:jc w:val="left"/>
        <w:outlineLvl w:val="2"/>
        <w:rPr>
          <w:rFonts w:eastAsia="黑体"/>
          <w:kern w:val="0"/>
          <w:szCs w:val="21"/>
        </w:rPr>
      </w:pPr>
      <w:bookmarkStart w:id="71" w:name="_Toc18410793"/>
      <w:bookmarkStart w:id="72" w:name="_Toc62839218"/>
      <w:r>
        <w:rPr>
          <w:rFonts w:eastAsia="黑体"/>
          <w:kern w:val="0"/>
          <w:szCs w:val="21"/>
        </w:rPr>
        <w:lastRenderedPageBreak/>
        <w:t>物联网</w:t>
      </w:r>
      <w:r>
        <w:rPr>
          <w:rFonts w:eastAsia="黑体"/>
          <w:kern w:val="0"/>
          <w:szCs w:val="21"/>
        </w:rPr>
        <w:t xml:space="preserve"> </w:t>
      </w:r>
      <w:bookmarkEnd w:id="71"/>
      <w:bookmarkEnd w:id="72"/>
      <w:r>
        <w:rPr>
          <w:rFonts w:eastAsia="黑体"/>
          <w:kern w:val="0"/>
          <w:szCs w:val="21"/>
        </w:rPr>
        <w:t>internet of things</w:t>
      </w:r>
    </w:p>
    <w:p w:rsidR="00F63A39" w:rsidRDefault="00363CD6">
      <w:pPr>
        <w:spacing w:line="360" w:lineRule="auto"/>
        <w:ind w:firstLineChars="200"/>
      </w:pPr>
      <w:bookmarkStart w:id="73" w:name="_Toc175119094"/>
      <w:bookmarkStart w:id="74" w:name="_Toc175118729"/>
      <w:bookmarkStart w:id="75" w:name="_Toc179874968"/>
      <w:bookmarkStart w:id="76" w:name="_Toc175222018"/>
      <w:bookmarkStart w:id="77" w:name="_Toc175119777"/>
      <w:bookmarkEnd w:id="49"/>
      <w:bookmarkEnd w:id="50"/>
      <w:bookmarkEnd w:id="51"/>
      <w:bookmarkEnd w:id="52"/>
      <w:bookmarkEnd w:id="53"/>
      <w:bookmarkEnd w:id="54"/>
      <w:bookmarkEnd w:id="55"/>
      <w:bookmarkEnd w:id="56"/>
      <w:bookmarkEnd w:id="57"/>
      <w:bookmarkEnd w:id="58"/>
      <w:bookmarkEnd w:id="59"/>
      <w:bookmarkEnd w:id="60"/>
      <w:r>
        <w:t>通过感知终端，按照约定协议，连接物、人、系统和信息资源，实现对物理和虚拟世界的信息进行处理并做出反应的智能服务系统。</w:t>
      </w:r>
    </w:p>
    <w:p w:rsidR="00F63A39" w:rsidRPr="00F35453" w:rsidRDefault="00363CD6">
      <w:pPr>
        <w:spacing w:line="360" w:lineRule="auto"/>
        <w:ind w:firstLineChars="200"/>
        <w:rPr>
          <w:rFonts w:ascii="宋体" w:hAnsi="宋体"/>
        </w:rPr>
      </w:pPr>
      <w:r w:rsidRPr="00F35453">
        <w:rPr>
          <w:rFonts w:ascii="宋体" w:hAnsi="宋体"/>
        </w:rPr>
        <w:t>[来源：GB/T 36951-2018，3.1.1]</w:t>
      </w:r>
    </w:p>
    <w:p w:rsidR="00F63A39" w:rsidRPr="00F35453" w:rsidRDefault="00363CD6">
      <w:pPr>
        <w:widowControl/>
        <w:tabs>
          <w:tab w:val="left" w:pos="3178"/>
        </w:tabs>
        <w:adjustRightInd w:val="0"/>
        <w:snapToGrid w:val="0"/>
        <w:spacing w:line="360" w:lineRule="auto"/>
        <w:ind w:firstLine="0"/>
        <w:jc w:val="left"/>
        <w:outlineLvl w:val="2"/>
        <w:rPr>
          <w:rFonts w:ascii="黑体" w:eastAsia="黑体" w:hAnsi="黑体"/>
          <w:kern w:val="0"/>
          <w:szCs w:val="21"/>
        </w:rPr>
      </w:pPr>
      <w:r w:rsidRPr="00F35453">
        <w:rPr>
          <w:rFonts w:ascii="黑体" w:eastAsia="黑体" w:hAnsi="黑体"/>
          <w:kern w:val="0"/>
          <w:szCs w:val="21"/>
        </w:rPr>
        <w:t xml:space="preserve">3.4 </w:t>
      </w:r>
    </w:p>
    <w:p w:rsidR="00F63A39" w:rsidRDefault="00363CD6">
      <w:pPr>
        <w:widowControl/>
        <w:tabs>
          <w:tab w:val="left" w:pos="3178"/>
        </w:tabs>
        <w:adjustRightInd w:val="0"/>
        <w:snapToGrid w:val="0"/>
        <w:spacing w:line="360" w:lineRule="auto"/>
        <w:ind w:firstLineChars="200"/>
        <w:jc w:val="left"/>
        <w:outlineLvl w:val="2"/>
        <w:rPr>
          <w:rFonts w:eastAsia="黑体"/>
          <w:kern w:val="0"/>
          <w:szCs w:val="21"/>
        </w:rPr>
      </w:pPr>
      <w:r>
        <w:rPr>
          <w:rFonts w:eastAsia="黑体"/>
          <w:kern w:val="0"/>
          <w:szCs w:val="21"/>
        </w:rPr>
        <w:t>物联网网关</w:t>
      </w:r>
      <w:r>
        <w:rPr>
          <w:rFonts w:eastAsia="黑体"/>
          <w:kern w:val="0"/>
          <w:szCs w:val="21"/>
        </w:rPr>
        <w:t xml:space="preserve"> internet of things gateway </w:t>
      </w:r>
    </w:p>
    <w:p w:rsidR="00F63A39" w:rsidRDefault="00363CD6">
      <w:pPr>
        <w:spacing w:line="360" w:lineRule="auto"/>
        <w:ind w:firstLineChars="200"/>
      </w:pPr>
      <w:r>
        <w:t>具有数据存储能力、计算能力和协议转换能力等，可通过北向接口与应用平台建立通信连接和通过南向接口与感知控制设备进行通信的实体。</w:t>
      </w:r>
    </w:p>
    <w:p w:rsidR="00F63A39" w:rsidRPr="00F35453" w:rsidRDefault="00363CD6">
      <w:pPr>
        <w:spacing w:line="360" w:lineRule="auto"/>
        <w:ind w:firstLineChars="200"/>
        <w:rPr>
          <w:rFonts w:ascii="宋体" w:hAnsi="宋体"/>
        </w:rPr>
      </w:pPr>
      <w:r w:rsidRPr="00F35453">
        <w:rPr>
          <w:rFonts w:ascii="宋体" w:hAnsi="宋体"/>
        </w:rPr>
        <w:t>[来源：GB/T 38624.1-2020，3.1]</w:t>
      </w:r>
    </w:p>
    <w:p w:rsidR="00F63A39" w:rsidRPr="00F35453" w:rsidRDefault="00363CD6">
      <w:pPr>
        <w:widowControl/>
        <w:tabs>
          <w:tab w:val="left" w:pos="3178"/>
        </w:tabs>
        <w:adjustRightInd w:val="0"/>
        <w:snapToGrid w:val="0"/>
        <w:spacing w:line="360" w:lineRule="auto"/>
        <w:ind w:firstLine="0"/>
        <w:jc w:val="left"/>
        <w:outlineLvl w:val="2"/>
        <w:rPr>
          <w:rFonts w:ascii="黑体" w:eastAsia="黑体" w:hAnsi="黑体"/>
          <w:kern w:val="0"/>
          <w:szCs w:val="21"/>
        </w:rPr>
      </w:pPr>
      <w:r w:rsidRPr="00F35453">
        <w:rPr>
          <w:rFonts w:ascii="黑体" w:eastAsia="黑体" w:hAnsi="黑体"/>
          <w:kern w:val="0"/>
          <w:szCs w:val="21"/>
        </w:rPr>
        <w:t>3.5</w:t>
      </w:r>
    </w:p>
    <w:p w:rsidR="00F63A39" w:rsidRDefault="00363CD6">
      <w:pPr>
        <w:widowControl/>
        <w:tabs>
          <w:tab w:val="left" w:pos="3178"/>
        </w:tabs>
        <w:adjustRightInd w:val="0"/>
        <w:snapToGrid w:val="0"/>
        <w:spacing w:line="360" w:lineRule="auto"/>
        <w:ind w:firstLineChars="200"/>
        <w:jc w:val="left"/>
        <w:outlineLvl w:val="2"/>
        <w:rPr>
          <w:rFonts w:eastAsia="黑体"/>
          <w:kern w:val="0"/>
          <w:szCs w:val="21"/>
        </w:rPr>
      </w:pPr>
      <w:r>
        <w:rPr>
          <w:rFonts w:eastAsia="黑体"/>
          <w:kern w:val="0"/>
          <w:szCs w:val="21"/>
        </w:rPr>
        <w:t>北向接口</w:t>
      </w:r>
      <w:r>
        <w:rPr>
          <w:rFonts w:eastAsia="黑体"/>
          <w:kern w:val="0"/>
          <w:szCs w:val="21"/>
        </w:rPr>
        <w:t xml:space="preserve"> northbound interface</w:t>
      </w:r>
    </w:p>
    <w:p w:rsidR="00F63A39" w:rsidRDefault="00363CD6">
      <w:pPr>
        <w:spacing w:line="360" w:lineRule="auto"/>
        <w:ind w:firstLineChars="200"/>
      </w:pPr>
      <w:r>
        <w:t>物联网网关与公众电信网络之间的接口。</w:t>
      </w:r>
    </w:p>
    <w:p w:rsidR="00F63A39" w:rsidRPr="00F35453" w:rsidRDefault="00363CD6">
      <w:pPr>
        <w:spacing w:line="360" w:lineRule="auto"/>
        <w:ind w:firstLineChars="200"/>
        <w:rPr>
          <w:rFonts w:ascii="宋体" w:hAnsi="宋体"/>
        </w:rPr>
      </w:pPr>
      <w:r w:rsidRPr="00F35453">
        <w:rPr>
          <w:rFonts w:ascii="宋体" w:hAnsi="宋体"/>
        </w:rPr>
        <w:t>[来源：GB/T 38624.1-2020，3.2]</w:t>
      </w:r>
    </w:p>
    <w:p w:rsidR="00F63A39" w:rsidRPr="00F35453" w:rsidRDefault="00363CD6">
      <w:pPr>
        <w:widowControl/>
        <w:tabs>
          <w:tab w:val="left" w:pos="3178"/>
        </w:tabs>
        <w:adjustRightInd w:val="0"/>
        <w:snapToGrid w:val="0"/>
        <w:spacing w:line="360" w:lineRule="auto"/>
        <w:ind w:firstLine="0"/>
        <w:jc w:val="left"/>
        <w:outlineLvl w:val="2"/>
        <w:rPr>
          <w:rFonts w:ascii="黑体" w:eastAsia="黑体" w:hAnsi="黑体"/>
          <w:kern w:val="0"/>
          <w:szCs w:val="21"/>
        </w:rPr>
      </w:pPr>
      <w:r w:rsidRPr="00F35453">
        <w:rPr>
          <w:rFonts w:ascii="黑体" w:eastAsia="黑体" w:hAnsi="黑体"/>
          <w:kern w:val="0"/>
          <w:szCs w:val="21"/>
        </w:rPr>
        <w:t>3.6</w:t>
      </w:r>
    </w:p>
    <w:p w:rsidR="00F63A39" w:rsidRDefault="00363CD6">
      <w:pPr>
        <w:widowControl/>
        <w:tabs>
          <w:tab w:val="left" w:pos="3178"/>
        </w:tabs>
        <w:adjustRightInd w:val="0"/>
        <w:snapToGrid w:val="0"/>
        <w:spacing w:line="360" w:lineRule="auto"/>
        <w:ind w:firstLineChars="200"/>
        <w:jc w:val="left"/>
        <w:outlineLvl w:val="2"/>
        <w:rPr>
          <w:rFonts w:eastAsia="黑体"/>
          <w:kern w:val="0"/>
          <w:szCs w:val="21"/>
        </w:rPr>
      </w:pPr>
      <w:r>
        <w:rPr>
          <w:rFonts w:eastAsia="黑体"/>
          <w:kern w:val="0"/>
          <w:szCs w:val="21"/>
        </w:rPr>
        <w:t>南向接口</w:t>
      </w:r>
      <w:r>
        <w:rPr>
          <w:rFonts w:eastAsia="黑体"/>
          <w:kern w:val="0"/>
          <w:szCs w:val="21"/>
        </w:rPr>
        <w:t xml:space="preserve"> southbound interface</w:t>
      </w:r>
    </w:p>
    <w:p w:rsidR="00F63A39" w:rsidRDefault="00363CD6">
      <w:pPr>
        <w:spacing w:line="360" w:lineRule="auto"/>
        <w:ind w:firstLineChars="200"/>
      </w:pPr>
      <w:r>
        <w:t>物联网网关与感知控制设备之间的接口。</w:t>
      </w:r>
    </w:p>
    <w:p w:rsidR="00F63A39" w:rsidRPr="00F35453" w:rsidRDefault="00363CD6">
      <w:pPr>
        <w:spacing w:line="360" w:lineRule="auto"/>
        <w:ind w:firstLineChars="200"/>
        <w:rPr>
          <w:rFonts w:ascii="宋体" w:hAnsi="宋体"/>
        </w:rPr>
      </w:pPr>
      <w:r w:rsidRPr="00F35453">
        <w:rPr>
          <w:rFonts w:ascii="宋体" w:hAnsi="宋体"/>
        </w:rPr>
        <w:t>[来源：GB/T 38624.1-2020，3.3]</w:t>
      </w:r>
    </w:p>
    <w:p w:rsidR="00F63A39" w:rsidRPr="00F35453" w:rsidRDefault="00363CD6">
      <w:pPr>
        <w:widowControl/>
        <w:tabs>
          <w:tab w:val="left" w:pos="3178"/>
        </w:tabs>
        <w:adjustRightInd w:val="0"/>
        <w:snapToGrid w:val="0"/>
        <w:spacing w:line="360" w:lineRule="auto"/>
        <w:ind w:firstLine="0"/>
        <w:jc w:val="left"/>
        <w:outlineLvl w:val="2"/>
        <w:rPr>
          <w:rFonts w:ascii="黑体" w:eastAsia="黑体" w:hAnsi="黑体"/>
          <w:kern w:val="0"/>
          <w:szCs w:val="21"/>
        </w:rPr>
      </w:pPr>
      <w:r w:rsidRPr="00F35453">
        <w:rPr>
          <w:rFonts w:ascii="黑体" w:eastAsia="黑体" w:hAnsi="黑体"/>
          <w:kern w:val="0"/>
          <w:szCs w:val="21"/>
        </w:rPr>
        <w:t>3.7</w:t>
      </w:r>
    </w:p>
    <w:p w:rsidR="00F63A39" w:rsidRDefault="00363CD6">
      <w:pPr>
        <w:widowControl/>
        <w:tabs>
          <w:tab w:val="left" w:pos="3178"/>
        </w:tabs>
        <w:adjustRightInd w:val="0"/>
        <w:snapToGrid w:val="0"/>
        <w:spacing w:line="360" w:lineRule="auto"/>
        <w:ind w:firstLineChars="200"/>
        <w:jc w:val="left"/>
        <w:outlineLvl w:val="2"/>
        <w:rPr>
          <w:rFonts w:eastAsia="黑体"/>
          <w:kern w:val="0"/>
          <w:szCs w:val="21"/>
        </w:rPr>
      </w:pPr>
      <w:r>
        <w:rPr>
          <w:rFonts w:eastAsia="黑体"/>
          <w:kern w:val="0"/>
          <w:szCs w:val="21"/>
        </w:rPr>
        <w:t>感知终端</w:t>
      </w:r>
      <w:r>
        <w:rPr>
          <w:rFonts w:eastAsia="黑体"/>
          <w:kern w:val="0"/>
          <w:szCs w:val="21"/>
        </w:rPr>
        <w:t xml:space="preserve"> sensing terminal</w:t>
      </w:r>
    </w:p>
    <w:p w:rsidR="00F63A39" w:rsidRDefault="00363CD6">
      <w:pPr>
        <w:spacing w:line="360" w:lineRule="auto"/>
        <w:ind w:firstLineChars="200"/>
      </w:pPr>
      <w:r>
        <w:t>能对物或环境进行信息采集和</w:t>
      </w:r>
      <w:r>
        <w:t>/</w:t>
      </w:r>
      <w:r>
        <w:t>或执行操作，并能联网进行通信的装置。</w:t>
      </w:r>
    </w:p>
    <w:p w:rsidR="00F63A39" w:rsidRPr="00F35453" w:rsidRDefault="00363CD6">
      <w:pPr>
        <w:spacing w:line="360" w:lineRule="auto"/>
        <w:ind w:firstLineChars="200"/>
        <w:rPr>
          <w:rFonts w:ascii="宋体" w:hAnsi="宋体"/>
        </w:rPr>
      </w:pPr>
      <w:r w:rsidRPr="00F35453">
        <w:rPr>
          <w:rFonts w:ascii="宋体" w:hAnsi="宋体"/>
        </w:rPr>
        <w:t>[来源：GB/T 36951-2018，3.1.2]</w:t>
      </w:r>
    </w:p>
    <w:p w:rsidR="00F63A39" w:rsidRPr="00F35453" w:rsidRDefault="00363CD6">
      <w:pPr>
        <w:widowControl/>
        <w:tabs>
          <w:tab w:val="left" w:pos="3178"/>
        </w:tabs>
        <w:adjustRightInd w:val="0"/>
        <w:snapToGrid w:val="0"/>
        <w:spacing w:line="360" w:lineRule="auto"/>
        <w:ind w:firstLine="0"/>
        <w:jc w:val="left"/>
        <w:outlineLvl w:val="2"/>
        <w:rPr>
          <w:rFonts w:ascii="黑体" w:eastAsia="黑体" w:hAnsi="黑体"/>
          <w:kern w:val="0"/>
          <w:szCs w:val="21"/>
        </w:rPr>
      </w:pPr>
      <w:r w:rsidRPr="00F35453">
        <w:rPr>
          <w:rFonts w:ascii="黑体" w:eastAsia="黑体" w:hAnsi="黑体"/>
          <w:kern w:val="0"/>
          <w:szCs w:val="21"/>
        </w:rPr>
        <w:t>3.8</w:t>
      </w:r>
    </w:p>
    <w:p w:rsidR="00F63A39" w:rsidRDefault="00363CD6">
      <w:pPr>
        <w:widowControl/>
        <w:tabs>
          <w:tab w:val="left" w:pos="3178"/>
        </w:tabs>
        <w:adjustRightInd w:val="0"/>
        <w:snapToGrid w:val="0"/>
        <w:spacing w:line="360" w:lineRule="auto"/>
        <w:ind w:firstLineChars="200"/>
        <w:jc w:val="left"/>
        <w:outlineLvl w:val="2"/>
        <w:rPr>
          <w:rFonts w:eastAsia="黑体"/>
          <w:kern w:val="0"/>
          <w:szCs w:val="21"/>
        </w:rPr>
      </w:pPr>
      <w:r>
        <w:rPr>
          <w:rFonts w:eastAsia="黑体"/>
          <w:kern w:val="0"/>
          <w:szCs w:val="21"/>
        </w:rPr>
        <w:t>传感器</w:t>
      </w:r>
      <w:r>
        <w:rPr>
          <w:rFonts w:eastAsia="黑体"/>
          <w:kern w:val="0"/>
          <w:szCs w:val="21"/>
        </w:rPr>
        <w:t xml:space="preserve"> sensor</w:t>
      </w:r>
    </w:p>
    <w:p w:rsidR="00F63A39" w:rsidRDefault="00363CD6">
      <w:pPr>
        <w:spacing w:line="360" w:lineRule="auto"/>
        <w:ind w:firstLineChars="200"/>
      </w:pPr>
      <w:r>
        <w:t>能感受被测量并按照一定的规律转换成可用输出信号的器件或装置，通常由敏感元件和转换元件组成。</w:t>
      </w:r>
    </w:p>
    <w:p w:rsidR="00F63A39" w:rsidRPr="00F35453" w:rsidRDefault="00363CD6">
      <w:pPr>
        <w:spacing w:line="360" w:lineRule="auto"/>
        <w:ind w:firstLineChars="200"/>
        <w:rPr>
          <w:rFonts w:ascii="宋体" w:hAnsi="宋体"/>
        </w:rPr>
      </w:pPr>
      <w:r w:rsidRPr="00F35453">
        <w:rPr>
          <w:rFonts w:ascii="宋体" w:hAnsi="宋体"/>
        </w:rPr>
        <w:t>[来源：GB/T 7665</w:t>
      </w:r>
      <w:r w:rsidR="00A039F3">
        <w:rPr>
          <w:rFonts w:ascii="宋体" w:hAnsi="宋体" w:hint="eastAsia"/>
        </w:rPr>
        <w:t>-</w:t>
      </w:r>
      <w:r w:rsidRPr="00F35453">
        <w:rPr>
          <w:rFonts w:ascii="宋体" w:hAnsi="宋体"/>
        </w:rPr>
        <w:t>2005</w:t>
      </w:r>
      <w:r w:rsidR="0015294D" w:rsidRPr="00F35453">
        <w:rPr>
          <w:rFonts w:ascii="宋体" w:hAnsi="宋体" w:hint="eastAsia"/>
        </w:rPr>
        <w:t>，</w:t>
      </w:r>
      <w:r w:rsidRPr="00F35453">
        <w:rPr>
          <w:rFonts w:ascii="宋体" w:hAnsi="宋体"/>
        </w:rPr>
        <w:t>3.1.1]</w:t>
      </w:r>
    </w:p>
    <w:p w:rsidR="00F63A39" w:rsidRPr="00F35453" w:rsidRDefault="00363CD6">
      <w:pPr>
        <w:widowControl/>
        <w:tabs>
          <w:tab w:val="left" w:pos="3178"/>
        </w:tabs>
        <w:adjustRightInd w:val="0"/>
        <w:snapToGrid w:val="0"/>
        <w:spacing w:line="360" w:lineRule="auto"/>
        <w:ind w:firstLine="0"/>
        <w:jc w:val="left"/>
        <w:outlineLvl w:val="2"/>
        <w:rPr>
          <w:rFonts w:ascii="黑体" w:eastAsia="黑体" w:hAnsi="黑体"/>
          <w:kern w:val="0"/>
          <w:szCs w:val="21"/>
        </w:rPr>
      </w:pPr>
      <w:r w:rsidRPr="00F35453">
        <w:rPr>
          <w:rFonts w:ascii="黑体" w:eastAsia="黑体" w:hAnsi="黑体"/>
          <w:kern w:val="0"/>
          <w:szCs w:val="21"/>
        </w:rPr>
        <w:t>3.9</w:t>
      </w:r>
    </w:p>
    <w:p w:rsidR="00F63A39" w:rsidRDefault="00363CD6">
      <w:pPr>
        <w:widowControl/>
        <w:tabs>
          <w:tab w:val="left" w:pos="3178"/>
        </w:tabs>
        <w:adjustRightInd w:val="0"/>
        <w:snapToGrid w:val="0"/>
        <w:spacing w:line="360" w:lineRule="auto"/>
        <w:ind w:firstLineChars="200"/>
        <w:jc w:val="left"/>
        <w:outlineLvl w:val="2"/>
        <w:rPr>
          <w:rFonts w:eastAsia="黑体"/>
          <w:kern w:val="0"/>
          <w:szCs w:val="21"/>
        </w:rPr>
      </w:pPr>
      <w:r>
        <w:rPr>
          <w:rFonts w:eastAsia="黑体"/>
          <w:kern w:val="0"/>
          <w:szCs w:val="21"/>
        </w:rPr>
        <w:t>无线传感（器）网（络）</w:t>
      </w:r>
      <w:r>
        <w:rPr>
          <w:rFonts w:eastAsia="黑体"/>
          <w:kern w:val="0"/>
          <w:szCs w:val="21"/>
        </w:rPr>
        <w:t xml:space="preserve"> wireless sensor network</w:t>
      </w:r>
    </w:p>
    <w:p w:rsidR="00F63A39" w:rsidRDefault="00363CD6">
      <w:pPr>
        <w:spacing w:line="360" w:lineRule="auto"/>
        <w:ind w:firstLineChars="200"/>
      </w:pPr>
      <w:r>
        <w:t>利用传感器网络节点及其它网络基础设施，通过无线连接方式对物理世界进行信息采集并对采集的信息进行传输和处理，为用户提供服务的网络化信息系统。</w:t>
      </w:r>
    </w:p>
    <w:p w:rsidR="00F63A39" w:rsidRPr="00F35453" w:rsidRDefault="00363CD6">
      <w:pPr>
        <w:spacing w:line="360" w:lineRule="auto"/>
        <w:ind w:firstLineChars="200"/>
        <w:rPr>
          <w:rFonts w:ascii="宋体" w:hAnsi="宋体"/>
        </w:rPr>
      </w:pPr>
      <w:r w:rsidRPr="00F35453">
        <w:rPr>
          <w:rFonts w:ascii="宋体" w:hAnsi="宋体"/>
        </w:rPr>
        <w:t>[来源：GB/T 33776.603-2017，3.4]</w:t>
      </w:r>
    </w:p>
    <w:p w:rsidR="00F63A39" w:rsidRPr="00F35453" w:rsidRDefault="00363CD6">
      <w:pPr>
        <w:widowControl/>
        <w:tabs>
          <w:tab w:val="left" w:pos="3178"/>
        </w:tabs>
        <w:adjustRightInd w:val="0"/>
        <w:snapToGrid w:val="0"/>
        <w:spacing w:line="360" w:lineRule="auto"/>
        <w:ind w:firstLine="0"/>
        <w:jc w:val="left"/>
        <w:outlineLvl w:val="2"/>
        <w:rPr>
          <w:rFonts w:ascii="黑体" w:eastAsia="黑体" w:hAnsi="黑体"/>
          <w:kern w:val="0"/>
          <w:szCs w:val="21"/>
        </w:rPr>
      </w:pPr>
      <w:r w:rsidRPr="00F35453">
        <w:rPr>
          <w:rFonts w:ascii="黑体" w:eastAsia="黑体" w:hAnsi="黑体"/>
          <w:kern w:val="0"/>
          <w:szCs w:val="21"/>
        </w:rPr>
        <w:t>3.10</w:t>
      </w:r>
    </w:p>
    <w:p w:rsidR="00F63A39" w:rsidRDefault="00363CD6">
      <w:pPr>
        <w:widowControl/>
        <w:tabs>
          <w:tab w:val="left" w:pos="3178"/>
        </w:tabs>
        <w:adjustRightInd w:val="0"/>
        <w:snapToGrid w:val="0"/>
        <w:spacing w:line="360" w:lineRule="auto"/>
        <w:ind w:firstLineChars="200"/>
        <w:jc w:val="left"/>
        <w:outlineLvl w:val="2"/>
        <w:rPr>
          <w:rFonts w:eastAsia="黑体"/>
          <w:kern w:val="0"/>
          <w:szCs w:val="21"/>
        </w:rPr>
      </w:pPr>
      <w:r>
        <w:rPr>
          <w:rFonts w:eastAsia="黑体"/>
          <w:kern w:val="0"/>
          <w:szCs w:val="21"/>
        </w:rPr>
        <w:t>传感（器）节点</w:t>
      </w:r>
      <w:r>
        <w:rPr>
          <w:rFonts w:eastAsia="黑体"/>
          <w:kern w:val="0"/>
          <w:szCs w:val="21"/>
        </w:rPr>
        <w:t xml:space="preserve"> sensor node</w:t>
      </w:r>
    </w:p>
    <w:p w:rsidR="00F63A39" w:rsidRDefault="00363CD6">
      <w:pPr>
        <w:spacing w:line="360" w:lineRule="auto"/>
        <w:ind w:firstLineChars="200"/>
      </w:pPr>
      <w:r>
        <w:lastRenderedPageBreak/>
        <w:t>在传感器网络中，能够进行数据采集，并具有处理、自组网、管理功能的最小逻辑单元。</w:t>
      </w:r>
      <w:r>
        <w:t xml:space="preserve"> </w:t>
      </w:r>
    </w:p>
    <w:p w:rsidR="00F63A39" w:rsidRPr="00F35453" w:rsidRDefault="00363CD6">
      <w:pPr>
        <w:spacing w:line="360" w:lineRule="auto"/>
        <w:ind w:firstLineChars="200"/>
        <w:rPr>
          <w:rFonts w:ascii="宋体" w:hAnsi="宋体"/>
        </w:rPr>
      </w:pPr>
      <w:r w:rsidRPr="00F35453">
        <w:rPr>
          <w:rFonts w:ascii="宋体" w:hAnsi="宋体"/>
        </w:rPr>
        <w:t>[来源：GB/T 30269.2-2013，2.1.3]</w:t>
      </w:r>
    </w:p>
    <w:p w:rsidR="00F63A39" w:rsidRDefault="00363CD6" w:rsidP="00A039F3">
      <w:pPr>
        <w:pStyle w:val="af9"/>
        <w:numPr>
          <w:ilvl w:val="0"/>
          <w:numId w:val="0"/>
        </w:numPr>
        <w:spacing w:beforeLines="50" w:afterLines="50" w:line="360" w:lineRule="auto"/>
        <w:outlineLvl w:val="0"/>
        <w:rPr>
          <w:rFonts w:ascii="Times New Roman"/>
        </w:rPr>
      </w:pPr>
      <w:bookmarkStart w:id="78" w:name="_Toc62726845"/>
      <w:bookmarkStart w:id="79" w:name="_Toc62582637"/>
      <w:bookmarkStart w:id="80" w:name="_Toc62726945"/>
      <w:bookmarkStart w:id="81" w:name="_Toc62582634"/>
      <w:bookmarkStart w:id="82" w:name="_Toc179873927"/>
      <w:bookmarkStart w:id="83" w:name="_Toc62803983"/>
      <w:bookmarkStart w:id="84" w:name="_Toc62726785"/>
      <w:bookmarkStart w:id="85" w:name="_Toc179952623"/>
      <w:bookmarkStart w:id="86" w:name="_Toc62726944"/>
      <w:bookmarkStart w:id="87" w:name="_Toc62582636"/>
      <w:bookmarkStart w:id="88" w:name="_Toc62726787"/>
      <w:bookmarkStart w:id="89" w:name="_Toc62726782"/>
      <w:bookmarkStart w:id="90" w:name="_Toc62726843"/>
      <w:bookmarkStart w:id="91" w:name="_Toc179874521"/>
      <w:bookmarkStart w:id="92" w:name="_Toc62726942"/>
      <w:bookmarkStart w:id="93" w:name="_Toc18410794"/>
      <w:bookmarkStart w:id="94" w:name="_Toc62726783"/>
      <w:bookmarkStart w:id="95" w:name="_Toc179875129"/>
      <w:bookmarkStart w:id="96" w:name="_Toc62803988"/>
      <w:bookmarkStart w:id="97" w:name="_Toc62582633"/>
      <w:bookmarkStart w:id="98" w:name="_Toc62726781"/>
      <w:bookmarkStart w:id="99" w:name="_Toc179952624"/>
      <w:bookmarkStart w:id="100" w:name="_Toc62803987"/>
      <w:bookmarkStart w:id="101" w:name="_Toc62726946"/>
      <w:bookmarkStart w:id="102" w:name="_Toc179873926"/>
      <w:bookmarkStart w:id="103" w:name="_Toc62726848"/>
      <w:bookmarkStart w:id="104" w:name="_Toc62726941"/>
      <w:bookmarkStart w:id="105" w:name="_Toc62582638"/>
      <w:bookmarkStart w:id="106" w:name="_Toc62726786"/>
      <w:bookmarkStart w:id="107" w:name="_Toc62726943"/>
      <w:bookmarkStart w:id="108" w:name="_Toc62726846"/>
      <w:bookmarkStart w:id="109" w:name="_Toc62582635"/>
      <w:bookmarkStart w:id="110" w:name="_Toc179874520"/>
      <w:bookmarkStart w:id="111" w:name="_Toc62803986"/>
      <w:bookmarkStart w:id="112" w:name="_Toc62726844"/>
      <w:bookmarkStart w:id="113" w:name="_Toc62803984"/>
      <w:bookmarkStart w:id="114" w:name="_Toc62726784"/>
      <w:bookmarkStart w:id="115" w:name="_Toc179875130"/>
      <w:bookmarkStart w:id="116" w:name="_Toc62726847"/>
      <w:bookmarkStart w:id="117" w:name="_Toc62803985"/>
      <w:bookmarkStart w:id="118" w:name="_Toc62726849"/>
      <w:bookmarkStart w:id="119" w:name="_Toc62803989"/>
      <w:bookmarkStart w:id="120" w:name="_Toc62582639"/>
      <w:bookmarkStart w:id="121" w:name="_Toc62726947"/>
      <w:bookmarkStart w:id="122" w:name="_Toc75284962"/>
      <w:bookmarkStart w:id="123" w:name="_Toc62839219"/>
      <w:bookmarkStart w:id="124" w:name="_Toc32219"/>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Pr>
          <w:rFonts w:ascii="Times New Roman"/>
        </w:rPr>
        <w:t xml:space="preserve">4 </w:t>
      </w:r>
      <w:bookmarkStart w:id="125" w:name="_Toc185305128"/>
      <w:bookmarkStart w:id="126" w:name="_Toc355453015"/>
      <w:bookmarkEnd w:id="123"/>
      <w:r>
        <w:rPr>
          <w:rFonts w:ascii="Times New Roman"/>
        </w:rPr>
        <w:t>技术要求</w:t>
      </w:r>
      <w:bookmarkEnd w:id="124"/>
    </w:p>
    <w:p w:rsidR="00F63A39" w:rsidRPr="00854878" w:rsidRDefault="00363CD6" w:rsidP="00A039F3">
      <w:pPr>
        <w:widowControl/>
        <w:tabs>
          <w:tab w:val="left" w:pos="3178"/>
        </w:tabs>
        <w:adjustRightInd w:val="0"/>
        <w:snapToGrid w:val="0"/>
        <w:spacing w:beforeLines="50" w:afterLines="50" w:line="360" w:lineRule="auto"/>
        <w:ind w:firstLine="0"/>
        <w:jc w:val="left"/>
        <w:outlineLvl w:val="2"/>
        <w:rPr>
          <w:rFonts w:ascii="黑体" w:eastAsia="黑体" w:hAnsi="黑体"/>
          <w:kern w:val="0"/>
          <w:szCs w:val="21"/>
        </w:rPr>
      </w:pPr>
      <w:bookmarkStart w:id="127" w:name="_Toc62839220"/>
      <w:r w:rsidRPr="00854878">
        <w:rPr>
          <w:rFonts w:ascii="黑体" w:eastAsia="黑体" w:hAnsi="黑体"/>
          <w:kern w:val="0"/>
          <w:szCs w:val="21"/>
        </w:rPr>
        <w:t xml:space="preserve">4.1 </w:t>
      </w:r>
      <w:bookmarkEnd w:id="127"/>
      <w:r w:rsidRPr="00854878">
        <w:rPr>
          <w:rFonts w:ascii="黑体" w:eastAsia="黑体" w:hAnsi="黑体"/>
          <w:kern w:val="0"/>
          <w:szCs w:val="21"/>
        </w:rPr>
        <w:t>总体框架</w:t>
      </w:r>
    </w:p>
    <w:p w:rsidR="00F63A39" w:rsidRPr="00F35453" w:rsidRDefault="00363CD6">
      <w:pPr>
        <w:spacing w:line="360" w:lineRule="auto"/>
        <w:ind w:firstLineChars="200"/>
        <w:rPr>
          <w:rFonts w:ascii="宋体" w:hAnsi="宋体"/>
        </w:rPr>
      </w:pPr>
      <w:r w:rsidRPr="00F35453">
        <w:rPr>
          <w:rFonts w:ascii="宋体" w:hAnsi="宋体"/>
        </w:rPr>
        <w:t>系统分别由服务器上的应用平台、公众电信网络、物联网网关、传感器节点和传感器构成。每个传感器节点可以是单因子监测节点，也可以是多因子监测节点（相关示例见附录A）。</w:t>
      </w:r>
    </w:p>
    <w:p w:rsidR="00F63A39" w:rsidRPr="00F35453" w:rsidRDefault="00363CD6">
      <w:pPr>
        <w:spacing w:line="360" w:lineRule="auto"/>
        <w:ind w:firstLineChars="200"/>
        <w:rPr>
          <w:rFonts w:ascii="宋体" w:hAnsi="宋体"/>
        </w:rPr>
      </w:pPr>
      <w:r w:rsidRPr="00F35453">
        <w:rPr>
          <w:rFonts w:ascii="宋体" w:hAnsi="宋体"/>
        </w:rPr>
        <w:t>云端应用平台：负责物联网监测数据的接入、存储管理、数据的处理、分析、分发给具体应用、网关与传感器节点的控制与管理</w:t>
      </w:r>
      <w:r w:rsidR="00261643" w:rsidRPr="00F35453">
        <w:rPr>
          <w:rFonts w:ascii="宋体" w:hAnsi="宋体" w:hint="eastAsia"/>
        </w:rPr>
        <w:t>。</w:t>
      </w:r>
    </w:p>
    <w:p w:rsidR="00F63A39" w:rsidRPr="00F35453" w:rsidRDefault="00363CD6">
      <w:pPr>
        <w:spacing w:line="360" w:lineRule="auto"/>
        <w:ind w:firstLineChars="200"/>
        <w:rPr>
          <w:rFonts w:ascii="宋体" w:hAnsi="宋体"/>
        </w:rPr>
      </w:pPr>
      <w:r w:rsidRPr="00F35453">
        <w:rPr>
          <w:rFonts w:ascii="宋体" w:hAnsi="宋体"/>
        </w:rPr>
        <w:t>物联网网关：通过北向接口与云端应用平台建立连接，通过南向接口与传感器节点建立连接，是传感器数据的汇聚节点</w:t>
      </w:r>
      <w:r w:rsidR="00261643" w:rsidRPr="00F35453">
        <w:rPr>
          <w:rFonts w:ascii="宋体" w:hAnsi="宋体" w:hint="eastAsia"/>
        </w:rPr>
        <w:t>。</w:t>
      </w:r>
    </w:p>
    <w:p w:rsidR="00F63A39" w:rsidRPr="00F35453" w:rsidRDefault="00363CD6">
      <w:pPr>
        <w:spacing w:line="360" w:lineRule="auto"/>
        <w:ind w:firstLineChars="200"/>
        <w:rPr>
          <w:rFonts w:ascii="宋体" w:hAnsi="宋体"/>
          <w:kern w:val="0"/>
          <w:szCs w:val="21"/>
        </w:rPr>
      </w:pPr>
      <w:r w:rsidRPr="00F35453">
        <w:rPr>
          <w:rFonts w:ascii="宋体" w:hAnsi="宋体"/>
        </w:rPr>
        <w:t>传感节点：具有采集、传输、控制、供电等功能的监测节点，向上与物联网网关连接，向下控制和连接单/多因子传感器/感知终端。</w:t>
      </w:r>
    </w:p>
    <w:p w:rsidR="00F63A39" w:rsidRPr="00854878" w:rsidRDefault="00363CD6" w:rsidP="00A039F3">
      <w:pPr>
        <w:widowControl/>
        <w:tabs>
          <w:tab w:val="left" w:pos="3178"/>
        </w:tabs>
        <w:adjustRightInd w:val="0"/>
        <w:snapToGrid w:val="0"/>
        <w:spacing w:beforeLines="50" w:afterLines="50" w:line="360" w:lineRule="auto"/>
        <w:ind w:firstLine="0"/>
        <w:jc w:val="left"/>
        <w:outlineLvl w:val="2"/>
        <w:rPr>
          <w:rFonts w:ascii="黑体" w:eastAsia="黑体" w:hAnsi="黑体"/>
          <w:kern w:val="0"/>
          <w:szCs w:val="21"/>
        </w:rPr>
      </w:pPr>
      <w:r w:rsidRPr="00854878">
        <w:rPr>
          <w:rFonts w:ascii="黑体" w:eastAsia="黑体" w:hAnsi="黑体"/>
          <w:kern w:val="0"/>
          <w:szCs w:val="21"/>
        </w:rPr>
        <w:t>4.2 组网要求</w:t>
      </w:r>
    </w:p>
    <w:p w:rsidR="00F63A39" w:rsidRPr="00F35453" w:rsidRDefault="00261643">
      <w:pPr>
        <w:spacing w:line="360" w:lineRule="auto"/>
        <w:ind w:firstLineChars="200"/>
        <w:rPr>
          <w:rFonts w:ascii="宋体" w:hAnsi="宋体"/>
        </w:rPr>
      </w:pPr>
      <w:r w:rsidRPr="00F35453">
        <w:rPr>
          <w:rFonts w:ascii="宋体" w:hAnsi="宋体" w:hint="eastAsia"/>
        </w:rPr>
        <w:t>a</w:t>
      </w:r>
      <w:r w:rsidR="00363CD6" w:rsidRPr="00F35453">
        <w:rPr>
          <w:rFonts w:ascii="宋体" w:hAnsi="宋体"/>
        </w:rPr>
        <w:t>）物联网网关和传感器节点应部署在株行距的中间位置，减少树干对观测设备的影响。要避开道路、小河、防火道、林缘。</w:t>
      </w:r>
    </w:p>
    <w:p w:rsidR="00F63A39" w:rsidRPr="00F35453" w:rsidRDefault="00261643">
      <w:pPr>
        <w:spacing w:line="360" w:lineRule="auto"/>
        <w:ind w:firstLineChars="200"/>
        <w:rPr>
          <w:rFonts w:ascii="宋体" w:hAnsi="宋体"/>
        </w:rPr>
      </w:pPr>
      <w:r w:rsidRPr="00F35453">
        <w:rPr>
          <w:rFonts w:ascii="宋体" w:hAnsi="宋体" w:hint="eastAsia"/>
        </w:rPr>
        <w:t>b</w:t>
      </w:r>
      <w:r w:rsidR="00363CD6" w:rsidRPr="00F35453">
        <w:rPr>
          <w:rFonts w:ascii="宋体" w:hAnsi="宋体"/>
        </w:rPr>
        <w:t>）应先确定最适宜的无线通信距离，并据此设置传感节点之间的距离。</w:t>
      </w:r>
    </w:p>
    <w:p w:rsidR="00F63A39" w:rsidRPr="00F35453" w:rsidRDefault="00261643">
      <w:pPr>
        <w:spacing w:line="360" w:lineRule="auto"/>
        <w:ind w:firstLineChars="200"/>
        <w:rPr>
          <w:rFonts w:ascii="宋体" w:hAnsi="宋体"/>
        </w:rPr>
      </w:pPr>
      <w:r w:rsidRPr="00F35453">
        <w:rPr>
          <w:rFonts w:ascii="宋体" w:hAnsi="宋体" w:hint="eastAsia"/>
        </w:rPr>
        <w:t>c</w:t>
      </w:r>
      <w:r w:rsidR="00363CD6" w:rsidRPr="00F35453">
        <w:rPr>
          <w:rFonts w:ascii="宋体" w:hAnsi="宋体"/>
        </w:rPr>
        <w:t>）物联网网关、传感节点、传感器及感知终端应具有防水、防潮、抗极温、防腐蚀、防虫等特性。</w:t>
      </w:r>
    </w:p>
    <w:p w:rsidR="00F63A39" w:rsidRPr="00854878" w:rsidRDefault="00363CD6" w:rsidP="00A039F3">
      <w:pPr>
        <w:widowControl/>
        <w:tabs>
          <w:tab w:val="left" w:pos="3178"/>
        </w:tabs>
        <w:adjustRightInd w:val="0"/>
        <w:snapToGrid w:val="0"/>
        <w:spacing w:beforeLines="50" w:afterLines="50" w:line="360" w:lineRule="auto"/>
        <w:ind w:firstLine="0"/>
        <w:jc w:val="left"/>
        <w:outlineLvl w:val="2"/>
        <w:rPr>
          <w:rFonts w:ascii="黑体" w:eastAsia="黑体" w:hAnsi="黑体"/>
          <w:kern w:val="0"/>
          <w:szCs w:val="21"/>
        </w:rPr>
      </w:pPr>
      <w:r w:rsidRPr="00854878">
        <w:rPr>
          <w:rFonts w:ascii="黑体" w:eastAsia="黑体" w:hAnsi="黑体"/>
          <w:kern w:val="0"/>
          <w:szCs w:val="21"/>
        </w:rPr>
        <w:t>4.3 组网方式</w:t>
      </w:r>
    </w:p>
    <w:p w:rsidR="00F63A39" w:rsidRPr="00F35453" w:rsidRDefault="00363CD6">
      <w:pPr>
        <w:spacing w:line="360" w:lineRule="auto"/>
        <w:ind w:firstLineChars="200"/>
        <w:rPr>
          <w:rFonts w:ascii="宋体" w:hAnsi="宋体"/>
        </w:rPr>
      </w:pPr>
      <w:r w:rsidRPr="00F35453">
        <w:rPr>
          <w:rFonts w:ascii="宋体" w:hAnsi="宋体"/>
        </w:rPr>
        <w:t>在森林环境中最短通信距离按照800</w:t>
      </w:r>
      <w:r w:rsidR="00383E11" w:rsidRPr="00F35453">
        <w:rPr>
          <w:rFonts w:ascii="宋体" w:hAnsi="宋体" w:hint="eastAsia"/>
        </w:rPr>
        <w:t xml:space="preserve"> </w:t>
      </w:r>
      <w:r w:rsidRPr="00F35453">
        <w:rPr>
          <w:rFonts w:ascii="宋体" w:hAnsi="宋体"/>
        </w:rPr>
        <w:t>m计算，通讯信号覆盖区域面积超过200 hm</w:t>
      </w:r>
      <w:r w:rsidRPr="00F35453">
        <w:rPr>
          <w:rFonts w:ascii="宋体" w:hAnsi="宋体"/>
          <w:vertAlign w:val="superscript"/>
        </w:rPr>
        <w:t>2</w:t>
      </w:r>
      <w:r w:rsidRPr="00F35453">
        <w:rPr>
          <w:rFonts w:ascii="宋体" w:hAnsi="宋体"/>
        </w:rPr>
        <w:t>，相当于一个中等规模的林班面积。</w:t>
      </w:r>
    </w:p>
    <w:p w:rsidR="00F63A39" w:rsidRPr="00854878" w:rsidRDefault="00363CD6" w:rsidP="00A039F3">
      <w:pPr>
        <w:widowControl/>
        <w:tabs>
          <w:tab w:val="left" w:pos="3178"/>
        </w:tabs>
        <w:adjustRightInd w:val="0"/>
        <w:snapToGrid w:val="0"/>
        <w:spacing w:beforeLines="50" w:afterLines="50" w:line="360" w:lineRule="auto"/>
        <w:ind w:firstLine="0"/>
        <w:jc w:val="left"/>
        <w:outlineLvl w:val="3"/>
        <w:rPr>
          <w:rFonts w:ascii="黑体" w:eastAsia="黑体" w:hAnsi="黑体"/>
          <w:kern w:val="0"/>
          <w:szCs w:val="21"/>
        </w:rPr>
      </w:pPr>
      <w:r w:rsidRPr="00854878">
        <w:rPr>
          <w:rFonts w:ascii="黑体" w:eastAsia="黑体" w:hAnsi="黑体"/>
          <w:kern w:val="0"/>
          <w:szCs w:val="21"/>
        </w:rPr>
        <w:t>4.3.1 星型网络结构</w:t>
      </w:r>
    </w:p>
    <w:p w:rsidR="00F63A39" w:rsidRDefault="00363CD6">
      <w:pPr>
        <w:spacing w:line="360" w:lineRule="auto"/>
        <w:ind w:firstLineChars="200"/>
      </w:pPr>
      <w:r w:rsidRPr="00F35453">
        <w:rPr>
          <w:rFonts w:ascii="宋体" w:hAnsi="宋体"/>
        </w:rPr>
        <w:t>星型网络具有组网简单、能耗低的优点，但只有一条通信路由，覆盖范围小，对网关节点要求高等问题（相关示例见附录B）。小班到中等林班规模（不超过200</w:t>
      </w:r>
      <w:bookmarkStart w:id="128" w:name="OLE_LINK1"/>
      <w:r w:rsidR="00383E11" w:rsidRPr="00F35453">
        <w:rPr>
          <w:rFonts w:ascii="宋体" w:hAnsi="宋体" w:hint="eastAsia"/>
        </w:rPr>
        <w:t xml:space="preserve"> </w:t>
      </w:r>
      <w:r w:rsidRPr="00F35453">
        <w:rPr>
          <w:rFonts w:ascii="宋体" w:hAnsi="宋体"/>
        </w:rPr>
        <w:t>hm</w:t>
      </w:r>
      <w:r w:rsidRPr="00F35453">
        <w:rPr>
          <w:rFonts w:ascii="宋体" w:hAnsi="宋体"/>
          <w:vertAlign w:val="superscript"/>
        </w:rPr>
        <w:t>2</w:t>
      </w:r>
      <w:bookmarkEnd w:id="128"/>
      <w:r w:rsidRPr="00F35453">
        <w:rPr>
          <w:rFonts w:ascii="宋体" w:hAnsi="宋体"/>
        </w:rPr>
        <w:t>）的信息采集物联网应用中，传感器网络拓扑</w:t>
      </w:r>
      <w:r>
        <w:t>结构以星型网络为主。</w:t>
      </w:r>
    </w:p>
    <w:p w:rsidR="00F63A39" w:rsidRPr="00854878" w:rsidRDefault="00363CD6" w:rsidP="00A039F3">
      <w:pPr>
        <w:widowControl/>
        <w:tabs>
          <w:tab w:val="left" w:pos="3178"/>
        </w:tabs>
        <w:adjustRightInd w:val="0"/>
        <w:snapToGrid w:val="0"/>
        <w:spacing w:beforeLines="50" w:afterLines="50" w:line="360" w:lineRule="auto"/>
        <w:ind w:firstLine="0"/>
        <w:jc w:val="left"/>
        <w:outlineLvl w:val="3"/>
        <w:rPr>
          <w:rFonts w:ascii="黑体" w:eastAsia="黑体" w:hAnsi="黑体"/>
          <w:kern w:val="0"/>
          <w:szCs w:val="21"/>
        </w:rPr>
      </w:pPr>
      <w:r w:rsidRPr="00854878">
        <w:rPr>
          <w:rFonts w:ascii="黑体" w:eastAsia="黑体" w:hAnsi="黑体"/>
          <w:kern w:val="0"/>
          <w:szCs w:val="21"/>
        </w:rPr>
        <w:t>4.3.2 网状</w:t>
      </w:r>
      <w:r w:rsidR="00854878">
        <w:rPr>
          <w:rFonts w:ascii="黑体" w:eastAsia="黑体" w:hAnsi="黑体" w:hint="eastAsia"/>
          <w:kern w:val="0"/>
          <w:szCs w:val="21"/>
        </w:rPr>
        <w:t>（</w:t>
      </w:r>
      <w:r w:rsidRPr="00854878">
        <w:rPr>
          <w:rFonts w:ascii="黑体" w:eastAsia="黑体" w:hAnsi="黑体"/>
          <w:kern w:val="0"/>
          <w:szCs w:val="21"/>
        </w:rPr>
        <w:t>Mesh</w:t>
      </w:r>
      <w:r w:rsidR="00854878">
        <w:rPr>
          <w:rFonts w:ascii="黑体" w:eastAsia="黑体" w:hAnsi="黑体" w:hint="eastAsia"/>
          <w:kern w:val="0"/>
          <w:szCs w:val="21"/>
        </w:rPr>
        <w:t>）</w:t>
      </w:r>
      <w:r w:rsidRPr="00854878">
        <w:rPr>
          <w:rFonts w:ascii="黑体" w:eastAsia="黑体" w:hAnsi="黑体"/>
          <w:kern w:val="0"/>
          <w:szCs w:val="21"/>
        </w:rPr>
        <w:t>网络结构</w:t>
      </w:r>
    </w:p>
    <w:p w:rsidR="00F63A39" w:rsidRPr="00F35453" w:rsidRDefault="00363CD6">
      <w:pPr>
        <w:spacing w:line="360" w:lineRule="auto"/>
        <w:ind w:firstLineChars="200"/>
        <w:rPr>
          <w:rFonts w:ascii="宋体" w:hAnsi="宋体"/>
        </w:rPr>
      </w:pPr>
      <w:r w:rsidRPr="00F35453">
        <w:rPr>
          <w:rFonts w:ascii="宋体" w:hAnsi="宋体"/>
        </w:rPr>
        <w:t>网状（Mesh）网络也称为多跳网络（multiple hop）（相关示例见附录C），具有多条通信路由，网络覆盖面积大，但能耗也大。超过中等林班规模（大于200 hm</w:t>
      </w:r>
      <w:r w:rsidRPr="00F35453">
        <w:rPr>
          <w:rFonts w:ascii="宋体" w:hAnsi="宋体"/>
          <w:vertAlign w:val="superscript"/>
        </w:rPr>
        <w:t>2</w:t>
      </w:r>
      <w:r w:rsidRPr="00F35453">
        <w:rPr>
          <w:rFonts w:ascii="宋体" w:hAnsi="宋体"/>
        </w:rPr>
        <w:t>）人工林，其信息采集物联网监测应用中的传感器网络的拓扑结构可采用网状网。</w:t>
      </w:r>
    </w:p>
    <w:p w:rsidR="00F63A39" w:rsidRPr="00A039F3" w:rsidRDefault="00363CD6" w:rsidP="00A039F3">
      <w:pPr>
        <w:widowControl/>
        <w:tabs>
          <w:tab w:val="left" w:pos="3178"/>
        </w:tabs>
        <w:adjustRightInd w:val="0"/>
        <w:snapToGrid w:val="0"/>
        <w:spacing w:beforeLines="50" w:afterLines="50" w:line="360" w:lineRule="auto"/>
        <w:ind w:firstLine="0"/>
        <w:jc w:val="left"/>
        <w:outlineLvl w:val="3"/>
        <w:rPr>
          <w:rFonts w:ascii="黑体" w:eastAsia="黑体" w:hAnsi="黑体"/>
          <w:kern w:val="0"/>
          <w:szCs w:val="21"/>
        </w:rPr>
      </w:pPr>
      <w:r w:rsidRPr="00A039F3">
        <w:rPr>
          <w:rFonts w:ascii="黑体" w:eastAsia="黑体" w:hAnsi="黑体"/>
          <w:kern w:val="0"/>
          <w:szCs w:val="21"/>
        </w:rPr>
        <w:t>4.3.3 NB-</w:t>
      </w:r>
      <w:proofErr w:type="spellStart"/>
      <w:r w:rsidRPr="00A039F3">
        <w:rPr>
          <w:rFonts w:ascii="黑体" w:eastAsia="黑体" w:hAnsi="黑体"/>
          <w:kern w:val="0"/>
          <w:szCs w:val="21"/>
        </w:rPr>
        <w:t>IoT</w:t>
      </w:r>
      <w:proofErr w:type="spellEnd"/>
      <w:r w:rsidRPr="00A039F3">
        <w:rPr>
          <w:rFonts w:ascii="黑体" w:eastAsia="黑体" w:hAnsi="黑体"/>
          <w:kern w:val="0"/>
          <w:szCs w:val="21"/>
        </w:rPr>
        <w:t>网络单节点结构</w:t>
      </w:r>
    </w:p>
    <w:p w:rsidR="00F63A39" w:rsidRDefault="00363CD6">
      <w:pPr>
        <w:spacing w:line="360" w:lineRule="auto"/>
        <w:ind w:firstLineChars="200"/>
      </w:pPr>
      <w:r>
        <w:lastRenderedPageBreak/>
        <w:t>在公网覆盖良好的区域，可使用</w:t>
      </w:r>
      <w:r w:rsidRPr="00F35453">
        <w:rPr>
          <w:rFonts w:ascii="宋体" w:hAnsi="宋体"/>
        </w:rPr>
        <w:t>NB-</w:t>
      </w:r>
      <w:proofErr w:type="spellStart"/>
      <w:r w:rsidRPr="00F35453">
        <w:rPr>
          <w:rFonts w:ascii="宋体" w:hAnsi="宋体"/>
        </w:rPr>
        <w:t>IoT</w:t>
      </w:r>
      <w:proofErr w:type="spellEnd"/>
      <w:r w:rsidRPr="00F35453">
        <w:rPr>
          <w:rFonts w:ascii="宋体" w:hAnsi="宋体"/>
        </w:rPr>
        <w:t>协</w:t>
      </w:r>
      <w:r>
        <w:t>议，采用单节点结构（相关示例见附录</w:t>
      </w:r>
      <w:r w:rsidRPr="00F35453">
        <w:rPr>
          <w:rFonts w:ascii="宋体" w:hAnsi="宋体"/>
        </w:rPr>
        <w:t>D</w:t>
      </w:r>
      <w:r>
        <w:t>）。</w:t>
      </w:r>
    </w:p>
    <w:p w:rsidR="00F63A39" w:rsidRPr="00854878" w:rsidRDefault="00363CD6" w:rsidP="00A039F3">
      <w:pPr>
        <w:widowControl/>
        <w:tabs>
          <w:tab w:val="left" w:pos="3178"/>
        </w:tabs>
        <w:adjustRightInd w:val="0"/>
        <w:snapToGrid w:val="0"/>
        <w:spacing w:beforeLines="50" w:afterLines="50" w:line="360" w:lineRule="auto"/>
        <w:ind w:firstLine="0"/>
        <w:jc w:val="left"/>
        <w:outlineLvl w:val="2"/>
        <w:rPr>
          <w:rFonts w:ascii="黑体" w:eastAsia="黑体" w:hAnsi="黑体"/>
          <w:kern w:val="0"/>
          <w:szCs w:val="21"/>
        </w:rPr>
      </w:pPr>
      <w:r w:rsidRPr="00854878">
        <w:rPr>
          <w:rFonts w:ascii="黑体" w:eastAsia="黑体" w:hAnsi="黑体"/>
          <w:kern w:val="0"/>
          <w:szCs w:val="21"/>
        </w:rPr>
        <w:t>4.4 网关和节点</w:t>
      </w:r>
    </w:p>
    <w:p w:rsidR="00F63A39" w:rsidRPr="00854878" w:rsidRDefault="00363CD6" w:rsidP="00A039F3">
      <w:pPr>
        <w:widowControl/>
        <w:tabs>
          <w:tab w:val="left" w:pos="3178"/>
        </w:tabs>
        <w:adjustRightInd w:val="0"/>
        <w:snapToGrid w:val="0"/>
        <w:spacing w:beforeLines="50" w:afterLines="50" w:line="360" w:lineRule="auto"/>
        <w:ind w:firstLine="0"/>
        <w:jc w:val="left"/>
        <w:outlineLvl w:val="3"/>
        <w:rPr>
          <w:rFonts w:ascii="黑体" w:eastAsia="黑体" w:hAnsi="黑体"/>
          <w:kern w:val="0"/>
          <w:szCs w:val="21"/>
        </w:rPr>
      </w:pPr>
      <w:r w:rsidRPr="00854878">
        <w:rPr>
          <w:rFonts w:ascii="黑体" w:eastAsia="黑体" w:hAnsi="黑体"/>
          <w:kern w:val="0"/>
          <w:szCs w:val="21"/>
        </w:rPr>
        <w:t>4.4.1 物联网网关</w:t>
      </w:r>
    </w:p>
    <w:p w:rsidR="00F63A39" w:rsidRPr="00854878" w:rsidRDefault="00363CD6">
      <w:pPr>
        <w:pStyle w:val="af9"/>
        <w:numPr>
          <w:ilvl w:val="0"/>
          <w:numId w:val="0"/>
        </w:numPr>
        <w:adjustRightInd w:val="0"/>
        <w:snapToGrid w:val="0"/>
        <w:spacing w:beforeLines="0" w:afterLines="0" w:line="360" w:lineRule="auto"/>
        <w:outlineLvl w:val="4"/>
        <w:rPr>
          <w:rFonts w:hAnsi="黑体"/>
          <w:bCs/>
        </w:rPr>
      </w:pPr>
      <w:r w:rsidRPr="00854878">
        <w:rPr>
          <w:rFonts w:hAnsi="黑体"/>
          <w:bCs/>
        </w:rPr>
        <w:t>4.4.1.1 接入管理</w:t>
      </w:r>
    </w:p>
    <w:p w:rsidR="00F63A39" w:rsidRPr="00F35453" w:rsidRDefault="00261643">
      <w:pPr>
        <w:spacing w:line="360" w:lineRule="auto"/>
        <w:ind w:firstLineChars="200"/>
        <w:rPr>
          <w:rFonts w:ascii="宋体" w:hAnsi="宋体"/>
        </w:rPr>
      </w:pPr>
      <w:r w:rsidRPr="00F35453">
        <w:rPr>
          <w:rFonts w:ascii="宋体" w:hAnsi="宋体" w:hint="eastAsia"/>
        </w:rPr>
        <w:t>a</w:t>
      </w:r>
      <w:r w:rsidR="00363CD6" w:rsidRPr="00F35453">
        <w:rPr>
          <w:rFonts w:ascii="宋体" w:hAnsi="宋体"/>
        </w:rPr>
        <w:t>）物联网网关南向接口应支持包括（但不限于）RJ-45、RS-232、RS-485、USB等有线接口和低功耗广域网、</w:t>
      </w:r>
      <w:proofErr w:type="spellStart"/>
      <w:r w:rsidR="00363CD6" w:rsidRPr="00F35453">
        <w:rPr>
          <w:rFonts w:ascii="宋体" w:hAnsi="宋体"/>
        </w:rPr>
        <w:t>ZigBee</w:t>
      </w:r>
      <w:proofErr w:type="spellEnd"/>
      <w:r w:rsidR="00363CD6" w:rsidRPr="00F35453">
        <w:rPr>
          <w:rFonts w:ascii="宋体" w:hAnsi="宋体"/>
        </w:rPr>
        <w:t>、</w:t>
      </w:r>
      <w:proofErr w:type="spellStart"/>
      <w:r w:rsidR="00363CD6" w:rsidRPr="00F35453">
        <w:rPr>
          <w:rFonts w:ascii="宋体" w:hAnsi="宋体"/>
        </w:rPr>
        <w:t>WiFi</w:t>
      </w:r>
      <w:proofErr w:type="spellEnd"/>
      <w:r w:rsidR="00363CD6" w:rsidRPr="00F35453">
        <w:rPr>
          <w:rFonts w:ascii="宋体" w:hAnsi="宋体"/>
        </w:rPr>
        <w:t>、蓝牙等无线接入规范。</w:t>
      </w:r>
    </w:p>
    <w:p w:rsidR="00F63A39" w:rsidRPr="00F35453" w:rsidRDefault="00261643">
      <w:pPr>
        <w:spacing w:line="360" w:lineRule="auto"/>
        <w:ind w:firstLineChars="200"/>
        <w:rPr>
          <w:rFonts w:ascii="宋体" w:hAnsi="宋体"/>
        </w:rPr>
      </w:pPr>
      <w:r w:rsidRPr="00F35453">
        <w:rPr>
          <w:rFonts w:ascii="宋体" w:hAnsi="宋体" w:hint="eastAsia"/>
        </w:rPr>
        <w:t>b</w:t>
      </w:r>
      <w:r w:rsidR="00363CD6" w:rsidRPr="00F35453">
        <w:rPr>
          <w:rFonts w:ascii="宋体" w:hAnsi="宋体"/>
        </w:rPr>
        <w:t>）接入数量：允许传感节点接入数量不少于255个。</w:t>
      </w:r>
    </w:p>
    <w:p w:rsidR="00F63A39" w:rsidRPr="00854878" w:rsidRDefault="00363CD6">
      <w:pPr>
        <w:pStyle w:val="af9"/>
        <w:numPr>
          <w:ilvl w:val="0"/>
          <w:numId w:val="0"/>
        </w:numPr>
        <w:adjustRightInd w:val="0"/>
        <w:snapToGrid w:val="0"/>
        <w:spacing w:beforeLines="0" w:afterLines="0" w:line="360" w:lineRule="auto"/>
        <w:outlineLvl w:val="4"/>
        <w:rPr>
          <w:rFonts w:hAnsi="黑体"/>
          <w:bCs/>
        </w:rPr>
      </w:pPr>
      <w:r w:rsidRPr="00854878">
        <w:rPr>
          <w:rFonts w:hAnsi="黑体"/>
          <w:bCs/>
        </w:rPr>
        <w:t>4.4.1.2 协议转换</w:t>
      </w:r>
    </w:p>
    <w:p w:rsidR="00F63A39" w:rsidRPr="00F35453" w:rsidRDefault="00363CD6" w:rsidP="00FD5953">
      <w:pPr>
        <w:spacing w:line="360" w:lineRule="auto"/>
        <w:ind w:firstLineChars="200"/>
        <w:rPr>
          <w:rFonts w:ascii="宋体" w:hAnsi="宋体"/>
        </w:rPr>
      </w:pPr>
      <w:r w:rsidRPr="00F35453">
        <w:rPr>
          <w:rFonts w:ascii="宋体" w:hAnsi="宋体"/>
        </w:rPr>
        <w:t>应具备将感知设备的接入协议转换至同一种约定协议的功能，通过北向接口完成数据上报。南向接口宜优先使用</w:t>
      </w:r>
      <w:proofErr w:type="spellStart"/>
      <w:r w:rsidRPr="00F35453">
        <w:rPr>
          <w:rFonts w:ascii="宋体" w:hAnsi="宋体"/>
        </w:rPr>
        <w:t>LoRa</w:t>
      </w:r>
      <w:proofErr w:type="spellEnd"/>
      <w:r w:rsidRPr="00F35453">
        <w:rPr>
          <w:rFonts w:ascii="宋体" w:hAnsi="宋体"/>
        </w:rPr>
        <w:t>通信协议。北向接口宜优先支持MQTT协议，与公众电信网络连接，将来自传感节点/感知终端的数据汇聚后传输到云端应用平台。</w:t>
      </w:r>
    </w:p>
    <w:p w:rsidR="00F63A39" w:rsidRPr="00854878" w:rsidRDefault="00363CD6">
      <w:pPr>
        <w:pStyle w:val="af9"/>
        <w:numPr>
          <w:ilvl w:val="0"/>
          <w:numId w:val="0"/>
        </w:numPr>
        <w:adjustRightInd w:val="0"/>
        <w:snapToGrid w:val="0"/>
        <w:spacing w:beforeLines="0" w:afterLines="0" w:line="360" w:lineRule="auto"/>
        <w:outlineLvl w:val="4"/>
        <w:rPr>
          <w:rFonts w:hAnsi="黑体"/>
          <w:bCs/>
        </w:rPr>
      </w:pPr>
      <w:r w:rsidRPr="00854878">
        <w:rPr>
          <w:rFonts w:hAnsi="黑体"/>
          <w:bCs/>
        </w:rPr>
        <w:t>4.4.1.3 网关设备管理</w:t>
      </w:r>
    </w:p>
    <w:p w:rsidR="00F63A39" w:rsidRPr="00F35453" w:rsidRDefault="00261643">
      <w:pPr>
        <w:spacing w:line="360" w:lineRule="auto"/>
        <w:ind w:firstLineChars="200"/>
        <w:rPr>
          <w:rFonts w:ascii="宋体" w:hAnsi="宋体"/>
        </w:rPr>
      </w:pPr>
      <w:r w:rsidRPr="00F35453">
        <w:rPr>
          <w:rFonts w:ascii="宋体" w:hAnsi="宋体" w:hint="eastAsia"/>
        </w:rPr>
        <w:t>a</w:t>
      </w:r>
      <w:r w:rsidR="00363CD6" w:rsidRPr="00F35453">
        <w:rPr>
          <w:rFonts w:ascii="宋体" w:hAnsi="宋体"/>
        </w:rPr>
        <w:t>）本地管理：应支持轮询设置；支持休眠唤醒，符合低功耗要求；支持网络授时或卫星授时；支持电源管理和软件升级。</w:t>
      </w:r>
    </w:p>
    <w:p w:rsidR="00F63A39" w:rsidRPr="00F35453" w:rsidRDefault="00261643">
      <w:pPr>
        <w:spacing w:line="360" w:lineRule="auto"/>
        <w:ind w:firstLineChars="200"/>
        <w:rPr>
          <w:rFonts w:ascii="宋体" w:hAnsi="宋体"/>
        </w:rPr>
      </w:pPr>
      <w:r w:rsidRPr="00F35453">
        <w:rPr>
          <w:rFonts w:ascii="宋体" w:hAnsi="宋体" w:hint="eastAsia"/>
        </w:rPr>
        <w:t>b</w:t>
      </w:r>
      <w:r w:rsidR="00363CD6" w:rsidRPr="00F35453">
        <w:rPr>
          <w:rFonts w:ascii="宋体" w:hAnsi="宋体"/>
        </w:rPr>
        <w:t>）远程管理：支持Web访问，能够远程设置相关参数；支持远程固件升级和电源管理。</w:t>
      </w:r>
    </w:p>
    <w:p w:rsidR="00F63A39" w:rsidRPr="00F35453" w:rsidRDefault="00261643">
      <w:pPr>
        <w:spacing w:line="360" w:lineRule="auto"/>
        <w:ind w:firstLineChars="200"/>
        <w:rPr>
          <w:rFonts w:ascii="宋体" w:hAnsi="宋体"/>
        </w:rPr>
      </w:pPr>
      <w:r w:rsidRPr="00F35453">
        <w:rPr>
          <w:rFonts w:ascii="宋体" w:hAnsi="宋体" w:hint="eastAsia"/>
        </w:rPr>
        <w:t>c</w:t>
      </w:r>
      <w:r w:rsidR="00363CD6" w:rsidRPr="00F35453">
        <w:rPr>
          <w:rFonts w:ascii="宋体" w:hAnsi="宋体"/>
        </w:rPr>
        <w:t>）工作环境：温度范围为-40</w:t>
      </w:r>
      <w:r w:rsidR="00363CD6" w:rsidRPr="00F35453">
        <w:rPr>
          <w:rFonts w:ascii="宋体" w:hAnsi="宋体"/>
        </w:rPr>
        <w:sym w:font="Symbol" w:char="F07E"/>
      </w:r>
      <w:r w:rsidR="00363CD6" w:rsidRPr="00F35453">
        <w:rPr>
          <w:rFonts w:ascii="宋体" w:hAnsi="宋体"/>
        </w:rPr>
        <w:t>70℃，湿度小于95%，达到IP66三防等级。</w:t>
      </w:r>
    </w:p>
    <w:p w:rsidR="00F63A39" w:rsidRPr="00F35453" w:rsidRDefault="00261643">
      <w:pPr>
        <w:spacing w:line="360" w:lineRule="auto"/>
        <w:ind w:firstLineChars="200"/>
        <w:rPr>
          <w:rFonts w:ascii="宋体" w:hAnsi="宋体"/>
        </w:rPr>
      </w:pPr>
      <w:r w:rsidRPr="00F35453">
        <w:rPr>
          <w:rFonts w:ascii="宋体" w:hAnsi="宋体" w:hint="eastAsia"/>
        </w:rPr>
        <w:t>d</w:t>
      </w:r>
      <w:r w:rsidR="00363CD6" w:rsidRPr="00F35453">
        <w:rPr>
          <w:rFonts w:ascii="宋体" w:hAnsi="宋体"/>
        </w:rPr>
        <w:t>）供电：支持市电、蓄电池、太阳能供电。</w:t>
      </w:r>
    </w:p>
    <w:p w:rsidR="00F63A39" w:rsidRPr="00854878" w:rsidRDefault="00363CD6" w:rsidP="00A039F3">
      <w:pPr>
        <w:widowControl/>
        <w:tabs>
          <w:tab w:val="left" w:pos="3178"/>
        </w:tabs>
        <w:adjustRightInd w:val="0"/>
        <w:snapToGrid w:val="0"/>
        <w:spacing w:beforeLines="50" w:afterLines="50" w:line="360" w:lineRule="auto"/>
        <w:ind w:firstLine="0"/>
        <w:jc w:val="left"/>
        <w:outlineLvl w:val="3"/>
        <w:rPr>
          <w:rFonts w:ascii="黑体" w:eastAsia="黑体" w:hAnsi="黑体"/>
          <w:kern w:val="0"/>
          <w:szCs w:val="21"/>
        </w:rPr>
      </w:pPr>
      <w:r w:rsidRPr="00854878">
        <w:rPr>
          <w:rFonts w:ascii="黑体" w:eastAsia="黑体" w:hAnsi="黑体"/>
          <w:kern w:val="0"/>
          <w:szCs w:val="21"/>
        </w:rPr>
        <w:t>4.4.2 传感节点</w:t>
      </w:r>
    </w:p>
    <w:p w:rsidR="00F63A39" w:rsidRDefault="00363CD6">
      <w:pPr>
        <w:spacing w:line="360" w:lineRule="auto"/>
        <w:ind w:firstLineChars="200"/>
      </w:pPr>
      <w:r>
        <w:t>节点设备包括：采集模块、通讯模块、供电模块、控制模块。</w:t>
      </w:r>
    </w:p>
    <w:p w:rsidR="00F63A39" w:rsidRPr="00F35453" w:rsidRDefault="00261643">
      <w:pPr>
        <w:spacing w:line="360" w:lineRule="auto"/>
        <w:ind w:firstLineChars="200"/>
        <w:rPr>
          <w:rFonts w:ascii="宋体" w:hAnsi="宋体"/>
        </w:rPr>
      </w:pPr>
      <w:r w:rsidRPr="00F35453">
        <w:rPr>
          <w:rFonts w:ascii="宋体" w:hAnsi="宋体" w:hint="eastAsia"/>
        </w:rPr>
        <w:t>a</w:t>
      </w:r>
      <w:r w:rsidR="00363CD6" w:rsidRPr="00F35453">
        <w:rPr>
          <w:rFonts w:ascii="宋体" w:hAnsi="宋体"/>
        </w:rPr>
        <w:t>）通信模块</w:t>
      </w:r>
    </w:p>
    <w:p w:rsidR="00F63A39" w:rsidRPr="00F35453" w:rsidRDefault="00363CD6">
      <w:pPr>
        <w:spacing w:line="360" w:lineRule="auto"/>
        <w:ind w:firstLineChars="200"/>
        <w:rPr>
          <w:rFonts w:ascii="宋体" w:hAnsi="宋体"/>
        </w:rPr>
      </w:pPr>
      <w:r w:rsidRPr="00F35453">
        <w:rPr>
          <w:rFonts w:ascii="宋体" w:hAnsi="宋体"/>
        </w:rPr>
        <w:t>应支持</w:t>
      </w:r>
      <w:proofErr w:type="spellStart"/>
      <w:r w:rsidRPr="00F35453">
        <w:rPr>
          <w:rFonts w:ascii="宋体" w:hAnsi="宋体"/>
        </w:rPr>
        <w:t>LoRa</w:t>
      </w:r>
      <w:proofErr w:type="spellEnd"/>
      <w:r w:rsidRPr="00F35453">
        <w:rPr>
          <w:rFonts w:ascii="宋体" w:hAnsi="宋体"/>
        </w:rPr>
        <w:t>通信协议，在非授权频段使用433/470</w:t>
      </w:r>
      <w:r w:rsidR="00FD5953" w:rsidRPr="00F35453">
        <w:rPr>
          <w:rFonts w:ascii="宋体" w:hAnsi="宋体" w:hint="eastAsia"/>
        </w:rPr>
        <w:t xml:space="preserve"> </w:t>
      </w:r>
      <w:r w:rsidRPr="00F35453">
        <w:rPr>
          <w:rFonts w:ascii="宋体" w:hAnsi="宋体"/>
        </w:rPr>
        <w:t>MHz信道，支持RS-232/RS-485信号输入。</w:t>
      </w:r>
    </w:p>
    <w:p w:rsidR="00F63A39" w:rsidRPr="00F35453" w:rsidRDefault="00261643">
      <w:pPr>
        <w:spacing w:line="360" w:lineRule="auto"/>
        <w:ind w:firstLineChars="200"/>
        <w:rPr>
          <w:rFonts w:ascii="宋体" w:hAnsi="宋体"/>
        </w:rPr>
      </w:pPr>
      <w:r w:rsidRPr="00F35453">
        <w:rPr>
          <w:rFonts w:ascii="宋体" w:hAnsi="宋体" w:hint="eastAsia"/>
        </w:rPr>
        <w:t>b</w:t>
      </w:r>
      <w:r w:rsidR="00363CD6" w:rsidRPr="00F35453">
        <w:rPr>
          <w:rFonts w:ascii="宋体" w:hAnsi="宋体"/>
        </w:rPr>
        <w:t>）控制模块</w:t>
      </w:r>
    </w:p>
    <w:p w:rsidR="00F63A39" w:rsidRPr="00F35453" w:rsidRDefault="00363CD6">
      <w:pPr>
        <w:spacing w:line="360" w:lineRule="auto"/>
        <w:ind w:firstLineChars="200"/>
        <w:rPr>
          <w:rFonts w:ascii="宋体" w:hAnsi="宋体"/>
        </w:rPr>
      </w:pPr>
      <w:r w:rsidRPr="00F35453">
        <w:rPr>
          <w:rFonts w:ascii="宋体" w:hAnsi="宋体"/>
        </w:rPr>
        <w:t>负责数据接收和控制节点的正常工作，支持休眠和唤醒指令操作。</w:t>
      </w:r>
    </w:p>
    <w:p w:rsidR="00F63A39" w:rsidRPr="00F35453" w:rsidRDefault="00261643">
      <w:pPr>
        <w:spacing w:line="360" w:lineRule="auto"/>
        <w:ind w:firstLineChars="200"/>
        <w:rPr>
          <w:rFonts w:ascii="宋体" w:hAnsi="宋体"/>
        </w:rPr>
      </w:pPr>
      <w:r w:rsidRPr="00F35453">
        <w:rPr>
          <w:rFonts w:ascii="宋体" w:hAnsi="宋体" w:hint="eastAsia"/>
        </w:rPr>
        <w:t>c</w:t>
      </w:r>
      <w:r w:rsidR="00363CD6" w:rsidRPr="00F35453">
        <w:rPr>
          <w:rFonts w:ascii="宋体" w:hAnsi="宋体"/>
        </w:rPr>
        <w:t>）采集模块</w:t>
      </w:r>
    </w:p>
    <w:p w:rsidR="00F63A39" w:rsidRPr="00F35453" w:rsidRDefault="00363CD6">
      <w:pPr>
        <w:spacing w:line="360" w:lineRule="auto"/>
        <w:ind w:firstLineChars="200"/>
        <w:rPr>
          <w:rFonts w:ascii="宋体" w:hAnsi="宋体"/>
        </w:rPr>
      </w:pPr>
      <w:r w:rsidRPr="00F35453">
        <w:rPr>
          <w:rFonts w:ascii="宋体" w:hAnsi="宋体"/>
        </w:rPr>
        <w:t>支持RS-232/RS-485信号输出，支持模拟和数字量输入，支持休眠和唤醒功能。</w:t>
      </w:r>
    </w:p>
    <w:p w:rsidR="00F63A39" w:rsidRPr="00F35453" w:rsidRDefault="00261643">
      <w:pPr>
        <w:spacing w:line="360" w:lineRule="auto"/>
        <w:ind w:firstLineChars="200"/>
        <w:rPr>
          <w:rFonts w:ascii="宋体" w:hAnsi="宋体"/>
        </w:rPr>
      </w:pPr>
      <w:r w:rsidRPr="00F35453">
        <w:rPr>
          <w:rFonts w:ascii="宋体" w:hAnsi="宋体" w:hint="eastAsia"/>
        </w:rPr>
        <w:t>d</w:t>
      </w:r>
      <w:r w:rsidR="00363CD6" w:rsidRPr="00F35453">
        <w:rPr>
          <w:rFonts w:ascii="宋体" w:hAnsi="宋体"/>
        </w:rPr>
        <w:t>）功耗</w:t>
      </w:r>
    </w:p>
    <w:p w:rsidR="00F63A39" w:rsidRPr="00F35453" w:rsidRDefault="00363CD6">
      <w:pPr>
        <w:spacing w:line="360" w:lineRule="auto"/>
        <w:ind w:firstLineChars="200"/>
        <w:rPr>
          <w:rFonts w:ascii="宋体" w:hAnsi="宋体"/>
        </w:rPr>
      </w:pPr>
      <w:r w:rsidRPr="00F35453">
        <w:rPr>
          <w:rFonts w:ascii="宋体" w:hAnsi="宋体"/>
        </w:rPr>
        <w:t>在偏远山区、林区等无稳定电力供应地区，应使用功率低的节点设备，支持太阳能、蓄电池、干电池等多种供电方式。</w:t>
      </w:r>
    </w:p>
    <w:p w:rsidR="00F63A39" w:rsidRPr="00854878" w:rsidRDefault="00363CD6" w:rsidP="00A039F3">
      <w:pPr>
        <w:widowControl/>
        <w:tabs>
          <w:tab w:val="left" w:pos="3178"/>
        </w:tabs>
        <w:adjustRightInd w:val="0"/>
        <w:snapToGrid w:val="0"/>
        <w:spacing w:beforeLines="50" w:afterLines="50" w:line="360" w:lineRule="auto"/>
        <w:ind w:firstLine="0"/>
        <w:jc w:val="left"/>
        <w:outlineLvl w:val="2"/>
        <w:rPr>
          <w:rFonts w:ascii="黑体" w:eastAsia="黑体" w:hAnsi="黑体"/>
          <w:kern w:val="0"/>
          <w:szCs w:val="21"/>
        </w:rPr>
      </w:pPr>
      <w:r w:rsidRPr="00854878">
        <w:rPr>
          <w:rFonts w:ascii="黑体" w:eastAsia="黑体" w:hAnsi="黑体"/>
          <w:kern w:val="0"/>
          <w:szCs w:val="21"/>
        </w:rPr>
        <w:t>4.5 通信协议</w:t>
      </w:r>
    </w:p>
    <w:p w:rsidR="00F63A39" w:rsidRPr="00F35453" w:rsidRDefault="00363CD6">
      <w:pPr>
        <w:spacing w:line="360" w:lineRule="auto"/>
        <w:ind w:firstLineChars="200"/>
        <w:rPr>
          <w:rFonts w:ascii="宋体" w:hAnsi="宋体"/>
        </w:rPr>
      </w:pPr>
      <w:r w:rsidRPr="00F35453">
        <w:rPr>
          <w:rFonts w:ascii="宋体" w:hAnsi="宋体"/>
        </w:rPr>
        <w:t>原则上要求使用LPWAN技术体系下的通信协议。</w:t>
      </w:r>
    </w:p>
    <w:p w:rsidR="00F63A39" w:rsidRPr="00F35453" w:rsidRDefault="00261643">
      <w:pPr>
        <w:spacing w:line="360" w:lineRule="auto"/>
        <w:ind w:firstLineChars="200"/>
        <w:rPr>
          <w:rFonts w:ascii="宋体" w:hAnsi="宋体"/>
        </w:rPr>
      </w:pPr>
      <w:r w:rsidRPr="00F35453">
        <w:rPr>
          <w:rFonts w:ascii="宋体" w:hAnsi="宋体" w:hint="eastAsia"/>
        </w:rPr>
        <w:t>a</w:t>
      </w:r>
      <w:r w:rsidR="00363CD6" w:rsidRPr="00F35453">
        <w:rPr>
          <w:rFonts w:ascii="宋体" w:hAnsi="宋体"/>
        </w:rPr>
        <w:t>）在偏远山区，无公网覆盖或信号较弱时，在非授权频段应使用</w:t>
      </w:r>
      <w:proofErr w:type="spellStart"/>
      <w:r w:rsidR="00363CD6" w:rsidRPr="00F35453">
        <w:rPr>
          <w:rFonts w:ascii="宋体" w:hAnsi="宋体"/>
        </w:rPr>
        <w:t>LoRa</w:t>
      </w:r>
      <w:proofErr w:type="spellEnd"/>
      <w:r w:rsidR="00363CD6" w:rsidRPr="00F35453">
        <w:rPr>
          <w:rFonts w:ascii="宋体" w:hAnsi="宋体"/>
        </w:rPr>
        <w:t>协议。</w:t>
      </w:r>
    </w:p>
    <w:p w:rsidR="00F63A39" w:rsidRPr="00F35453" w:rsidRDefault="00261643">
      <w:pPr>
        <w:spacing w:line="360" w:lineRule="auto"/>
        <w:ind w:firstLineChars="200"/>
        <w:rPr>
          <w:rFonts w:ascii="宋体" w:hAnsi="宋体"/>
        </w:rPr>
      </w:pPr>
      <w:r w:rsidRPr="00F35453">
        <w:rPr>
          <w:rFonts w:ascii="宋体" w:hAnsi="宋体" w:hint="eastAsia"/>
        </w:rPr>
        <w:lastRenderedPageBreak/>
        <w:t>b</w:t>
      </w:r>
      <w:r w:rsidR="00363CD6" w:rsidRPr="00F35453">
        <w:rPr>
          <w:rFonts w:ascii="宋体" w:hAnsi="宋体"/>
        </w:rPr>
        <w:t>）在公网覆盖良好的环境，可在授权频段使用NB-</w:t>
      </w:r>
      <w:proofErr w:type="spellStart"/>
      <w:r w:rsidR="00363CD6" w:rsidRPr="00F35453">
        <w:rPr>
          <w:rFonts w:ascii="宋体" w:hAnsi="宋体"/>
        </w:rPr>
        <w:t>IoT</w:t>
      </w:r>
      <w:proofErr w:type="spellEnd"/>
      <w:r w:rsidR="00363CD6" w:rsidRPr="00F35453">
        <w:rPr>
          <w:rFonts w:ascii="宋体" w:hAnsi="宋体"/>
        </w:rPr>
        <w:t>协议。</w:t>
      </w:r>
    </w:p>
    <w:p w:rsidR="00F63A39" w:rsidRPr="00854878" w:rsidRDefault="00363CD6" w:rsidP="00A039F3">
      <w:pPr>
        <w:widowControl/>
        <w:tabs>
          <w:tab w:val="left" w:pos="3178"/>
        </w:tabs>
        <w:adjustRightInd w:val="0"/>
        <w:snapToGrid w:val="0"/>
        <w:spacing w:beforeLines="50" w:afterLines="50" w:line="360" w:lineRule="auto"/>
        <w:ind w:firstLine="0"/>
        <w:jc w:val="left"/>
        <w:outlineLvl w:val="2"/>
        <w:rPr>
          <w:rFonts w:ascii="黑体" w:eastAsia="黑体" w:hAnsi="黑体"/>
          <w:kern w:val="0"/>
          <w:szCs w:val="21"/>
        </w:rPr>
      </w:pPr>
      <w:r w:rsidRPr="00854878">
        <w:rPr>
          <w:rFonts w:ascii="黑体" w:eastAsia="黑体" w:hAnsi="黑体"/>
          <w:kern w:val="0"/>
          <w:szCs w:val="21"/>
        </w:rPr>
        <w:t>4.6 最大通信距离的测量</w:t>
      </w:r>
    </w:p>
    <w:p w:rsidR="00F63A39" w:rsidRPr="00F35453" w:rsidRDefault="00363CD6">
      <w:pPr>
        <w:spacing w:line="360" w:lineRule="auto"/>
        <w:ind w:firstLineChars="200"/>
        <w:rPr>
          <w:rFonts w:ascii="宋体" w:hAnsi="宋体"/>
        </w:rPr>
      </w:pPr>
      <w:r>
        <w:t>测</w:t>
      </w:r>
      <w:r w:rsidRPr="00F35453">
        <w:rPr>
          <w:rFonts w:ascii="宋体" w:hAnsi="宋体"/>
        </w:rPr>
        <w:t>试场地选择具有代表性和典型性的人工林环境，准备至少2</w:t>
      </w:r>
      <w:r w:rsidR="002766BE" w:rsidRPr="00F35453">
        <w:rPr>
          <w:rFonts w:ascii="宋体" w:hAnsi="宋体" w:hint="eastAsia"/>
        </w:rPr>
        <w:t xml:space="preserve"> </w:t>
      </w:r>
      <w:r w:rsidRPr="00F35453">
        <w:rPr>
          <w:rFonts w:ascii="宋体" w:hAnsi="宋体"/>
        </w:rPr>
        <w:t>个</w:t>
      </w:r>
      <w:proofErr w:type="spellStart"/>
      <w:r w:rsidRPr="00F35453">
        <w:rPr>
          <w:rFonts w:ascii="宋体" w:hAnsi="宋体"/>
        </w:rPr>
        <w:t>LoRa</w:t>
      </w:r>
      <w:proofErr w:type="spellEnd"/>
      <w:r w:rsidRPr="00F35453">
        <w:rPr>
          <w:rFonts w:ascii="宋体" w:hAnsi="宋体"/>
        </w:rPr>
        <w:t>无线通信模块，配备电池。</w:t>
      </w:r>
    </w:p>
    <w:p w:rsidR="00F63A39" w:rsidRPr="00F35453" w:rsidRDefault="00261643">
      <w:pPr>
        <w:spacing w:line="360" w:lineRule="auto"/>
        <w:ind w:firstLineChars="200"/>
        <w:rPr>
          <w:rFonts w:ascii="宋体" w:hAnsi="宋体"/>
        </w:rPr>
      </w:pPr>
      <w:r w:rsidRPr="00F35453">
        <w:rPr>
          <w:rFonts w:ascii="宋体" w:hAnsi="宋体" w:hint="eastAsia"/>
        </w:rPr>
        <w:t>a</w:t>
      </w:r>
      <w:r w:rsidR="00363CD6" w:rsidRPr="00F35453">
        <w:rPr>
          <w:rFonts w:ascii="宋体" w:hAnsi="宋体"/>
        </w:rPr>
        <w:t>）在距离林缘大于100</w:t>
      </w:r>
      <w:r w:rsidR="00FD5953" w:rsidRPr="00F35453">
        <w:rPr>
          <w:rFonts w:ascii="宋体" w:hAnsi="宋体" w:hint="eastAsia"/>
        </w:rPr>
        <w:t xml:space="preserve"> </w:t>
      </w:r>
      <w:r w:rsidR="00363CD6" w:rsidRPr="00F35453">
        <w:rPr>
          <w:rFonts w:ascii="宋体" w:hAnsi="宋体"/>
        </w:rPr>
        <w:t>m的位置，固定一个通信模块作为发射端，并记录经纬度坐标。天线高度设置为1.5</w:t>
      </w:r>
      <w:r w:rsidR="00FD5953" w:rsidRPr="00F35453">
        <w:rPr>
          <w:rFonts w:ascii="宋体" w:hAnsi="宋体" w:hint="eastAsia"/>
        </w:rPr>
        <w:t xml:space="preserve"> </w:t>
      </w:r>
      <w:r w:rsidR="00363CD6" w:rsidRPr="00F35453">
        <w:rPr>
          <w:rFonts w:ascii="宋体" w:hAnsi="宋体"/>
        </w:rPr>
        <w:t>m，每10</w:t>
      </w:r>
      <w:r w:rsidR="00FD5953" w:rsidRPr="00F35453">
        <w:rPr>
          <w:rFonts w:ascii="宋体" w:hAnsi="宋体" w:hint="eastAsia"/>
        </w:rPr>
        <w:t xml:space="preserve"> s</w:t>
      </w:r>
      <w:r w:rsidR="00363CD6" w:rsidRPr="00F35453">
        <w:rPr>
          <w:rFonts w:ascii="宋体" w:hAnsi="宋体"/>
        </w:rPr>
        <w:t>发射信号。另一个通信模块作为接收端。</w:t>
      </w:r>
    </w:p>
    <w:p w:rsidR="00F63A39" w:rsidRPr="00F35453" w:rsidRDefault="00261643">
      <w:pPr>
        <w:spacing w:line="360" w:lineRule="auto"/>
        <w:ind w:firstLineChars="200"/>
        <w:rPr>
          <w:rFonts w:ascii="宋体" w:hAnsi="宋体"/>
        </w:rPr>
      </w:pPr>
      <w:r w:rsidRPr="00F35453">
        <w:rPr>
          <w:rFonts w:ascii="宋体" w:hAnsi="宋体" w:hint="eastAsia"/>
        </w:rPr>
        <w:t>b</w:t>
      </w:r>
      <w:r w:rsidR="00363CD6" w:rsidRPr="00F35453">
        <w:rPr>
          <w:rFonts w:ascii="宋体" w:hAnsi="宋体"/>
        </w:rPr>
        <w:t>）测量人员携带接收端设备向林内深处行进，保持天线1.5</w:t>
      </w:r>
      <w:r w:rsidR="002766BE" w:rsidRPr="00F35453">
        <w:rPr>
          <w:rFonts w:ascii="宋体" w:hAnsi="宋体" w:hint="eastAsia"/>
        </w:rPr>
        <w:t xml:space="preserve"> </w:t>
      </w:r>
      <w:r w:rsidR="00363CD6" w:rsidRPr="00F35453">
        <w:rPr>
          <w:rFonts w:ascii="宋体" w:hAnsi="宋体"/>
        </w:rPr>
        <w:t>m高度。行进方向应与林木行的方向交叉，每隔50</w:t>
      </w:r>
      <w:r w:rsidR="002766BE" w:rsidRPr="00F35453">
        <w:rPr>
          <w:rFonts w:ascii="宋体" w:hAnsi="宋体" w:hint="eastAsia"/>
        </w:rPr>
        <w:t xml:space="preserve"> </w:t>
      </w:r>
      <w:r w:rsidR="00363CD6" w:rsidRPr="00F35453">
        <w:rPr>
          <w:rFonts w:ascii="宋体" w:hAnsi="宋体"/>
        </w:rPr>
        <w:t>m记录坐标，记录通信连接情况和无线信号RSSI值5</w:t>
      </w:r>
      <w:r w:rsidR="002766BE" w:rsidRPr="00F35453">
        <w:rPr>
          <w:rFonts w:ascii="宋体" w:hAnsi="宋体" w:hint="eastAsia"/>
        </w:rPr>
        <w:t xml:space="preserve"> </w:t>
      </w:r>
      <w:r w:rsidR="00363CD6" w:rsidRPr="00F35453">
        <w:rPr>
          <w:rFonts w:ascii="宋体" w:hAnsi="宋体"/>
        </w:rPr>
        <w:t>次，直至信号接收失败，通信中断，则上一个正常通信记录点可作为最远通信点。</w:t>
      </w:r>
    </w:p>
    <w:p w:rsidR="00F63A39" w:rsidRPr="00F35453" w:rsidRDefault="00261643">
      <w:pPr>
        <w:spacing w:line="360" w:lineRule="auto"/>
        <w:ind w:firstLineChars="200"/>
        <w:rPr>
          <w:rFonts w:ascii="宋体" w:hAnsi="宋体"/>
        </w:rPr>
      </w:pPr>
      <w:r w:rsidRPr="00F35453">
        <w:rPr>
          <w:rFonts w:ascii="宋体" w:hAnsi="宋体" w:hint="eastAsia"/>
        </w:rPr>
        <w:t>c</w:t>
      </w:r>
      <w:r w:rsidR="00363CD6" w:rsidRPr="00F35453">
        <w:rPr>
          <w:rFonts w:ascii="宋体" w:hAnsi="宋体"/>
        </w:rPr>
        <w:t>）回到发射端，沿着与上一次测量行进方向交叉（交叉角度大于30°）的方向行进，重复测量一次，可获得第2</w:t>
      </w:r>
      <w:r w:rsidR="002766BE" w:rsidRPr="00F35453">
        <w:rPr>
          <w:rFonts w:ascii="宋体" w:hAnsi="宋体" w:hint="eastAsia"/>
        </w:rPr>
        <w:t xml:space="preserve"> </w:t>
      </w:r>
      <w:r w:rsidR="00363CD6" w:rsidRPr="00F35453">
        <w:rPr>
          <w:rFonts w:ascii="宋体" w:hAnsi="宋体"/>
        </w:rPr>
        <w:t>个最远通信点。</w:t>
      </w:r>
    </w:p>
    <w:p w:rsidR="00F63A39" w:rsidRPr="00F35453" w:rsidRDefault="00261643">
      <w:pPr>
        <w:spacing w:line="360" w:lineRule="auto"/>
        <w:ind w:firstLineChars="200"/>
        <w:rPr>
          <w:rFonts w:ascii="宋体" w:hAnsi="宋体"/>
        </w:rPr>
      </w:pPr>
      <w:r w:rsidRPr="00F35453">
        <w:rPr>
          <w:rFonts w:ascii="宋体" w:hAnsi="宋体" w:hint="eastAsia"/>
        </w:rPr>
        <w:t>d</w:t>
      </w:r>
      <w:r w:rsidR="00363CD6" w:rsidRPr="00F35453">
        <w:rPr>
          <w:rFonts w:ascii="宋体" w:hAnsi="宋体"/>
        </w:rPr>
        <w:t>）通过坐标分别计算发射端位置与2</w:t>
      </w:r>
      <w:r w:rsidR="002766BE" w:rsidRPr="00F35453">
        <w:rPr>
          <w:rFonts w:ascii="宋体" w:hAnsi="宋体" w:hint="eastAsia"/>
        </w:rPr>
        <w:t xml:space="preserve"> </w:t>
      </w:r>
      <w:r w:rsidR="00363CD6" w:rsidRPr="00F35453">
        <w:rPr>
          <w:rFonts w:ascii="宋体" w:hAnsi="宋体"/>
        </w:rPr>
        <w:t>个最远通信点之间的距离，求取平均值，获得当前人工林内最大通信距离。</w:t>
      </w:r>
    </w:p>
    <w:p w:rsidR="00F63A39" w:rsidRPr="00854878" w:rsidRDefault="00363CD6" w:rsidP="00A039F3">
      <w:pPr>
        <w:widowControl/>
        <w:tabs>
          <w:tab w:val="left" w:pos="3178"/>
        </w:tabs>
        <w:adjustRightInd w:val="0"/>
        <w:snapToGrid w:val="0"/>
        <w:spacing w:beforeLines="50" w:afterLines="50" w:line="360" w:lineRule="auto"/>
        <w:ind w:firstLine="0"/>
        <w:jc w:val="left"/>
        <w:outlineLvl w:val="2"/>
        <w:rPr>
          <w:rFonts w:ascii="黑体" w:eastAsia="黑体" w:hAnsi="黑体"/>
          <w:kern w:val="0"/>
          <w:szCs w:val="21"/>
        </w:rPr>
      </w:pPr>
      <w:r w:rsidRPr="00854878">
        <w:rPr>
          <w:rFonts w:ascii="黑体" w:eastAsia="黑体" w:hAnsi="黑体"/>
          <w:kern w:val="0"/>
          <w:szCs w:val="21"/>
        </w:rPr>
        <w:t>4.7 通信带宽</w:t>
      </w:r>
    </w:p>
    <w:p w:rsidR="00F63A39" w:rsidRPr="00F35453" w:rsidRDefault="00261643">
      <w:pPr>
        <w:spacing w:line="360" w:lineRule="auto"/>
        <w:ind w:firstLineChars="200"/>
        <w:rPr>
          <w:rFonts w:ascii="宋体" w:hAnsi="宋体"/>
        </w:rPr>
      </w:pPr>
      <w:r w:rsidRPr="00F35453">
        <w:rPr>
          <w:rFonts w:ascii="宋体" w:hAnsi="宋体" w:hint="eastAsia"/>
        </w:rPr>
        <w:t>a</w:t>
      </w:r>
      <w:r w:rsidR="00363CD6" w:rsidRPr="00F35453">
        <w:rPr>
          <w:rFonts w:ascii="宋体" w:hAnsi="宋体"/>
        </w:rPr>
        <w:t>）人工林生长和环境信息通过传感器进行连续采集时，</w:t>
      </w:r>
      <w:proofErr w:type="spellStart"/>
      <w:r w:rsidR="00363CD6" w:rsidRPr="00F35453">
        <w:rPr>
          <w:rFonts w:ascii="宋体" w:hAnsi="宋体"/>
        </w:rPr>
        <w:t>LoRa</w:t>
      </w:r>
      <w:proofErr w:type="spellEnd"/>
      <w:r w:rsidR="00363CD6" w:rsidRPr="00F35453">
        <w:rPr>
          <w:rFonts w:ascii="宋体" w:hAnsi="宋体"/>
        </w:rPr>
        <w:t>（50</w:t>
      </w:r>
      <w:r w:rsidR="002766BE" w:rsidRPr="00F35453">
        <w:rPr>
          <w:rFonts w:ascii="宋体" w:hAnsi="宋体" w:hint="eastAsia"/>
        </w:rPr>
        <w:t xml:space="preserve"> </w:t>
      </w:r>
      <w:r w:rsidR="00363CD6" w:rsidRPr="00F35453">
        <w:rPr>
          <w:rFonts w:ascii="宋体" w:hAnsi="宋体"/>
        </w:rPr>
        <w:t>Kbps）或NB-</w:t>
      </w:r>
      <w:proofErr w:type="spellStart"/>
      <w:r w:rsidR="00363CD6" w:rsidRPr="00F35453">
        <w:rPr>
          <w:rFonts w:ascii="宋体" w:hAnsi="宋体"/>
        </w:rPr>
        <w:t>IoT</w:t>
      </w:r>
      <w:proofErr w:type="spellEnd"/>
      <w:r w:rsidR="00363CD6" w:rsidRPr="00F35453">
        <w:rPr>
          <w:rFonts w:ascii="宋体" w:hAnsi="宋体"/>
        </w:rPr>
        <w:t>（100</w:t>
      </w:r>
      <w:r w:rsidR="002766BE" w:rsidRPr="00F35453">
        <w:rPr>
          <w:rFonts w:ascii="宋体" w:hAnsi="宋体" w:hint="eastAsia"/>
        </w:rPr>
        <w:t xml:space="preserve"> </w:t>
      </w:r>
      <w:r w:rsidR="00363CD6" w:rsidRPr="00F35453">
        <w:rPr>
          <w:rFonts w:ascii="宋体" w:hAnsi="宋体"/>
        </w:rPr>
        <w:t>Kbps）网络带宽可满足需求。</w:t>
      </w:r>
    </w:p>
    <w:p w:rsidR="00F63A39" w:rsidRDefault="00261643">
      <w:pPr>
        <w:spacing w:line="360" w:lineRule="auto"/>
        <w:ind w:firstLineChars="200"/>
        <w:sectPr w:rsidR="00F63A39">
          <w:headerReference w:type="even" r:id="rId21"/>
          <w:headerReference w:type="default" r:id="rId22"/>
          <w:footerReference w:type="even" r:id="rId23"/>
          <w:footerReference w:type="default" r:id="rId24"/>
          <w:pgSz w:w="11906" w:h="16838"/>
          <w:pgMar w:top="1418" w:right="1134" w:bottom="1134" w:left="1418" w:header="1418" w:footer="1134" w:gutter="0"/>
          <w:pgNumType w:start="1"/>
          <w:cols w:space="425"/>
          <w:formProt w:val="0"/>
          <w:docGrid w:linePitch="312"/>
        </w:sectPr>
      </w:pPr>
      <w:r w:rsidRPr="00F35453">
        <w:rPr>
          <w:rFonts w:ascii="宋体" w:hAnsi="宋体" w:hint="eastAsia"/>
        </w:rPr>
        <w:t>b</w:t>
      </w:r>
      <w:r w:rsidR="00363CD6" w:rsidRPr="00F35453">
        <w:rPr>
          <w:rFonts w:ascii="宋体" w:hAnsi="宋体"/>
        </w:rPr>
        <w:t>）视频、图像等数据的数据量大，对实时性要求很高，对传输带宽要求较高。可参考相关标准规范，如GB 50395-2007视频安防监控系统工程设计规范</w:t>
      </w:r>
      <w:r w:rsidR="008353FE">
        <w:rPr>
          <w:rFonts w:ascii="宋体" w:hAnsi="宋体" w:hint="eastAsia"/>
        </w:rPr>
        <w:t>，</w:t>
      </w:r>
      <w:r w:rsidR="00363CD6" w:rsidRPr="00F35453">
        <w:rPr>
          <w:rFonts w:ascii="宋体" w:hAnsi="宋体"/>
        </w:rPr>
        <w:t>本</w:t>
      </w:r>
      <w:r w:rsidR="00854878">
        <w:rPr>
          <w:rFonts w:ascii="宋体" w:hAnsi="宋体" w:hint="eastAsia"/>
        </w:rPr>
        <w:t>文件</w:t>
      </w:r>
      <w:r w:rsidR="00363CD6" w:rsidRPr="00F35453">
        <w:rPr>
          <w:rFonts w:ascii="宋体" w:hAnsi="宋体"/>
        </w:rPr>
        <w:t>不对此</w:t>
      </w:r>
      <w:r w:rsidR="005620E4" w:rsidRPr="00F35453">
        <w:rPr>
          <w:rFonts w:ascii="宋体" w:hAnsi="宋体" w:hint="eastAsia"/>
        </w:rPr>
        <w:t>作</w:t>
      </w:r>
      <w:r w:rsidR="00363CD6" w:rsidRPr="00F35453">
        <w:rPr>
          <w:rFonts w:ascii="宋体" w:hAnsi="宋体"/>
        </w:rPr>
        <w:t>规定。</w:t>
      </w:r>
    </w:p>
    <w:p w:rsidR="00F63A39" w:rsidRDefault="00363CD6" w:rsidP="00A039F3">
      <w:pPr>
        <w:pStyle w:val="af9"/>
        <w:numPr>
          <w:ilvl w:val="0"/>
          <w:numId w:val="0"/>
        </w:numPr>
        <w:spacing w:beforeLines="50" w:afterLines="50" w:line="360" w:lineRule="auto"/>
        <w:jc w:val="center"/>
        <w:outlineLvl w:val="0"/>
        <w:rPr>
          <w:rFonts w:ascii="Times New Roman"/>
        </w:rPr>
      </w:pPr>
      <w:bookmarkStart w:id="129" w:name="_Toc18619"/>
      <w:r>
        <w:rPr>
          <w:rFonts w:ascii="Times New Roman" w:hint="eastAsia"/>
        </w:rPr>
        <w:lastRenderedPageBreak/>
        <w:t>附录</w:t>
      </w:r>
      <w:r>
        <w:rPr>
          <w:rFonts w:ascii="Times New Roman" w:hint="eastAsia"/>
        </w:rPr>
        <w:t>A</w:t>
      </w:r>
      <w:bookmarkEnd w:id="129"/>
    </w:p>
    <w:p w:rsidR="00F63A39" w:rsidRPr="00D57CD4" w:rsidRDefault="00363CD6" w:rsidP="00D57CD4">
      <w:pPr>
        <w:spacing w:line="360" w:lineRule="auto"/>
        <w:ind w:firstLine="0"/>
        <w:jc w:val="center"/>
        <w:rPr>
          <w:rFonts w:eastAsia="黑体"/>
          <w:szCs w:val="22"/>
        </w:rPr>
      </w:pPr>
      <w:r w:rsidRPr="00D57CD4">
        <w:rPr>
          <w:rFonts w:eastAsia="黑体" w:hint="eastAsia"/>
          <w:szCs w:val="22"/>
        </w:rPr>
        <w:t>（资料性）</w:t>
      </w:r>
    </w:p>
    <w:p w:rsidR="00D57CD4" w:rsidRDefault="00D57CD4" w:rsidP="00D57CD4">
      <w:pPr>
        <w:spacing w:line="360" w:lineRule="auto"/>
        <w:ind w:firstLine="0"/>
        <w:jc w:val="center"/>
        <w:rPr>
          <w:rFonts w:eastAsia="黑体"/>
          <w:szCs w:val="22"/>
        </w:rPr>
      </w:pPr>
      <w:r w:rsidRPr="00D57CD4">
        <w:rPr>
          <w:rFonts w:eastAsia="黑体" w:hint="eastAsia"/>
          <w:szCs w:val="22"/>
        </w:rPr>
        <w:t>物联网组网总体框架模型</w:t>
      </w:r>
    </w:p>
    <w:p w:rsidR="00D57CD4" w:rsidRPr="00D57CD4" w:rsidRDefault="00D57CD4" w:rsidP="00D57CD4">
      <w:pPr>
        <w:spacing w:line="360" w:lineRule="auto"/>
        <w:ind w:firstLine="0"/>
        <w:jc w:val="center"/>
        <w:rPr>
          <w:rFonts w:eastAsia="黑体"/>
          <w:szCs w:val="22"/>
        </w:rPr>
      </w:pPr>
    </w:p>
    <w:p w:rsidR="00F63A39" w:rsidRDefault="00363CD6">
      <w:pPr>
        <w:ind w:firstLine="0"/>
        <w:jc w:val="center"/>
      </w:pPr>
      <w:r>
        <w:rPr>
          <w:noProof/>
        </w:rPr>
        <w:drawing>
          <wp:inline distT="0" distB="0" distL="114300" distR="114300">
            <wp:extent cx="4387850" cy="3040380"/>
            <wp:effectExtent l="0" t="0" r="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cstate="print"/>
                    <a:stretch>
                      <a:fillRect/>
                    </a:stretch>
                  </pic:blipFill>
                  <pic:spPr>
                    <a:xfrm>
                      <a:off x="0" y="0"/>
                      <a:ext cx="4387850" cy="3040380"/>
                    </a:xfrm>
                    <a:prstGeom prst="rect">
                      <a:avLst/>
                    </a:prstGeom>
                    <a:noFill/>
                    <a:ln>
                      <a:noFill/>
                    </a:ln>
                  </pic:spPr>
                </pic:pic>
              </a:graphicData>
            </a:graphic>
          </wp:inline>
        </w:drawing>
      </w:r>
    </w:p>
    <w:p w:rsidR="00F63A39" w:rsidRDefault="00363CD6">
      <w:pPr>
        <w:adjustRightInd w:val="0"/>
        <w:snapToGrid w:val="0"/>
        <w:ind w:firstLine="0"/>
        <w:jc w:val="center"/>
        <w:rPr>
          <w:rFonts w:eastAsia="黑体"/>
          <w:szCs w:val="21"/>
        </w:rPr>
      </w:pPr>
      <w:r>
        <w:rPr>
          <w:rFonts w:eastAsia="黑体" w:hint="eastAsia"/>
          <w:szCs w:val="21"/>
        </w:rPr>
        <w:t>图</w:t>
      </w:r>
      <w:r>
        <w:rPr>
          <w:rFonts w:eastAsia="黑体" w:hint="eastAsia"/>
          <w:szCs w:val="21"/>
        </w:rPr>
        <w:t xml:space="preserve">A.1 </w:t>
      </w:r>
      <w:r>
        <w:rPr>
          <w:rFonts w:eastAsia="黑体" w:hint="eastAsia"/>
          <w:szCs w:val="21"/>
        </w:rPr>
        <w:t>物联网组网总体框架</w:t>
      </w:r>
      <w:bookmarkEnd w:id="125"/>
      <w:bookmarkEnd w:id="126"/>
      <w:r>
        <w:rPr>
          <w:rFonts w:eastAsia="黑体" w:hint="eastAsia"/>
          <w:szCs w:val="21"/>
        </w:rPr>
        <w:t>模型</w:t>
      </w:r>
    </w:p>
    <w:p w:rsidR="00F63A39" w:rsidRDefault="00F63A39">
      <w:pPr>
        <w:adjustRightInd w:val="0"/>
        <w:snapToGrid w:val="0"/>
        <w:ind w:firstLine="0"/>
        <w:jc w:val="center"/>
        <w:rPr>
          <w:rFonts w:eastAsia="黑体"/>
          <w:szCs w:val="21"/>
        </w:rPr>
        <w:sectPr w:rsidR="00F63A39">
          <w:headerReference w:type="default" r:id="rId26"/>
          <w:footerReference w:type="default" r:id="rId27"/>
          <w:pgSz w:w="11906" w:h="16838"/>
          <w:pgMar w:top="1418" w:right="1134" w:bottom="1134" w:left="1418" w:header="1418" w:footer="1134" w:gutter="0"/>
          <w:cols w:space="425"/>
          <w:formProt w:val="0"/>
          <w:docGrid w:linePitch="312"/>
        </w:sectPr>
      </w:pPr>
    </w:p>
    <w:p w:rsidR="00F63A39" w:rsidRDefault="00363CD6" w:rsidP="00A039F3">
      <w:pPr>
        <w:pStyle w:val="af9"/>
        <w:numPr>
          <w:ilvl w:val="0"/>
          <w:numId w:val="0"/>
        </w:numPr>
        <w:spacing w:beforeLines="50" w:afterLines="50" w:line="360" w:lineRule="auto"/>
        <w:jc w:val="center"/>
        <w:outlineLvl w:val="0"/>
        <w:rPr>
          <w:rFonts w:ascii="Times New Roman"/>
        </w:rPr>
      </w:pPr>
      <w:bookmarkStart w:id="130" w:name="_Toc21041"/>
      <w:r>
        <w:rPr>
          <w:rFonts w:ascii="Times New Roman" w:hint="eastAsia"/>
        </w:rPr>
        <w:lastRenderedPageBreak/>
        <w:t>附录</w:t>
      </w:r>
      <w:r>
        <w:rPr>
          <w:rFonts w:ascii="Times New Roman" w:hint="eastAsia"/>
        </w:rPr>
        <w:t>B</w:t>
      </w:r>
      <w:bookmarkEnd w:id="130"/>
    </w:p>
    <w:p w:rsidR="00F63A39" w:rsidRPr="00D57CD4" w:rsidRDefault="00363CD6" w:rsidP="00D57CD4">
      <w:pPr>
        <w:spacing w:line="360" w:lineRule="auto"/>
        <w:ind w:firstLine="0"/>
        <w:jc w:val="center"/>
        <w:rPr>
          <w:rFonts w:eastAsia="黑体"/>
          <w:szCs w:val="22"/>
        </w:rPr>
      </w:pPr>
      <w:r w:rsidRPr="00D57CD4">
        <w:rPr>
          <w:rFonts w:eastAsia="黑体" w:hint="eastAsia"/>
          <w:szCs w:val="22"/>
        </w:rPr>
        <w:t>（资料性）</w:t>
      </w:r>
    </w:p>
    <w:p w:rsidR="00D57CD4" w:rsidRPr="00D57CD4" w:rsidRDefault="00D57CD4" w:rsidP="00D57CD4">
      <w:pPr>
        <w:spacing w:line="360" w:lineRule="auto"/>
        <w:ind w:firstLine="0"/>
        <w:jc w:val="center"/>
        <w:rPr>
          <w:rFonts w:eastAsia="黑体"/>
          <w:szCs w:val="22"/>
        </w:rPr>
      </w:pPr>
      <w:r w:rsidRPr="00D57CD4">
        <w:rPr>
          <w:rFonts w:eastAsia="黑体" w:hint="eastAsia"/>
          <w:szCs w:val="22"/>
        </w:rPr>
        <w:t>星型网络拓扑结构示意图</w:t>
      </w:r>
    </w:p>
    <w:p w:rsidR="00D57CD4" w:rsidRDefault="00D57CD4">
      <w:pPr>
        <w:ind w:firstLine="0"/>
        <w:jc w:val="center"/>
        <w:rPr>
          <w:rFonts w:eastAsia="黑体"/>
          <w:bCs/>
        </w:rPr>
      </w:pPr>
    </w:p>
    <w:p w:rsidR="00F63A39" w:rsidRDefault="00F63A39">
      <w:pPr>
        <w:ind w:firstLine="0"/>
      </w:pPr>
    </w:p>
    <w:p w:rsidR="00F63A39" w:rsidRDefault="00363CD6">
      <w:pPr>
        <w:ind w:firstLine="0"/>
        <w:jc w:val="center"/>
        <w:rPr>
          <w:sz w:val="28"/>
          <w:szCs w:val="28"/>
        </w:rPr>
      </w:pPr>
      <w:r>
        <w:rPr>
          <w:noProof/>
          <w:sz w:val="28"/>
          <w:szCs w:val="28"/>
        </w:rPr>
        <w:drawing>
          <wp:inline distT="0" distB="0" distL="0" distR="0">
            <wp:extent cx="4466590" cy="3962400"/>
            <wp:effectExtent l="0" t="0" r="13970"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466590" cy="3962400"/>
                    </a:xfrm>
                    <a:prstGeom prst="rect">
                      <a:avLst/>
                    </a:prstGeom>
                    <a:noFill/>
                    <a:ln>
                      <a:noFill/>
                    </a:ln>
                  </pic:spPr>
                </pic:pic>
              </a:graphicData>
            </a:graphic>
          </wp:inline>
        </w:drawing>
      </w:r>
    </w:p>
    <w:p w:rsidR="00F63A39" w:rsidRDefault="00363CD6">
      <w:pPr>
        <w:adjustRightInd w:val="0"/>
        <w:snapToGrid w:val="0"/>
        <w:ind w:firstLine="0"/>
        <w:jc w:val="center"/>
        <w:sectPr w:rsidR="00F63A39">
          <w:pgSz w:w="11906" w:h="16838"/>
          <w:pgMar w:top="1418" w:right="1134" w:bottom="1134" w:left="1418" w:header="1418" w:footer="1134" w:gutter="0"/>
          <w:cols w:space="425"/>
          <w:formProt w:val="0"/>
          <w:docGrid w:linePitch="312"/>
        </w:sectPr>
      </w:pPr>
      <w:r>
        <w:rPr>
          <w:rFonts w:eastAsia="黑体" w:hint="eastAsia"/>
          <w:szCs w:val="21"/>
        </w:rPr>
        <w:t>图</w:t>
      </w:r>
      <w:r>
        <w:rPr>
          <w:rFonts w:eastAsia="黑体" w:hint="eastAsia"/>
          <w:szCs w:val="21"/>
        </w:rPr>
        <w:t xml:space="preserve">B.1 </w:t>
      </w:r>
      <w:r>
        <w:rPr>
          <w:rFonts w:eastAsia="黑体" w:hint="eastAsia"/>
          <w:szCs w:val="21"/>
        </w:rPr>
        <w:t>星型网络拓扑结构示意图</w:t>
      </w:r>
    </w:p>
    <w:p w:rsidR="00F63A39" w:rsidRDefault="00363CD6" w:rsidP="00A039F3">
      <w:pPr>
        <w:pStyle w:val="af9"/>
        <w:numPr>
          <w:ilvl w:val="0"/>
          <w:numId w:val="0"/>
        </w:numPr>
        <w:spacing w:beforeLines="50" w:afterLines="50" w:line="360" w:lineRule="auto"/>
        <w:jc w:val="center"/>
        <w:outlineLvl w:val="0"/>
        <w:rPr>
          <w:rFonts w:ascii="Times New Roman"/>
        </w:rPr>
      </w:pPr>
      <w:bookmarkStart w:id="131" w:name="_Toc4289"/>
      <w:r>
        <w:rPr>
          <w:rFonts w:ascii="Times New Roman" w:hint="eastAsia"/>
        </w:rPr>
        <w:lastRenderedPageBreak/>
        <w:t>附录</w:t>
      </w:r>
      <w:r>
        <w:rPr>
          <w:rFonts w:ascii="Times New Roman" w:hint="eastAsia"/>
        </w:rPr>
        <w:t>C</w:t>
      </w:r>
      <w:bookmarkEnd w:id="131"/>
    </w:p>
    <w:p w:rsidR="00F63A39" w:rsidRPr="00D57CD4" w:rsidRDefault="00363CD6" w:rsidP="00D57CD4">
      <w:pPr>
        <w:spacing w:line="360" w:lineRule="auto"/>
        <w:ind w:firstLine="0"/>
        <w:jc w:val="center"/>
        <w:rPr>
          <w:rFonts w:eastAsia="黑体"/>
          <w:szCs w:val="22"/>
        </w:rPr>
      </w:pPr>
      <w:r w:rsidRPr="00D57CD4">
        <w:rPr>
          <w:rFonts w:eastAsia="黑体" w:hint="eastAsia"/>
          <w:szCs w:val="22"/>
        </w:rPr>
        <w:t>（资料性）</w:t>
      </w:r>
    </w:p>
    <w:p w:rsidR="00F63A39" w:rsidRDefault="00D57CD4" w:rsidP="00D57CD4">
      <w:pPr>
        <w:spacing w:line="360" w:lineRule="auto"/>
        <w:ind w:firstLine="0"/>
        <w:jc w:val="center"/>
        <w:rPr>
          <w:rFonts w:eastAsia="黑体"/>
          <w:szCs w:val="22"/>
        </w:rPr>
      </w:pPr>
      <w:r w:rsidRPr="00D57CD4">
        <w:rPr>
          <w:rFonts w:eastAsia="黑体" w:hint="eastAsia"/>
          <w:szCs w:val="22"/>
        </w:rPr>
        <w:t>网状网络拓扑结构示意图</w:t>
      </w:r>
    </w:p>
    <w:p w:rsidR="00F649E8" w:rsidRPr="00D57CD4" w:rsidRDefault="00F649E8" w:rsidP="00D57CD4">
      <w:pPr>
        <w:spacing w:line="360" w:lineRule="auto"/>
        <w:ind w:firstLine="0"/>
        <w:jc w:val="center"/>
        <w:rPr>
          <w:rFonts w:eastAsia="黑体"/>
          <w:szCs w:val="22"/>
        </w:rPr>
      </w:pPr>
    </w:p>
    <w:p w:rsidR="00F63A39" w:rsidRDefault="00363CD6">
      <w:pPr>
        <w:ind w:firstLine="0"/>
        <w:jc w:val="center"/>
      </w:pPr>
      <w:r>
        <w:rPr>
          <w:noProof/>
        </w:rPr>
        <w:drawing>
          <wp:inline distT="0" distB="0" distL="114300" distR="114300">
            <wp:extent cx="4210050" cy="3883025"/>
            <wp:effectExtent l="0" t="0" r="11430"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9" cstate="print"/>
                    <a:stretch>
                      <a:fillRect/>
                    </a:stretch>
                  </pic:blipFill>
                  <pic:spPr>
                    <a:xfrm>
                      <a:off x="0" y="0"/>
                      <a:ext cx="4210050" cy="3883025"/>
                    </a:xfrm>
                    <a:prstGeom prst="rect">
                      <a:avLst/>
                    </a:prstGeom>
                    <a:noFill/>
                    <a:ln>
                      <a:noFill/>
                    </a:ln>
                  </pic:spPr>
                </pic:pic>
              </a:graphicData>
            </a:graphic>
          </wp:inline>
        </w:drawing>
      </w:r>
    </w:p>
    <w:p w:rsidR="00F63A39" w:rsidRDefault="00363CD6">
      <w:pPr>
        <w:ind w:firstLine="0"/>
        <w:jc w:val="center"/>
        <w:rPr>
          <w:rFonts w:eastAsia="黑体"/>
          <w:szCs w:val="21"/>
        </w:rPr>
      </w:pPr>
      <w:r>
        <w:rPr>
          <w:rFonts w:eastAsia="黑体" w:hint="eastAsia"/>
          <w:szCs w:val="21"/>
        </w:rPr>
        <w:t>图</w:t>
      </w:r>
      <w:r>
        <w:rPr>
          <w:rFonts w:eastAsia="黑体" w:hint="eastAsia"/>
          <w:szCs w:val="21"/>
        </w:rPr>
        <w:t xml:space="preserve">C.1 </w:t>
      </w:r>
      <w:r>
        <w:rPr>
          <w:rFonts w:eastAsia="黑体" w:hint="eastAsia"/>
          <w:szCs w:val="21"/>
        </w:rPr>
        <w:t>网状网络拓扑结构示意图</w:t>
      </w:r>
    </w:p>
    <w:p w:rsidR="00F63A39" w:rsidRDefault="00F63A39">
      <w:pPr>
        <w:ind w:firstLine="0"/>
        <w:jc w:val="center"/>
        <w:rPr>
          <w:rFonts w:eastAsia="黑体"/>
          <w:szCs w:val="21"/>
        </w:rPr>
      </w:pPr>
    </w:p>
    <w:p w:rsidR="00F63A39" w:rsidRDefault="00F63A39">
      <w:pPr>
        <w:ind w:firstLine="0"/>
        <w:jc w:val="center"/>
        <w:rPr>
          <w:rFonts w:eastAsia="黑体"/>
          <w:szCs w:val="21"/>
        </w:rPr>
        <w:sectPr w:rsidR="00F63A39">
          <w:pgSz w:w="11906" w:h="16838"/>
          <w:pgMar w:top="1418" w:right="1134" w:bottom="1134" w:left="1418" w:header="1418" w:footer="1134" w:gutter="0"/>
          <w:cols w:space="425"/>
          <w:formProt w:val="0"/>
          <w:docGrid w:linePitch="312"/>
        </w:sectPr>
      </w:pPr>
    </w:p>
    <w:p w:rsidR="00F63A39" w:rsidRDefault="00363CD6" w:rsidP="00A039F3">
      <w:pPr>
        <w:pStyle w:val="af9"/>
        <w:numPr>
          <w:ilvl w:val="0"/>
          <w:numId w:val="0"/>
        </w:numPr>
        <w:spacing w:beforeLines="50" w:afterLines="50" w:line="360" w:lineRule="auto"/>
        <w:jc w:val="center"/>
        <w:outlineLvl w:val="0"/>
        <w:rPr>
          <w:rFonts w:ascii="Times New Roman"/>
        </w:rPr>
      </w:pPr>
      <w:bookmarkStart w:id="132" w:name="_Toc14505"/>
      <w:r>
        <w:rPr>
          <w:rFonts w:ascii="Times New Roman" w:hint="eastAsia"/>
        </w:rPr>
        <w:lastRenderedPageBreak/>
        <w:t>附录</w:t>
      </w:r>
      <w:r>
        <w:rPr>
          <w:rFonts w:ascii="Times New Roman" w:hint="eastAsia"/>
        </w:rPr>
        <w:t>D</w:t>
      </w:r>
      <w:bookmarkEnd w:id="132"/>
    </w:p>
    <w:p w:rsidR="00F63A39" w:rsidRPr="00D57CD4" w:rsidRDefault="00363CD6" w:rsidP="00D57CD4">
      <w:pPr>
        <w:spacing w:line="360" w:lineRule="auto"/>
        <w:ind w:firstLine="0"/>
        <w:jc w:val="center"/>
        <w:rPr>
          <w:rFonts w:eastAsia="黑体"/>
          <w:szCs w:val="22"/>
        </w:rPr>
      </w:pPr>
      <w:r w:rsidRPr="00D57CD4">
        <w:rPr>
          <w:rFonts w:eastAsia="黑体" w:hint="eastAsia"/>
          <w:szCs w:val="22"/>
        </w:rPr>
        <w:t>（资料性）</w:t>
      </w:r>
    </w:p>
    <w:p w:rsidR="00D57CD4" w:rsidRPr="00A039F3" w:rsidRDefault="00D57CD4" w:rsidP="00D57CD4">
      <w:pPr>
        <w:spacing w:line="360" w:lineRule="auto"/>
        <w:ind w:firstLine="0"/>
        <w:jc w:val="center"/>
        <w:rPr>
          <w:rFonts w:ascii="黑体" w:eastAsia="黑体" w:hAnsi="黑体"/>
          <w:szCs w:val="22"/>
        </w:rPr>
      </w:pPr>
      <w:r w:rsidRPr="00A039F3">
        <w:rPr>
          <w:rFonts w:ascii="黑体" w:eastAsia="黑体" w:hAnsi="黑体" w:hint="eastAsia"/>
          <w:szCs w:val="22"/>
        </w:rPr>
        <w:t>NB-</w:t>
      </w:r>
      <w:proofErr w:type="spellStart"/>
      <w:r w:rsidRPr="00A039F3">
        <w:rPr>
          <w:rFonts w:ascii="黑体" w:eastAsia="黑体" w:hAnsi="黑体" w:hint="eastAsia"/>
          <w:szCs w:val="22"/>
        </w:rPr>
        <w:t>IoT</w:t>
      </w:r>
      <w:proofErr w:type="spellEnd"/>
      <w:r w:rsidRPr="00A039F3">
        <w:rPr>
          <w:rFonts w:ascii="黑体" w:eastAsia="黑体" w:hAnsi="黑体" w:hint="eastAsia"/>
          <w:szCs w:val="22"/>
        </w:rPr>
        <w:t>单节点结构图</w:t>
      </w:r>
    </w:p>
    <w:p w:rsidR="00F63A39" w:rsidRDefault="00F63A39">
      <w:pPr>
        <w:ind w:firstLine="0"/>
        <w:jc w:val="center"/>
        <w:rPr>
          <w:rFonts w:eastAsia="黑体"/>
          <w:bCs/>
        </w:rPr>
      </w:pPr>
    </w:p>
    <w:p w:rsidR="00F63A39" w:rsidRDefault="00363CD6">
      <w:pPr>
        <w:ind w:firstLine="0"/>
        <w:jc w:val="center"/>
      </w:pPr>
      <w:r>
        <w:rPr>
          <w:noProof/>
        </w:rPr>
        <w:drawing>
          <wp:inline distT="0" distB="0" distL="114300" distR="114300">
            <wp:extent cx="4008120" cy="3639820"/>
            <wp:effectExtent l="0" t="0" r="11430" b="177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0" cstate="print"/>
                    <a:stretch>
                      <a:fillRect/>
                    </a:stretch>
                  </pic:blipFill>
                  <pic:spPr>
                    <a:xfrm>
                      <a:off x="0" y="0"/>
                      <a:ext cx="4008120" cy="3639820"/>
                    </a:xfrm>
                    <a:prstGeom prst="rect">
                      <a:avLst/>
                    </a:prstGeom>
                    <a:noFill/>
                    <a:ln>
                      <a:noFill/>
                    </a:ln>
                  </pic:spPr>
                </pic:pic>
              </a:graphicData>
            </a:graphic>
          </wp:inline>
        </w:drawing>
      </w:r>
    </w:p>
    <w:p w:rsidR="00F63A39" w:rsidRDefault="00F63A39">
      <w:pPr>
        <w:ind w:firstLine="0"/>
        <w:jc w:val="center"/>
      </w:pPr>
    </w:p>
    <w:p w:rsidR="00F63A39" w:rsidRDefault="00363CD6">
      <w:pPr>
        <w:ind w:firstLine="0"/>
        <w:jc w:val="center"/>
        <w:rPr>
          <w:rFonts w:eastAsia="黑体"/>
          <w:szCs w:val="21"/>
        </w:rPr>
      </w:pPr>
      <w:r>
        <w:rPr>
          <w:rFonts w:eastAsia="黑体" w:hint="eastAsia"/>
          <w:szCs w:val="21"/>
        </w:rPr>
        <w:t>图</w:t>
      </w:r>
      <w:r>
        <w:rPr>
          <w:rFonts w:eastAsia="黑体" w:hint="eastAsia"/>
          <w:szCs w:val="21"/>
        </w:rPr>
        <w:t>D.1 NB-</w:t>
      </w:r>
      <w:proofErr w:type="spellStart"/>
      <w:r>
        <w:rPr>
          <w:rFonts w:eastAsia="黑体" w:hint="eastAsia"/>
          <w:szCs w:val="21"/>
        </w:rPr>
        <w:t>IoT</w:t>
      </w:r>
      <w:proofErr w:type="spellEnd"/>
      <w:r>
        <w:rPr>
          <w:rFonts w:eastAsia="黑体" w:hint="eastAsia"/>
          <w:szCs w:val="21"/>
        </w:rPr>
        <w:t>单节点结构图</w:t>
      </w:r>
    </w:p>
    <w:p w:rsidR="00F63A39" w:rsidRDefault="00F63A39">
      <w:pPr>
        <w:ind w:firstLine="0"/>
        <w:jc w:val="center"/>
        <w:rPr>
          <w:rFonts w:eastAsia="黑体"/>
          <w:szCs w:val="21"/>
        </w:rPr>
      </w:pPr>
    </w:p>
    <w:p w:rsidR="00F63A39" w:rsidRDefault="00363071">
      <w:pPr>
        <w:ind w:firstLine="0"/>
      </w:pPr>
      <w:r>
        <w:pict>
          <v:shape id="自选图形 40" o:spid="_x0000_s1027" type="#_x0000_t32" style="position:absolute;left:0;text-align:left;margin-left:140.6pt;margin-top:22.9pt;width:138pt;height:0;z-index:251670528" o:gfxdata="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KKumdYAAAAJAQAADwAAAAAAAAABACAAAAAiAAAAZHJzL2Rvd25yZXYueG1sUEsBAhQA&#10;FAAAAAgAh07iQPo0ccH0AQAA5QMAAA4AAAAAAAAAAQAgAAAAJQEAAGRycy9lMm9Eb2MueG1sUEsF&#10;BgAAAAAGAAYAWQEAAIsFAAAAAA==&#10;"/>
        </w:pict>
      </w:r>
    </w:p>
    <w:sectPr w:rsidR="00F63A39" w:rsidSect="00F63A39">
      <w:pgSz w:w="11906" w:h="16838"/>
      <w:pgMar w:top="1418" w:right="1134" w:bottom="1134" w:left="1418" w:header="1418" w:footer="1134" w:gutter="0"/>
      <w:cols w:space="425"/>
      <w:formProt w:val="0"/>
      <w:docGrid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43FD" w:rsidRDefault="007643FD" w:rsidP="00F63A39">
      <w:r>
        <w:separator/>
      </w:r>
    </w:p>
  </w:endnote>
  <w:endnote w:type="continuationSeparator" w:id="0">
    <w:p w:rsidR="007643FD" w:rsidRDefault="007643FD" w:rsidP="00F63A39">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Light">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00000" w:csb1="00000000"/>
  </w:font>
  <w:font w:name="楷体_GB2312">
    <w:altName w:val="楷体"/>
    <w:charset w:val="86"/>
    <w:family w:val="modern"/>
    <w:pitch w:val="default"/>
    <w:sig w:usb0="00000000" w:usb1="0000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363071">
    <w:pPr>
      <w:pStyle w:val="affd"/>
    </w:pPr>
    <w:r>
      <w:pict>
        <v:shapetype id="_x0000_t202" coordsize="21600,21600" o:spt="202" path="m,l,21600r21600,l21600,xe">
          <v:stroke joinstyle="miter"/>
          <v:path gradientshapeok="t" o:connecttype="rect"/>
        </v:shapetype>
        <v:shape id="文本框 3" o:spid="_x0000_s2056" type="#_x0000_t202" style="position:absolute;left:0;text-align:left;margin-left:624pt;margin-top:0;width:2in;height:2in;z-index:251660288;mso-wrap-style:none;mso-position-horizontal:right;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0QSpckBAACa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SLm/CG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jRBKlyQEAAJoDAAAOAAAAAAAAAAEAIAAAAB4BAABkcnMvZTJvRG9j&#10;LnhtbFBLBQYAAAAABgAGAFkBAABZBQAAAAA=&#10;" filled="f" stroked="f">
          <v:textbox style="mso-fit-shape-to-text:t" inset="0,0,0,0">
            <w:txbxContent>
              <w:sdt>
                <w:sdtPr>
                  <w:id w:val="31104723"/>
                </w:sdtPr>
                <w:sdtContent>
                  <w:p w:rsidR="00F63A39" w:rsidRDefault="00363071">
                    <w:pPr>
                      <w:pStyle w:val="affd"/>
                    </w:pPr>
                    <w:r w:rsidRPr="00363071">
                      <w:fldChar w:fldCharType="begin"/>
                    </w:r>
                    <w:r w:rsidR="00363CD6">
                      <w:instrText xml:space="preserve"> PAGE   \* MERGEFORMAT </w:instrText>
                    </w:r>
                    <w:r w:rsidRPr="00363071">
                      <w:fldChar w:fldCharType="separate"/>
                    </w:r>
                    <w:r w:rsidR="00363CD6">
                      <w:rPr>
                        <w:lang w:val="zh-CN"/>
                      </w:rPr>
                      <w:t>II</w:t>
                    </w:r>
                    <w:r>
                      <w:rPr>
                        <w:lang w:val="zh-CN"/>
                      </w:rPr>
                      <w:fldChar w:fldCharType="end"/>
                    </w:r>
                  </w:p>
                </w:sdtContent>
              </w:sdt>
              <w:p w:rsidR="00F63A39" w:rsidRDefault="00F63A39"/>
            </w:txbxContent>
          </v:textbox>
          <w10:wrap anchorx="margin"/>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363071">
    <w:pPr>
      <w:pStyle w:val="affd"/>
    </w:pPr>
    <w:r>
      <w:pict>
        <v:shapetype id="_x0000_t202" coordsize="21600,21600" o:spt="202" path="m,l,21600r21600,l21600,xe">
          <v:stroke joinstyle="miter"/>
          <v:path gradientshapeok="t" o:connecttype="rect"/>
        </v:shapetype>
        <v:shape id="文本框 2" o:spid="_x0000_s2049" type="#_x0000_t202" style="position:absolute;left:0;text-align:left;margin-left:624pt;margin-top:0;width:2in;height:2in;z-index:251659264;mso-wrap-style:none;mso-position-horizontal:outside;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er9eMkBAACa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6T&#10;ZdanD1Bj2l3AxDS89wPmzn5AZ6Y9qGjzFwkRjKO6p4u6ckhE5Eer5WpVYUhgbL4gPnt6HiKkD9Jb&#10;ko2GRhxfUZUfP0EaU+eUXM35W21MGaFxfzkQM3tY7n3sMVtp2A0ToZ1vT8inx8k31OGiU2I+OhQ2&#10;L8lsxNnYzcYhRL3vyhblehDeHRI2UXrLFUbYqTCOrLCb1ivvxJ/3kvX0S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16v14yQEAAJoDAAAOAAAAAAAAAAEAIAAAAB4BAABkcnMvZTJvRG9j&#10;LnhtbFBLBQYAAAAABgAGAFkBAABZBQAAAAA=&#10;" filled="f" stroked="f">
          <v:textbox style="mso-fit-shape-to-text:t" inset="0,0,0,0">
            <w:txbxContent>
              <w:sdt>
                <w:sdtPr>
                  <w:id w:val="162588903"/>
                </w:sdtPr>
                <w:sdtContent>
                  <w:p w:rsidR="00F63A39" w:rsidRDefault="00363071">
                    <w:pPr>
                      <w:pStyle w:val="affd"/>
                    </w:pPr>
                    <w:r w:rsidRPr="00363071">
                      <w:fldChar w:fldCharType="begin"/>
                    </w:r>
                    <w:r w:rsidR="00363CD6">
                      <w:instrText>PAGE   \* MERGEFORMAT</w:instrText>
                    </w:r>
                    <w:r w:rsidRPr="00363071">
                      <w:fldChar w:fldCharType="separate"/>
                    </w:r>
                    <w:r w:rsidR="00A039F3" w:rsidRPr="00A039F3">
                      <w:rPr>
                        <w:noProof/>
                        <w:lang w:val="zh-CN"/>
                      </w:rPr>
                      <w:t>7</w:t>
                    </w:r>
                    <w:r>
                      <w:rPr>
                        <w:lang w:val="zh-CN"/>
                      </w:rPr>
                      <w:fldChar w:fldCharType="end"/>
                    </w:r>
                  </w:p>
                </w:sdtContent>
              </w:sdt>
              <w:p w:rsidR="00F63A39" w:rsidRDefault="00F63A39"/>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78D" w:rsidRDefault="00CB278D">
    <w:pPr>
      <w:pStyle w:val="aff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78D" w:rsidRDefault="00CB278D">
    <w:pPr>
      <w:pStyle w:val="aff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363071">
    <w:pPr>
      <w:pStyle w:val="affd"/>
      <w:ind w:firstLine="0"/>
      <w:jc w:val="left"/>
    </w:pPr>
    <w:r>
      <w:pict>
        <v:shapetype id="_x0000_t202" coordsize="21600,21600" o:spt="202" path="m,l,21600r21600,l21600,xe">
          <v:stroke joinstyle="miter"/>
          <v:path gradientshapeok="t" o:connecttype="rect"/>
        </v:shapetype>
        <v:shape id="文本框 5" o:spid="_x0000_s2054" type="#_x0000_t202" style="position:absolute;margin-left:624pt;margin-top:0;width:2in;height:2in;z-index:251662336;mso-wrap-style:none;mso-position-horizontal:right;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50xp8kBAACaAwAADgAAAGRycy9lMm9Eb2MueG1srVPNjtMwEL4j8Q6W&#10;79TZSqy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uAnXlDhuceLnnz/Ov/6cf38n&#10;b7M+fYAa0+4DJqbhnR8wd/YDOjPtQUWbv0iIYBzVPV3UlUMiIj9aLVerCkMCY/MF8dnD8xAhvZfe&#10;kmw0NOL4iqr8+BHSmDqn5GrO32ljygiN+8eBmNnDcu9jj9lKw26YCO18e0I+PU6+oQ4XnRLzwaGw&#10;eUlmI87GbjYOIep9V7Yo14Nwe0jYROktVxhhp8I4ssJuWq+8E4/vJevhl9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HnTGnyQEAAJoDAAAOAAAAAAAAAAEAIAAAAB4BAABkcnMvZTJvRG9j&#10;LnhtbFBLBQYAAAAABgAGAFkBAABZBQAAAAA=&#10;" filled="f" stroked="f">
          <v:textbox style="mso-fit-shape-to-text:t" inset="0,0,0,0">
            <w:txbxContent>
              <w:p w:rsidR="00F63A39" w:rsidRDefault="00363071">
                <w:pPr>
                  <w:pStyle w:val="affd"/>
                  <w:ind w:firstLine="0"/>
                  <w:jc w:val="left"/>
                </w:pPr>
                <w:r w:rsidRPr="00363071">
                  <w:fldChar w:fldCharType="begin"/>
                </w:r>
                <w:r w:rsidR="00363CD6">
                  <w:instrText xml:space="preserve"> PAGE   \* MERGEFORMAT </w:instrText>
                </w:r>
                <w:r w:rsidRPr="00363071">
                  <w:fldChar w:fldCharType="separate"/>
                </w:r>
                <w:r w:rsidR="00363CD6">
                  <w:rPr>
                    <w:lang w:val="zh-CN"/>
                  </w:rPr>
                  <w:t>II</w:t>
                </w:r>
                <w:r>
                  <w:rPr>
                    <w:lang w:val="zh-CN"/>
                  </w:rPr>
                  <w:fldChar w:fldCharType="end"/>
                </w:r>
              </w:p>
              <w:p w:rsidR="00F63A39" w:rsidRDefault="00F63A39"/>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363071">
    <w:pPr>
      <w:pStyle w:val="affd"/>
    </w:pPr>
    <w:r>
      <w:pict>
        <v:shapetype id="_x0000_t202" coordsize="21600,21600" o:spt="202" path="m,l,21600r21600,l21600,xe">
          <v:stroke joinstyle="miter"/>
          <v:path gradientshapeok="t" o:connecttype="rect"/>
        </v:shapetype>
        <v:shape id="文本框 4" o:spid="_x0000_s2055" type="#_x0000_t202" style="position:absolute;left:0;text-align:left;margin-left:624pt;margin-top:0;width:2in;height:2in;z-index:251661312;mso-wrap-style:none;mso-position-horizontal:right;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bxOyckBAACa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SLm/CG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VvE7JyQEAAJoDAAAOAAAAAAAAAAEAIAAAAB4BAABkcnMvZTJvRG9j&#10;LnhtbFBLBQYAAAAABgAGAFkBAABZBQAAAAA=&#10;" filled="f" stroked="f">
          <v:textbox style="mso-fit-shape-to-text:t" inset="0,0,0,0">
            <w:txbxContent>
              <w:p w:rsidR="00F63A39" w:rsidRDefault="00363071">
                <w:pPr>
                  <w:pStyle w:val="affd"/>
                </w:pPr>
                <w:r w:rsidRPr="00363071">
                  <w:fldChar w:fldCharType="begin"/>
                </w:r>
                <w:r w:rsidR="00363CD6">
                  <w:instrText xml:space="preserve"> PAGE   \* MERGEFORMAT </w:instrText>
                </w:r>
                <w:r w:rsidRPr="00363071">
                  <w:fldChar w:fldCharType="separate"/>
                </w:r>
                <w:r w:rsidR="00A039F3" w:rsidRPr="00A039F3">
                  <w:rPr>
                    <w:noProof/>
                    <w:lang w:val="zh-CN"/>
                  </w:rPr>
                  <w:t>I</w:t>
                </w:r>
                <w:r>
                  <w:rPr>
                    <w:lang w:val="zh-CN"/>
                  </w:rPr>
                  <w:fldChar w:fldCharType="end"/>
                </w:r>
              </w:p>
              <w:p w:rsidR="00F63A39" w:rsidRDefault="00F63A39"/>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363071">
    <w:pPr>
      <w:pStyle w:val="affd"/>
      <w:ind w:firstLine="0"/>
      <w:jc w:val="left"/>
    </w:pPr>
    <w:r>
      <w:pict>
        <v:shapetype id="_x0000_t202" coordsize="21600,21600" o:spt="202" path="m,l,21600r21600,l21600,xe">
          <v:stroke joinstyle="miter"/>
          <v:path gradientshapeok="t" o:connecttype="rect"/>
        </v:shapetype>
        <v:shape id="文本框 9" o:spid="_x0000_s2052" type="#_x0000_t202" style="position:absolute;margin-left:0;margin-top:0;width:2in;height:2in;z-index:251669504;mso-wrap-style:none;mso-position-horizontal:left;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wR1fskBAACa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UuUxHGLEz9//3b+8ev88yt5&#10;nfXpA9SY9hgwMQ1v/YBbM/sBnZn2oKLNXyREMI5Qp4u6ckhE5Eer5WpVYUhgbL4gPnt6HiKkB+kt&#10;yUZDI46vqMqP7yGNqXNKrub8vTamjNC4vxyImT0s9z72mK007IaJ0M63J+TT4+Qb6nDRKTHvHAqL&#10;/aXZiLOxm41DiHrflS3K9SC8OSRsovSWK4ywU2EcWWE3rVfeiT/vJevpl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XBHV+yQEAAJoDAAAOAAAAAAAAAAEAIAAAAB4BAABkcnMvZTJvRG9j&#10;LnhtbFBLBQYAAAAABgAGAFkBAABZBQAAAAA=&#10;" filled="f" stroked="f">
          <v:textbox style="mso-fit-shape-to-text:t" inset="0,0,0,0">
            <w:txbxContent>
              <w:sdt>
                <w:sdtPr>
                  <w:id w:val="31104724"/>
                </w:sdtPr>
                <w:sdtContent>
                  <w:p w:rsidR="00F63A39" w:rsidRDefault="00363071">
                    <w:pPr>
                      <w:pStyle w:val="affd"/>
                      <w:ind w:firstLine="0"/>
                      <w:jc w:val="left"/>
                    </w:pPr>
                    <w:r w:rsidRPr="00363071">
                      <w:fldChar w:fldCharType="begin"/>
                    </w:r>
                    <w:r w:rsidR="00363CD6">
                      <w:instrText xml:space="preserve"> PAGE   \* MERGEFORMAT </w:instrText>
                    </w:r>
                    <w:r w:rsidRPr="00363071">
                      <w:fldChar w:fldCharType="separate"/>
                    </w:r>
                    <w:r w:rsidR="00A039F3" w:rsidRPr="00A039F3">
                      <w:rPr>
                        <w:noProof/>
                        <w:lang w:val="zh-CN"/>
                      </w:rPr>
                      <w:t>II</w:t>
                    </w:r>
                    <w:r>
                      <w:rPr>
                        <w:lang w:val="zh-CN"/>
                      </w:rPr>
                      <w:fldChar w:fldCharType="end"/>
                    </w:r>
                  </w:p>
                </w:sdtContent>
              </w:sdt>
              <w:p w:rsidR="00F63A39" w:rsidRDefault="00F63A39"/>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363071">
    <w:pPr>
      <w:pStyle w:val="affd"/>
    </w:pPr>
    <w:r>
      <w:pict>
        <v:shapetype id="_x0000_t202" coordsize="21600,21600" o:spt="202" path="m,l,21600r21600,l21600,xe">
          <v:stroke joinstyle="miter"/>
          <v:path gradientshapeok="t" o:connecttype="rect"/>
        </v:shapetype>
        <v:shape id="文本框 8" o:spid="_x0000_s2053" type="#_x0000_t202" style="position:absolute;left:0;text-align:left;margin-left:0;margin-top:0;width:2in;height:2in;z-index:251665408;mso-wrap-style:none;mso-position-horizontal:left;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VBZZcccBAACaAwAADgAAAAAAAAABACAAAAAeAQAAZHJzL2Uyb0RvYy54&#10;bWxQSwUGAAAAAAYABgBZAQAAVwUAAAAA&#10;" filled="f" stroked="f">
          <v:textbox style="mso-fit-shape-to-text:t" inset="0,0,0,0">
            <w:txbxContent>
              <w:sdt>
                <w:sdtPr>
                  <w:id w:val="31104747"/>
                </w:sdtPr>
                <w:sdtContent>
                  <w:p w:rsidR="00F63A39" w:rsidRDefault="00363071">
                    <w:pPr>
                      <w:pStyle w:val="affd"/>
                    </w:pPr>
                    <w:r w:rsidRPr="00363071">
                      <w:fldChar w:fldCharType="begin"/>
                    </w:r>
                    <w:r w:rsidR="00363CD6">
                      <w:instrText xml:space="preserve"> PAGE   \* MERGEFORMAT </w:instrText>
                    </w:r>
                    <w:r w:rsidRPr="00363071">
                      <w:fldChar w:fldCharType="separate"/>
                    </w:r>
                    <w:r w:rsidR="00363CD6">
                      <w:rPr>
                        <w:lang w:val="zh-CN"/>
                      </w:rPr>
                      <w:t>I</w:t>
                    </w:r>
                    <w:r>
                      <w:rPr>
                        <w:lang w:val="zh-CN"/>
                      </w:rPr>
                      <w:fldChar w:fldCharType="end"/>
                    </w:r>
                  </w:p>
                </w:sdtContent>
              </w:sdt>
              <w:p w:rsidR="00F63A39" w:rsidRDefault="00F63A39"/>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363071">
    <w:pPr>
      <w:pStyle w:val="affd"/>
      <w:jc w:val="left"/>
    </w:pPr>
    <w:r>
      <w:pict>
        <v:shapetype id="_x0000_t202" coordsize="21600,21600" o:spt="202" path="m,l,21600r21600,l21600,xe">
          <v:stroke joinstyle="miter"/>
          <v:path gradientshapeok="t" o:connecttype="rect"/>
        </v:shapetype>
        <v:shape id="文本框 7" o:spid="_x0000_s2050" type="#_x0000_t202" style="position:absolute;left:0;text-align:left;margin-left:0;margin-top:3pt;width:36.05pt;height:10.35pt;z-index:251664384;mso-wrap-style:none;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safx8gBAACa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gLO3XGLEz///HH+9Xh++E7e&#10;Zn36ADWm3QVMTMN7P2Du7Ad0ZtqDijZ/kRDBOKp7uqgrh0REfrRarlYVhgTG5gvis6fnIUL6IL0l&#10;2WhoxPEVVfnxE6QxdU7J1Zy/1caUERr3lwMxs4fl3sces5WG3TAR2vn2hHx6nHxDHS46JeajQ2Hz&#10;ksxGnI3dbBxC1PuubFGuB+HdIWETpbdcYYSdCuPICrtpvfJO/HkvWU+/1O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KrGn8fIAQAAmgMAAA4AAAAAAAAAAQAgAAAAHgEAAGRycy9lMm9Eb2Mu&#10;eG1sUEsFBgAAAAAGAAYAWQEAAFgFAAAAAA==&#10;" filled="f" stroked="f">
          <v:textbox style="mso-fit-shape-to-text:t" inset="0,0,0,0">
            <w:txbxContent>
              <w:sdt>
                <w:sdtPr>
                  <w:id w:val="-947781653"/>
                </w:sdtPr>
                <w:sdtContent>
                  <w:p w:rsidR="00F63A39" w:rsidRDefault="00363071" w:rsidP="00383E11">
                    <w:pPr>
                      <w:pStyle w:val="affd"/>
                      <w:jc w:val="left"/>
                    </w:pPr>
                    <w:r w:rsidRPr="00363071">
                      <w:fldChar w:fldCharType="begin"/>
                    </w:r>
                    <w:r w:rsidR="00363CD6">
                      <w:instrText>PAGE   \* MERGEFORMAT</w:instrText>
                    </w:r>
                    <w:r w:rsidRPr="00363071">
                      <w:fldChar w:fldCharType="separate"/>
                    </w:r>
                    <w:r w:rsidR="00A039F3" w:rsidRPr="00A039F3">
                      <w:rPr>
                        <w:noProof/>
                        <w:lang w:val="zh-CN"/>
                      </w:rPr>
                      <w:t>6</w:t>
                    </w:r>
                    <w:r>
                      <w:rPr>
                        <w:lang w:val="zh-CN"/>
                      </w:rPr>
                      <w:fldChar w:fldCharType="end"/>
                    </w:r>
                  </w:p>
                </w:sdtContent>
              </w:sdt>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363071">
    <w:pPr>
      <w:pStyle w:val="affd"/>
    </w:pPr>
    <w:r>
      <w:pict>
        <v:shapetype id="_x0000_t202" coordsize="21600,21600" o:spt="202" path="m,l,21600r21600,l21600,xe">
          <v:stroke joinstyle="miter"/>
          <v:path gradientshapeok="t" o:connecttype="rect"/>
        </v:shapetype>
        <v:shape id="文本框 6" o:spid="_x0000_s2051" type="#_x0000_t202" style="position:absolute;left:0;text-align:left;margin-left:431.65pt;margin-top:3pt;width:36.05pt;height:10.35pt;z-index:251663360;mso-wrap-style:none;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1cSCmyQEAAJoDAAAOAAAAAAAAAAEAIAAAAB4BAABkcnMvZTJvRG9j&#10;LnhtbFBLBQYAAAAABgAGAFkBAABZBQAAAAA=&#10;" filled="f" stroked="f">
          <v:textbox style="mso-fit-shape-to-text:t" inset="0,0,0,0">
            <w:txbxContent>
              <w:p w:rsidR="00F63A39" w:rsidRDefault="00363071" w:rsidP="00383E11">
                <w:pPr>
                  <w:pStyle w:val="affd"/>
                </w:pPr>
                <w:r w:rsidRPr="00363071">
                  <w:fldChar w:fldCharType="begin"/>
                </w:r>
                <w:r w:rsidR="00363CD6">
                  <w:instrText>PAGE   \* MERGEFORMAT</w:instrText>
                </w:r>
                <w:r w:rsidRPr="00363071">
                  <w:fldChar w:fldCharType="separate"/>
                </w:r>
                <w:r w:rsidR="00A039F3" w:rsidRPr="00A039F3">
                  <w:rPr>
                    <w:noProof/>
                    <w:lang w:val="zh-CN"/>
                  </w:rPr>
                  <w:t>5</w:t>
                </w:r>
                <w:r>
                  <w:rPr>
                    <w:lang w:val="zh-CN"/>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43FD" w:rsidRDefault="007643FD" w:rsidP="00F63A39">
      <w:r>
        <w:separator/>
      </w:r>
    </w:p>
  </w:footnote>
  <w:footnote w:type="continuationSeparator" w:id="0">
    <w:p w:rsidR="007643FD" w:rsidRDefault="007643FD" w:rsidP="00F63A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363CD6">
    <w:pPr>
      <w:jc w:val="left"/>
      <w:rPr>
        <w:rFonts w:ascii="黑体" w:eastAsia="黑体"/>
        <w:kern w:val="0"/>
        <w:szCs w:val="21"/>
      </w:rPr>
    </w:pPr>
    <w:r>
      <w:rPr>
        <w:rFonts w:ascii="黑体" w:eastAsia="黑体" w:hint="eastAsia"/>
        <w:kern w:val="0"/>
        <w:szCs w:val="21"/>
      </w:rPr>
      <w:t>T/CSF XXX—XXXX</w:t>
    </w:r>
  </w:p>
  <w:p w:rsidR="00F63A39" w:rsidRDefault="00F63A39">
    <w:pPr>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78D" w:rsidRDefault="00CB278D">
    <w:pPr>
      <w:pStyle w:val="aff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F63A39">
    <w:pPr>
      <w:jc w:val="right"/>
      <w:rPr>
        <w:rFonts w:ascii="黑体" w:eastAsia="黑体"/>
        <w:kern w:val="0"/>
        <w:szCs w:val="21"/>
      </w:rPr>
    </w:pPr>
  </w:p>
  <w:p w:rsidR="00F63A39" w:rsidRDefault="00F63A39">
    <w:pP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363CD6">
    <w:pPr>
      <w:ind w:right="110" w:firstLine="422"/>
      <w:jc w:val="right"/>
      <w:rPr>
        <w:rFonts w:ascii="黑体" w:eastAsia="黑体"/>
        <w:kern w:val="0"/>
        <w:szCs w:val="21"/>
      </w:rPr>
    </w:pPr>
    <w:r>
      <w:rPr>
        <w:rFonts w:ascii="黑体" w:eastAsia="黑体" w:hint="eastAsia"/>
        <w:kern w:val="0"/>
        <w:szCs w:val="21"/>
      </w:rPr>
      <w:t>T/CSF XXX—XXXX</w:t>
    </w:r>
  </w:p>
  <w:p w:rsidR="00F63A39" w:rsidRDefault="00F63A39">
    <w:pPr>
      <w:ind w:right="110" w:firstLine="422"/>
      <w:jc w:val="right"/>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363CD6">
    <w:pPr>
      <w:pStyle w:val="affe"/>
      <w:rPr>
        <w:rFonts w:ascii="黑体" w:eastAsia="黑体"/>
        <w:kern w:val="0"/>
        <w:sz w:val="21"/>
        <w:szCs w:val="21"/>
      </w:rPr>
    </w:pPr>
    <w:r>
      <w:rPr>
        <w:rFonts w:ascii="黑体" w:eastAsia="黑体" w:hint="eastAsia"/>
        <w:kern w:val="0"/>
        <w:sz w:val="21"/>
        <w:szCs w:val="21"/>
      </w:rPr>
      <w:t>T/CSF XXX—XXXX</w:t>
    </w:r>
  </w:p>
  <w:p w:rsidR="00F63A39" w:rsidRDefault="00F63A39">
    <w:pPr>
      <w:pStyle w:val="affe"/>
      <w:rPr>
        <w:sz w:val="21"/>
        <w:szCs w:val="21"/>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363CD6" w:rsidP="00F35453">
    <w:pPr>
      <w:ind w:right="110" w:firstLine="422"/>
      <w:jc w:val="right"/>
      <w:rPr>
        <w:rFonts w:ascii="黑体" w:eastAsia="黑体"/>
        <w:kern w:val="0"/>
        <w:szCs w:val="21"/>
      </w:rPr>
    </w:pPr>
    <w:r>
      <w:rPr>
        <w:rFonts w:ascii="黑体" w:eastAsia="黑体" w:hint="eastAsia"/>
        <w:kern w:val="0"/>
        <w:szCs w:val="21"/>
      </w:rPr>
      <w:t>T/CSF XXX—XXXX</w:t>
    </w:r>
  </w:p>
  <w:p w:rsidR="00F35453" w:rsidRPr="00F35453" w:rsidRDefault="00F35453" w:rsidP="00F35453">
    <w:pPr>
      <w:ind w:right="110" w:firstLine="422"/>
      <w:jc w:val="right"/>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A39" w:rsidRDefault="00363CD6">
    <w:pPr>
      <w:ind w:right="110" w:firstLine="422"/>
      <w:jc w:val="right"/>
      <w:rPr>
        <w:b/>
      </w:rPr>
    </w:pPr>
    <w:r>
      <w:rPr>
        <w:rFonts w:ascii="黑体" w:eastAsia="黑体" w:hint="eastAsia"/>
        <w:kern w:val="0"/>
        <w:szCs w:val="21"/>
      </w:rPr>
      <w:t>T/CSF XXX—XXXX</w:t>
    </w:r>
  </w:p>
  <w:p w:rsidR="00F63A39" w:rsidRDefault="00F63A39">
    <w:pPr>
      <w:pStyle w:val="afffd"/>
      <w:ind w:right="51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102AD"/>
    <w:multiLevelType w:val="multilevel"/>
    <w:tmpl w:val="079102AD"/>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
    <w:nsid w:val="093C6778"/>
    <w:multiLevelType w:val="multilevel"/>
    <w:tmpl w:val="093C6778"/>
    <w:lvl w:ilvl="0">
      <w:start w:val="1"/>
      <w:numFmt w:val="decimal"/>
      <w:pStyle w:val="a0"/>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nsid w:val="0AE367E9"/>
    <w:multiLevelType w:val="multilevel"/>
    <w:tmpl w:val="0AE367E9"/>
    <w:lvl w:ilvl="0">
      <w:start w:val="1"/>
      <w:numFmt w:val="none"/>
      <w:pStyle w:val="a1"/>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3">
    <w:nsid w:val="0DDE2B46"/>
    <w:multiLevelType w:val="multilevel"/>
    <w:tmpl w:val="0DDE2B46"/>
    <w:lvl w:ilvl="0">
      <w:start w:val="1"/>
      <w:numFmt w:val="lowerLetter"/>
      <w:pStyle w:val="a2"/>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4">
    <w:nsid w:val="113A7F11"/>
    <w:multiLevelType w:val="multilevel"/>
    <w:tmpl w:val="113A7F11"/>
    <w:lvl w:ilvl="0">
      <w:start w:val="1"/>
      <w:numFmt w:val="bullet"/>
      <w:pStyle w:val="a3"/>
      <w:lvlText w:val=""/>
      <w:lvlJc w:val="left"/>
      <w:pPr>
        <w:tabs>
          <w:tab w:val="left" w:pos="799"/>
        </w:tabs>
        <w:ind w:left="799" w:hanging="360"/>
      </w:pPr>
      <w:rPr>
        <w:rFonts w:ascii="Wingdings" w:hAnsi="Wingdings" w:hint="default"/>
        <w:sz w:val="15"/>
        <w:szCs w:val="15"/>
      </w:rPr>
    </w:lvl>
    <w:lvl w:ilvl="1">
      <w:start w:val="1"/>
      <w:numFmt w:val="decimal"/>
      <w:lvlText w:val="%2)"/>
      <w:lvlJc w:val="left"/>
      <w:pPr>
        <w:tabs>
          <w:tab w:val="left" w:pos="425"/>
        </w:tabs>
        <w:ind w:left="425" w:hanging="425"/>
      </w:pPr>
      <w:rPr>
        <w:rFonts w:ascii="Arial" w:hAnsi="Arial" w:hint="default"/>
        <w:b w:val="0"/>
        <w:i w:val="0"/>
        <w:sz w:val="21"/>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1DBF583A"/>
    <w:multiLevelType w:val="multilevel"/>
    <w:tmpl w:val="1DBF583A"/>
    <w:lvl w:ilvl="0">
      <w:start w:val="1"/>
      <w:numFmt w:val="decimal"/>
      <w:pStyle w:val="a4"/>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6">
    <w:nsid w:val="1EAE2502"/>
    <w:multiLevelType w:val="multilevel"/>
    <w:tmpl w:val="1EAE2502"/>
    <w:lvl w:ilvl="0">
      <w:start w:val="1"/>
      <w:numFmt w:val="decimal"/>
      <w:pStyle w:val="3"/>
      <w:lvlText w:val="4.1.%1"/>
      <w:lvlJc w:val="left"/>
      <w:pPr>
        <w:ind w:left="420" w:hanging="420"/>
      </w:pPr>
      <w:rPr>
        <w:rFonts w:ascii="黑体" w:eastAsia="黑体" w:hAnsi="黑体" w:hint="eastAsia"/>
        <w:b w:val="0"/>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43F4A44"/>
    <w:multiLevelType w:val="multilevel"/>
    <w:tmpl w:val="243F4A44"/>
    <w:lvl w:ilvl="0">
      <w:start w:val="1"/>
      <w:numFmt w:val="decimal"/>
      <w:pStyle w:val="1"/>
      <w:lvlText w:val="%1"/>
      <w:lvlJc w:val="left"/>
      <w:pPr>
        <w:tabs>
          <w:tab w:val="left" w:pos="432"/>
        </w:tabs>
        <w:ind w:left="432" w:hanging="432"/>
      </w:pPr>
    </w:lvl>
    <w:lvl w:ilvl="1">
      <w:start w:val="1"/>
      <w:numFmt w:val="decimal"/>
      <w:lvlText w:val="%1.%2"/>
      <w:lvlJc w:val="left"/>
      <w:pPr>
        <w:tabs>
          <w:tab w:val="left" w:pos="576"/>
        </w:tabs>
        <w:ind w:left="576" w:hanging="576"/>
      </w:pPr>
      <w:rPr>
        <w:rFonts w:ascii="黑体" w:eastAsia="黑体" w:hAnsi="黑体"/>
        <w:b w:val="0"/>
        <w:color w:val="auto"/>
        <w:sz w:val="21"/>
        <w:szCs w:val="21"/>
      </w:r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rPr>
        <w:rFonts w:ascii="黑体" w:eastAsia="黑体" w:hint="eastAsia"/>
      </w:r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8">
    <w:nsid w:val="2A8F7113"/>
    <w:multiLevelType w:val="multilevel"/>
    <w:tmpl w:val="2A8F7113"/>
    <w:lvl w:ilvl="0">
      <w:start w:val="1"/>
      <w:numFmt w:val="upperLetter"/>
      <w:pStyle w:val="a5"/>
      <w:suff w:val="space"/>
      <w:lvlText w:val="%1"/>
      <w:lvlJc w:val="left"/>
      <w:pPr>
        <w:ind w:left="623" w:hanging="425"/>
      </w:pPr>
      <w:rPr>
        <w:rFonts w:hint="eastAsia"/>
      </w:rPr>
    </w:lvl>
    <w:lvl w:ilvl="1">
      <w:start w:val="1"/>
      <w:numFmt w:val="decimal"/>
      <w:pStyle w:val="a6"/>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9">
    <w:nsid w:val="2C5917C3"/>
    <w:multiLevelType w:val="multilevel"/>
    <w:tmpl w:val="2C5917C3"/>
    <w:lvl w:ilvl="0">
      <w:start w:val="1"/>
      <w:numFmt w:val="none"/>
      <w:pStyle w:val="a7"/>
      <w:suff w:val="nothing"/>
      <w:lvlText w:val="%1——"/>
      <w:lvlJc w:val="left"/>
      <w:pPr>
        <w:ind w:left="833" w:hanging="408"/>
      </w:pPr>
      <w:rPr>
        <w:rFonts w:hint="eastAsia"/>
      </w:rPr>
    </w:lvl>
    <w:lvl w:ilvl="1">
      <w:start w:val="1"/>
      <w:numFmt w:val="bullet"/>
      <w:pStyle w:val="a8"/>
      <w:lvlText w:val=""/>
      <w:lvlJc w:val="left"/>
      <w:pPr>
        <w:tabs>
          <w:tab w:val="left" w:pos="760"/>
        </w:tabs>
        <w:ind w:left="1264" w:hanging="413"/>
      </w:pPr>
      <w:rPr>
        <w:rFonts w:ascii="Symbol" w:hAnsi="Symbol" w:hint="default"/>
        <w:color w:val="auto"/>
      </w:rPr>
    </w:lvl>
    <w:lvl w:ilvl="2">
      <w:start w:val="1"/>
      <w:numFmt w:val="bullet"/>
      <w:pStyle w:val="a9"/>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0">
    <w:nsid w:val="2E814574"/>
    <w:multiLevelType w:val="multilevel"/>
    <w:tmpl w:val="2E814574"/>
    <w:lvl w:ilvl="0">
      <w:start w:val="1"/>
      <w:numFmt w:val="decimal"/>
      <w:isLgl/>
      <w:lvlText w:val="%1"/>
      <w:lvlJc w:val="left"/>
      <w:pPr>
        <w:tabs>
          <w:tab w:val="left" w:pos="425"/>
        </w:tabs>
        <w:ind w:left="0" w:firstLine="0"/>
      </w:pPr>
      <w:rPr>
        <w:rFonts w:eastAsia="黑体" w:hint="eastAsia"/>
        <w:b/>
        <w:i w:val="0"/>
        <w:sz w:val="28"/>
        <w:szCs w:val="28"/>
      </w:rPr>
    </w:lvl>
    <w:lvl w:ilvl="1">
      <w:start w:val="1"/>
      <w:numFmt w:val="decimal"/>
      <w:pStyle w:val="2113"/>
      <w:lvlText w:val="3.%2"/>
      <w:lvlJc w:val="left"/>
      <w:pPr>
        <w:tabs>
          <w:tab w:val="left" w:pos="662"/>
        </w:tabs>
        <w:ind w:left="95" w:firstLine="0"/>
      </w:pPr>
      <w:rPr>
        <w:rFonts w:eastAsia="黑体" w:hint="eastAsia"/>
        <w:sz w:val="21"/>
        <w:szCs w:val="21"/>
      </w:rPr>
    </w:lvl>
    <w:lvl w:ilvl="2">
      <w:start w:val="1"/>
      <w:numFmt w:val="decimal"/>
      <w:lvlText w:val="%1.%2.%3"/>
      <w:lvlJc w:val="left"/>
      <w:pPr>
        <w:tabs>
          <w:tab w:val="left" w:pos="1184"/>
        </w:tabs>
        <w:ind w:left="475" w:firstLine="0"/>
      </w:pPr>
      <w:rPr>
        <w:rFonts w:eastAsia="宋体" w:hint="eastAsia"/>
        <w:b/>
        <w:sz w:val="21"/>
        <w:szCs w:val="21"/>
      </w:rPr>
    </w:lvl>
    <w:lvl w:ilvl="3">
      <w:start w:val="1"/>
      <w:numFmt w:val="decimal"/>
      <w:lvlText w:val="%1.%2.%3.%4"/>
      <w:lvlJc w:val="left"/>
      <w:pPr>
        <w:tabs>
          <w:tab w:val="left" w:pos="946"/>
        </w:tabs>
        <w:ind w:left="95" w:firstLine="0"/>
      </w:pPr>
      <w:rPr>
        <w:rFonts w:eastAsia="宋体" w:hint="eastAsia"/>
        <w:sz w:val="21"/>
        <w:szCs w:val="21"/>
      </w:rPr>
    </w:lvl>
    <w:lvl w:ilvl="4">
      <w:start w:val="1"/>
      <w:numFmt w:val="decimal"/>
      <w:lvlText w:val="%1.%2.%3.%4.%5"/>
      <w:lvlJc w:val="left"/>
      <w:pPr>
        <w:tabs>
          <w:tab w:val="left" w:pos="992"/>
        </w:tabs>
        <w:ind w:left="0" w:firstLine="0"/>
      </w:pPr>
      <w:rPr>
        <w:rFonts w:eastAsia="宋体" w:hint="eastAsia"/>
        <w:sz w:val="21"/>
        <w:szCs w:val="21"/>
      </w:rPr>
    </w:lvl>
    <w:lvl w:ilvl="5">
      <w:start w:val="1"/>
      <w:numFmt w:val="decimal"/>
      <w:lvlText w:val="%1.%2.%3.%4.%5.%6"/>
      <w:lvlJc w:val="left"/>
      <w:pPr>
        <w:tabs>
          <w:tab w:val="left" w:pos="2835"/>
        </w:tabs>
        <w:ind w:left="0" w:firstLine="0"/>
      </w:pPr>
      <w:rPr>
        <w:rFonts w:hint="eastAsia"/>
      </w:rPr>
    </w:lvl>
    <w:lvl w:ilvl="6">
      <w:start w:val="1"/>
      <w:numFmt w:val="decimal"/>
      <w:lvlText w:val="%1.%2.%3.%4.%5.%6.%7"/>
      <w:lvlJc w:val="left"/>
      <w:pPr>
        <w:tabs>
          <w:tab w:val="left" w:pos="4711"/>
        </w:tabs>
        <w:ind w:left="0" w:firstLine="0"/>
      </w:pPr>
      <w:rPr>
        <w:rFonts w:hint="eastAsia"/>
      </w:rPr>
    </w:lvl>
    <w:lvl w:ilvl="7">
      <w:start w:val="1"/>
      <w:numFmt w:val="decimal"/>
      <w:lvlText w:val="%1.%2.%3.%4.%5.%6.%7.%8"/>
      <w:lvlJc w:val="left"/>
      <w:pPr>
        <w:tabs>
          <w:tab w:val="left" w:pos="5136"/>
        </w:tabs>
        <w:ind w:left="0" w:firstLine="0"/>
      </w:pPr>
      <w:rPr>
        <w:rFonts w:hint="eastAsia"/>
      </w:rPr>
    </w:lvl>
    <w:lvl w:ilvl="8">
      <w:start w:val="1"/>
      <w:numFmt w:val="decimal"/>
      <w:lvlText w:val="%1.%2.%3.%4.%5.%6.%7.%8.%9"/>
      <w:lvlJc w:val="left"/>
      <w:pPr>
        <w:tabs>
          <w:tab w:val="left" w:pos="5922"/>
        </w:tabs>
        <w:ind w:left="0" w:firstLine="0"/>
      </w:pPr>
      <w:rPr>
        <w:rFonts w:hint="eastAsia"/>
      </w:rPr>
    </w:lvl>
  </w:abstractNum>
  <w:abstractNum w:abstractNumId="11">
    <w:nsid w:val="3D733618"/>
    <w:multiLevelType w:val="multilevel"/>
    <w:tmpl w:val="3D733618"/>
    <w:lvl w:ilvl="0">
      <w:start w:val="1"/>
      <w:numFmt w:val="decimal"/>
      <w:pStyle w:val="aa"/>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12">
    <w:nsid w:val="44C50F90"/>
    <w:multiLevelType w:val="multilevel"/>
    <w:tmpl w:val="44C50F90"/>
    <w:lvl w:ilvl="0">
      <w:start w:val="1"/>
      <w:numFmt w:val="lowerLetter"/>
      <w:pStyle w:val="ab"/>
      <w:lvlText w:val="%1)"/>
      <w:lvlJc w:val="left"/>
      <w:pPr>
        <w:tabs>
          <w:tab w:val="left" w:pos="839"/>
        </w:tabs>
        <w:ind w:left="839" w:hanging="419"/>
      </w:pPr>
      <w:rPr>
        <w:rFonts w:ascii="宋体" w:eastAsia="宋体" w:hAnsi="宋体" w:hint="eastAsia"/>
        <w:b w:val="0"/>
        <w:i w:val="0"/>
        <w:sz w:val="20"/>
        <w:szCs w:val="21"/>
      </w:rPr>
    </w:lvl>
    <w:lvl w:ilvl="1">
      <w:start w:val="1"/>
      <w:numFmt w:val="decimal"/>
      <w:pStyle w:val="ac"/>
      <w:lvlText w:val="%2)"/>
      <w:lvlJc w:val="left"/>
      <w:pPr>
        <w:tabs>
          <w:tab w:val="left" w:pos="1259"/>
        </w:tabs>
        <w:ind w:left="1259" w:hanging="420"/>
      </w:pPr>
      <w:rPr>
        <w:rFonts w:ascii="宋体" w:eastAsia="宋体" w:hAnsi="宋体" w:hint="eastAsia"/>
        <w:b w:val="0"/>
        <w:i w:val="0"/>
        <w:sz w:val="20"/>
      </w:rPr>
    </w:lvl>
    <w:lvl w:ilvl="2">
      <w:start w:val="1"/>
      <w:numFmt w:val="decimal"/>
      <w:pStyle w:val="ad"/>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13">
    <w:nsid w:val="45C149A7"/>
    <w:multiLevelType w:val="multilevel"/>
    <w:tmpl w:val="45C149A7"/>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pStyle w:val="30"/>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4">
    <w:nsid w:val="4B733A5F"/>
    <w:multiLevelType w:val="multilevel"/>
    <w:tmpl w:val="4B733A5F"/>
    <w:lvl w:ilvl="0">
      <w:start w:val="1"/>
      <w:numFmt w:val="decimal"/>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pStyle w:val="a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left" w:pos="0"/>
        </w:tabs>
        <w:ind w:left="992" w:hanging="629"/>
      </w:pPr>
      <w:rPr>
        <w:rFonts w:hint="eastAsia"/>
        <w:vertAlign w:val="baseline"/>
      </w:rPr>
    </w:lvl>
    <w:lvl w:ilvl="4">
      <w:start w:val="1"/>
      <w:numFmt w:val="lowerLetter"/>
      <w:lvlText w:val="%5)"/>
      <w:lvlJc w:val="left"/>
      <w:pPr>
        <w:tabs>
          <w:tab w:val="left" w:pos="0"/>
        </w:tabs>
        <w:ind w:left="992" w:hanging="629"/>
      </w:pPr>
      <w:rPr>
        <w:rFonts w:hint="eastAsia"/>
        <w:vertAlign w:val="baseline"/>
      </w:rPr>
    </w:lvl>
    <w:lvl w:ilvl="5">
      <w:start w:val="1"/>
      <w:numFmt w:val="lowerRoman"/>
      <w:lvlText w:val="%6."/>
      <w:lvlJc w:val="right"/>
      <w:pPr>
        <w:tabs>
          <w:tab w:val="left" w:pos="0"/>
        </w:tabs>
        <w:ind w:left="992" w:hanging="629"/>
      </w:pPr>
      <w:rPr>
        <w:rFonts w:hint="eastAsia"/>
        <w:vertAlign w:val="baseline"/>
      </w:rPr>
    </w:lvl>
    <w:lvl w:ilvl="6">
      <w:start w:val="1"/>
      <w:numFmt w:val="decimal"/>
      <w:lvlText w:val="%7."/>
      <w:lvlJc w:val="left"/>
      <w:pPr>
        <w:tabs>
          <w:tab w:val="left" w:pos="0"/>
        </w:tabs>
        <w:ind w:left="992" w:hanging="629"/>
      </w:pPr>
      <w:rPr>
        <w:rFonts w:hint="eastAsia"/>
        <w:vertAlign w:val="baseline"/>
      </w:rPr>
    </w:lvl>
    <w:lvl w:ilvl="7">
      <w:start w:val="1"/>
      <w:numFmt w:val="lowerLetter"/>
      <w:lvlText w:val="%8)"/>
      <w:lvlJc w:val="left"/>
      <w:pPr>
        <w:tabs>
          <w:tab w:val="left" w:pos="0"/>
        </w:tabs>
        <w:ind w:left="992" w:hanging="629"/>
      </w:pPr>
      <w:rPr>
        <w:rFonts w:hint="eastAsia"/>
        <w:vertAlign w:val="baseline"/>
      </w:rPr>
    </w:lvl>
    <w:lvl w:ilvl="8">
      <w:start w:val="1"/>
      <w:numFmt w:val="lowerRoman"/>
      <w:lvlText w:val="%9."/>
      <w:lvlJc w:val="right"/>
      <w:pPr>
        <w:tabs>
          <w:tab w:val="left" w:pos="0"/>
        </w:tabs>
        <w:ind w:left="992" w:hanging="629"/>
      </w:pPr>
      <w:rPr>
        <w:rFonts w:hint="eastAsia"/>
        <w:vertAlign w:val="baseline"/>
      </w:rPr>
    </w:lvl>
  </w:abstractNum>
  <w:abstractNum w:abstractNumId="15">
    <w:nsid w:val="557C2AF5"/>
    <w:multiLevelType w:val="multilevel"/>
    <w:tmpl w:val="557C2AF5"/>
    <w:lvl w:ilvl="0">
      <w:start w:val="1"/>
      <w:numFmt w:val="decimal"/>
      <w:pStyle w:val="af"/>
      <w:suff w:val="nothing"/>
      <w:lvlText w:val="图%1　"/>
      <w:lvlJc w:val="left"/>
      <w:pPr>
        <w:ind w:left="3675"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6">
    <w:nsid w:val="60B55DC2"/>
    <w:multiLevelType w:val="multilevel"/>
    <w:tmpl w:val="60B55DC2"/>
    <w:lvl w:ilvl="0">
      <w:start w:val="1"/>
      <w:numFmt w:val="upperLetter"/>
      <w:pStyle w:val="af0"/>
      <w:lvlText w:val="%1"/>
      <w:lvlJc w:val="left"/>
      <w:pPr>
        <w:tabs>
          <w:tab w:val="left" w:pos="0"/>
        </w:tabs>
        <w:ind w:left="0" w:hanging="425"/>
      </w:pPr>
      <w:rPr>
        <w:rFonts w:hint="eastAsia"/>
      </w:rPr>
    </w:lvl>
    <w:lvl w:ilvl="1">
      <w:start w:val="1"/>
      <w:numFmt w:val="decimal"/>
      <w:pStyle w:val="af1"/>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17">
    <w:nsid w:val="646260FA"/>
    <w:multiLevelType w:val="multilevel"/>
    <w:tmpl w:val="646260FA"/>
    <w:lvl w:ilvl="0">
      <w:start w:val="1"/>
      <w:numFmt w:val="decimal"/>
      <w:pStyle w:val="af2"/>
      <w:suff w:val="nothing"/>
      <w:lvlText w:val="表%1　"/>
      <w:lvlJc w:val="left"/>
      <w:pPr>
        <w:ind w:left="3255"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8">
    <w:nsid w:val="657D3FBC"/>
    <w:multiLevelType w:val="multilevel"/>
    <w:tmpl w:val="657D3FBC"/>
    <w:lvl w:ilvl="0">
      <w:start w:val="1"/>
      <w:numFmt w:val="upperLetter"/>
      <w:pStyle w:val="af3"/>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pStyle w:val="af4"/>
      <w:suff w:val="nothing"/>
      <w:lvlText w:val="%1.%2.%3.%4　"/>
      <w:lvlJc w:val="left"/>
      <w:pPr>
        <w:ind w:left="0" w:firstLine="0"/>
      </w:pPr>
      <w:rPr>
        <w:rFonts w:ascii="黑体" w:eastAsia="黑体" w:hAnsi="Times New Roman" w:hint="eastAsia"/>
        <w:b w:val="0"/>
        <w:i w:val="0"/>
        <w:sz w:val="21"/>
      </w:rPr>
    </w:lvl>
    <w:lvl w:ilvl="4">
      <w:start w:val="1"/>
      <w:numFmt w:val="decimal"/>
      <w:pStyle w:val="af5"/>
      <w:suff w:val="nothing"/>
      <w:lvlText w:val="%1.%2.%3.%4.%5　"/>
      <w:lvlJc w:val="left"/>
      <w:pPr>
        <w:ind w:left="0" w:firstLine="0"/>
      </w:pPr>
      <w:rPr>
        <w:rFonts w:ascii="黑体" w:eastAsia="黑体" w:hAnsi="Times New Roman" w:hint="eastAsia"/>
        <w:b w:val="0"/>
        <w:i w:val="0"/>
        <w:sz w:val="21"/>
      </w:rPr>
    </w:lvl>
    <w:lvl w:ilvl="5">
      <w:start w:val="1"/>
      <w:numFmt w:val="decimal"/>
      <w:pStyle w:val="af6"/>
      <w:suff w:val="nothing"/>
      <w:lvlText w:val="%1.%2.%3.%4.%5.%6　"/>
      <w:lvlJc w:val="left"/>
      <w:pPr>
        <w:ind w:left="0" w:firstLine="0"/>
      </w:pPr>
      <w:rPr>
        <w:rFonts w:ascii="黑体" w:eastAsia="黑体" w:hAnsi="Times New Roman" w:hint="eastAsia"/>
        <w:b w:val="0"/>
        <w:i w:val="0"/>
        <w:sz w:val="21"/>
      </w:rPr>
    </w:lvl>
    <w:lvl w:ilvl="6">
      <w:start w:val="1"/>
      <w:numFmt w:val="decimal"/>
      <w:pStyle w:val="af7"/>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9">
    <w:nsid w:val="6CEA2025"/>
    <w:multiLevelType w:val="multilevel"/>
    <w:tmpl w:val="6CEA2025"/>
    <w:lvl w:ilvl="0">
      <w:start w:val="4"/>
      <w:numFmt w:val="none"/>
      <w:pStyle w:val="af8"/>
      <w:suff w:val="nothing"/>
      <w:lvlText w:val="%1"/>
      <w:lvlJc w:val="left"/>
      <w:pPr>
        <w:ind w:left="0" w:firstLine="0"/>
      </w:pPr>
      <w:rPr>
        <w:rFonts w:ascii="Times New Roman" w:hAnsi="Times New Roman" w:hint="default"/>
        <w:b/>
        <w:i w:val="0"/>
        <w:sz w:val="21"/>
      </w:rPr>
    </w:lvl>
    <w:lvl w:ilvl="1">
      <w:start w:val="6"/>
      <w:numFmt w:val="decimal"/>
      <w:pStyle w:val="af9"/>
      <w:suff w:val="nothing"/>
      <w:lvlText w:val="%1%2　"/>
      <w:lvlJc w:val="left"/>
      <w:pPr>
        <w:ind w:left="0" w:firstLine="0"/>
      </w:pPr>
      <w:rPr>
        <w:rFonts w:ascii="黑体" w:eastAsia="黑体" w:hAnsi="Times New Roman" w:hint="eastAsia"/>
        <w:b w:val="0"/>
        <w:i w:val="0"/>
        <w:sz w:val="21"/>
      </w:rPr>
    </w:lvl>
    <w:lvl w:ilvl="2">
      <w:start w:val="1"/>
      <w:numFmt w:val="decimal"/>
      <w:pStyle w:val="afa"/>
      <w:suff w:val="nothing"/>
      <w:lvlText w:val="%1%2.%3　"/>
      <w:lvlJc w:val="left"/>
      <w:pPr>
        <w:ind w:left="0" w:firstLine="0"/>
      </w:pPr>
      <w:rPr>
        <w:rFonts w:ascii="黑体" w:eastAsia="黑体" w:hAnsi="Times New Roman" w:hint="eastAsia"/>
        <w:b w:val="0"/>
        <w:i w:val="0"/>
        <w:sz w:val="21"/>
      </w:rPr>
    </w:lvl>
    <w:lvl w:ilvl="3">
      <w:start w:val="1"/>
      <w:numFmt w:val="decimal"/>
      <w:pStyle w:val="afb"/>
      <w:suff w:val="nothing"/>
      <w:lvlText w:val="%1%2.%3.%4　"/>
      <w:lvlJc w:val="left"/>
      <w:pPr>
        <w:ind w:left="2127" w:firstLine="0"/>
      </w:pPr>
      <w:rPr>
        <w:rFonts w:ascii="黑体" w:eastAsia="黑体" w:hAnsi="Times New Roman" w:hint="eastAsia"/>
        <w:b w:val="0"/>
        <w:i w:val="0"/>
        <w:sz w:val="21"/>
      </w:rPr>
    </w:lvl>
    <w:lvl w:ilvl="4">
      <w:start w:val="1"/>
      <w:numFmt w:val="decimal"/>
      <w:pStyle w:val="afc"/>
      <w:suff w:val="nothing"/>
      <w:lvlText w:val="%1%2.%3.%4.%5　"/>
      <w:lvlJc w:val="left"/>
      <w:pPr>
        <w:ind w:left="1843" w:firstLine="0"/>
      </w:pPr>
      <w:rPr>
        <w:rFonts w:ascii="黑体" w:eastAsia="黑体" w:hAnsi="Times New Roman" w:hint="eastAsia"/>
        <w:b w:val="0"/>
        <w:i w:val="0"/>
        <w:sz w:val="21"/>
      </w:rPr>
    </w:lvl>
    <w:lvl w:ilvl="5">
      <w:start w:val="1"/>
      <w:numFmt w:val="decimal"/>
      <w:pStyle w:val="afd"/>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0">
    <w:nsid w:val="6D6C07CD"/>
    <w:multiLevelType w:val="multilevel"/>
    <w:tmpl w:val="6D6C07CD"/>
    <w:lvl w:ilvl="0">
      <w:start w:val="1"/>
      <w:numFmt w:val="lowerLetter"/>
      <w:pStyle w:val="afe"/>
      <w:lvlText w:val="%1)"/>
      <w:lvlJc w:val="left"/>
      <w:pPr>
        <w:tabs>
          <w:tab w:val="left" w:pos="839"/>
        </w:tabs>
        <w:ind w:left="839" w:hanging="419"/>
      </w:pPr>
      <w:rPr>
        <w:rFonts w:ascii="宋体" w:eastAsia="宋体" w:hint="eastAsia"/>
        <w:b w:val="0"/>
        <w:i w:val="0"/>
        <w:sz w:val="21"/>
      </w:rPr>
    </w:lvl>
    <w:lvl w:ilvl="1">
      <w:start w:val="1"/>
      <w:numFmt w:val="decimal"/>
      <w:pStyle w:val="aff"/>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abstractNum w:abstractNumId="21">
    <w:nsid w:val="6DBF04F4"/>
    <w:multiLevelType w:val="multilevel"/>
    <w:tmpl w:val="6DBF04F4"/>
    <w:lvl w:ilvl="0">
      <w:start w:val="1"/>
      <w:numFmt w:val="none"/>
      <w:pStyle w:val="aff0"/>
      <w:suff w:val="nothing"/>
      <w:lvlText w:val="%1注："/>
      <w:lvlJc w:val="left"/>
      <w:pPr>
        <w:ind w:left="888"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num w:numId="1">
    <w:abstractNumId w:val="7"/>
  </w:num>
  <w:num w:numId="2">
    <w:abstractNumId w:val="6"/>
  </w:num>
  <w:num w:numId="3">
    <w:abstractNumId w:val="11"/>
  </w:num>
  <w:num w:numId="4">
    <w:abstractNumId w:val="19"/>
  </w:num>
  <w:num w:numId="5">
    <w:abstractNumId w:val="9"/>
  </w:num>
  <w:num w:numId="6">
    <w:abstractNumId w:val="2"/>
  </w:num>
  <w:num w:numId="7">
    <w:abstractNumId w:val="12"/>
  </w:num>
  <w:num w:numId="8">
    <w:abstractNumId w:val="21"/>
  </w:num>
  <w:num w:numId="9">
    <w:abstractNumId w:val="0"/>
  </w:num>
  <w:num w:numId="10">
    <w:abstractNumId w:val="14"/>
  </w:num>
  <w:num w:numId="11">
    <w:abstractNumId w:val="5"/>
  </w:num>
  <w:num w:numId="12">
    <w:abstractNumId w:val="18"/>
  </w:num>
  <w:num w:numId="13">
    <w:abstractNumId w:val="16"/>
  </w:num>
  <w:num w:numId="14">
    <w:abstractNumId w:val="20"/>
  </w:num>
  <w:num w:numId="15">
    <w:abstractNumId w:val="8"/>
  </w:num>
  <w:num w:numId="16">
    <w:abstractNumId w:val="1"/>
  </w:num>
  <w:num w:numId="17">
    <w:abstractNumId w:val="3"/>
  </w:num>
  <w:num w:numId="18">
    <w:abstractNumId w:val="17"/>
  </w:num>
  <w:num w:numId="19">
    <w:abstractNumId w:val="15"/>
  </w:num>
  <w:num w:numId="20">
    <w:abstractNumId w:val="4"/>
  </w:num>
  <w:num w:numId="21">
    <w:abstractNumId w:val="10"/>
  </w:num>
  <w:num w:numId="22">
    <w:abstractNumId w:val="13"/>
    <w:lvlOverride w:ilvl="0">
      <w:lvl w:ilvl="0" w:tentative="1">
        <w:start w:val="1"/>
        <w:numFmt w:val="decimal"/>
        <w:lvlText w:val="%1"/>
        <w:lvlJc w:val="left"/>
        <w:pPr>
          <w:tabs>
            <w:tab w:val="left" w:pos="425"/>
          </w:tabs>
          <w:ind w:left="425" w:hanging="425"/>
        </w:pPr>
        <w:rPr>
          <w:rFonts w:eastAsia="黑体" w:hint="eastAsia"/>
          <w:b/>
          <w:i w:val="0"/>
          <w:sz w:val="24"/>
          <w:szCs w:val="24"/>
        </w:rPr>
      </w:lvl>
    </w:lvlOverride>
    <w:lvlOverride w:ilvl="1">
      <w:lvl w:ilvl="1" w:tentative="1">
        <w:start w:val="1"/>
        <w:numFmt w:val="decimal"/>
        <w:lvlText w:val="5.%2"/>
        <w:lvlJc w:val="left"/>
        <w:pPr>
          <w:tabs>
            <w:tab w:val="left" w:pos="567"/>
          </w:tabs>
          <w:ind w:left="567" w:hanging="567"/>
        </w:pPr>
        <w:rPr>
          <w:rFonts w:hint="eastAsia"/>
          <w:sz w:val="30"/>
          <w:szCs w:val="30"/>
        </w:rPr>
      </w:lvl>
    </w:lvlOverride>
    <w:lvlOverride w:ilvl="2">
      <w:lvl w:ilvl="2" w:tentative="1">
        <w:start w:val="1"/>
        <w:numFmt w:val="decimal"/>
        <w:pStyle w:val="30"/>
        <w:lvlText w:val="5.2.%2"/>
        <w:lvlJc w:val="left"/>
        <w:pPr>
          <w:tabs>
            <w:tab w:val="left" w:pos="709"/>
          </w:tabs>
          <w:ind w:left="0" w:firstLine="0"/>
        </w:pPr>
        <w:rPr>
          <w:rFonts w:eastAsia="宋体" w:hint="eastAsia"/>
          <w:b w:val="0"/>
          <w:i w:val="0"/>
          <w:sz w:val="21"/>
          <w:szCs w:val="21"/>
        </w:rPr>
      </w:lvl>
    </w:lvlOverride>
    <w:lvlOverride w:ilvl="3">
      <w:lvl w:ilvl="3" w:tentative="1">
        <w:start w:val="1"/>
        <w:numFmt w:val="decimal"/>
        <w:lvlText w:val="%1.%2.%3.%4"/>
        <w:lvlJc w:val="left"/>
        <w:pPr>
          <w:tabs>
            <w:tab w:val="left" w:pos="851"/>
          </w:tabs>
          <w:ind w:left="0" w:firstLine="0"/>
        </w:pPr>
        <w:rPr>
          <w:rFonts w:eastAsia="宋体" w:hint="eastAsia"/>
          <w:b w:val="0"/>
          <w:i w:val="0"/>
          <w:sz w:val="21"/>
          <w:szCs w:val="21"/>
        </w:rPr>
      </w:lvl>
    </w:lvlOverride>
    <w:lvlOverride w:ilvl="4">
      <w:lvl w:ilvl="4" w:tentative="1">
        <w:start w:val="1"/>
        <w:numFmt w:val="decimal"/>
        <w:lvlText w:val="%1.%2.%3.%4.%5."/>
        <w:lvlJc w:val="left"/>
        <w:pPr>
          <w:tabs>
            <w:tab w:val="left" w:pos="992"/>
          </w:tabs>
          <w:ind w:left="992" w:hanging="992"/>
        </w:pPr>
        <w:rPr>
          <w:rFonts w:hint="eastAsia"/>
        </w:rPr>
      </w:lvl>
    </w:lvlOverride>
    <w:lvlOverride w:ilvl="5">
      <w:lvl w:ilvl="5" w:tentative="1">
        <w:start w:val="1"/>
        <w:numFmt w:val="decimal"/>
        <w:lvlText w:val="%1.%2.%3.%4.%5.%6."/>
        <w:lvlJc w:val="left"/>
        <w:pPr>
          <w:tabs>
            <w:tab w:val="left" w:pos="1134"/>
          </w:tabs>
          <w:ind w:left="1134" w:hanging="1134"/>
        </w:pPr>
        <w:rPr>
          <w:rFonts w:hint="eastAsia"/>
        </w:rPr>
      </w:lvl>
    </w:lvlOverride>
    <w:lvlOverride w:ilvl="6">
      <w:lvl w:ilvl="6" w:tentative="1">
        <w:start w:val="1"/>
        <w:numFmt w:val="decimal"/>
        <w:lvlText w:val="%1.%2.%3.%4.%5.%6.%7."/>
        <w:lvlJc w:val="left"/>
        <w:pPr>
          <w:tabs>
            <w:tab w:val="left" w:pos="1276"/>
          </w:tabs>
          <w:ind w:left="1276" w:hanging="1276"/>
        </w:pPr>
        <w:rPr>
          <w:rFonts w:hint="eastAsia"/>
        </w:rPr>
      </w:lvl>
    </w:lvlOverride>
    <w:lvlOverride w:ilvl="7">
      <w:lvl w:ilvl="7" w:tentative="1">
        <w:start w:val="1"/>
        <w:numFmt w:val="decimal"/>
        <w:lvlText w:val="%1.%2.%3.%4.%5.%6.%7.%8."/>
        <w:lvlJc w:val="left"/>
        <w:pPr>
          <w:tabs>
            <w:tab w:val="left" w:pos="1418"/>
          </w:tabs>
          <w:ind w:left="1418" w:hanging="1418"/>
        </w:pPr>
        <w:rPr>
          <w:rFonts w:hint="eastAsia"/>
        </w:rPr>
      </w:lvl>
    </w:lvlOverride>
    <w:lvlOverride w:ilvl="8">
      <w:lvl w:ilvl="8" w:tentative="1">
        <w:start w:val="1"/>
        <w:numFmt w:val="decimal"/>
        <w:lvlText w:val="%1.%2.%3.%4.%5.%6.%7.%8.%9."/>
        <w:lvlJc w:val="left"/>
        <w:pPr>
          <w:tabs>
            <w:tab w:val="left" w:pos="1559"/>
          </w:tabs>
          <w:ind w:left="1559" w:hanging="1559"/>
        </w:pPr>
        <w:rPr>
          <w:rFonts w:hint="eastAsia"/>
        </w:rPr>
      </w:lvl>
    </w:lvlOverride>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proofState w:spelling="clean"/>
  <w:defaultTabStop w:val="210"/>
  <w:evenAndOddHeaders/>
  <w:drawingGridHorizontalSpacing w:val="105"/>
  <w:drawingGridVerticalSpacing w:val="156"/>
  <w:displayHorizontalDrawingGridEvery w:val="0"/>
  <w:displayVerticalDrawingGridEvery w:val="2"/>
  <w:characterSpacingControl w:val="compressPunctuation"/>
  <w:hdrShapeDefaults>
    <o:shapedefaults v:ext="edit" spidmax="1433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35925"/>
    <w:rsid w:val="00000244"/>
    <w:rsid w:val="000012C0"/>
    <w:rsid w:val="0000185F"/>
    <w:rsid w:val="000018CC"/>
    <w:rsid w:val="00001BCB"/>
    <w:rsid w:val="0000264F"/>
    <w:rsid w:val="00002BF5"/>
    <w:rsid w:val="0000411F"/>
    <w:rsid w:val="00004A45"/>
    <w:rsid w:val="00004AEB"/>
    <w:rsid w:val="00004F43"/>
    <w:rsid w:val="000054DA"/>
    <w:rsid w:val="0000586F"/>
    <w:rsid w:val="00005CB4"/>
    <w:rsid w:val="0000643C"/>
    <w:rsid w:val="00006CF3"/>
    <w:rsid w:val="00006FCE"/>
    <w:rsid w:val="0000781B"/>
    <w:rsid w:val="00007916"/>
    <w:rsid w:val="00010648"/>
    <w:rsid w:val="000129B9"/>
    <w:rsid w:val="00012CB3"/>
    <w:rsid w:val="00013D86"/>
    <w:rsid w:val="00013E02"/>
    <w:rsid w:val="000146A0"/>
    <w:rsid w:val="00015AE0"/>
    <w:rsid w:val="000160BF"/>
    <w:rsid w:val="0001790A"/>
    <w:rsid w:val="00017E17"/>
    <w:rsid w:val="000203D6"/>
    <w:rsid w:val="00020BB8"/>
    <w:rsid w:val="00021428"/>
    <w:rsid w:val="0002143C"/>
    <w:rsid w:val="00021AE5"/>
    <w:rsid w:val="00021C42"/>
    <w:rsid w:val="00022597"/>
    <w:rsid w:val="0002350C"/>
    <w:rsid w:val="00024EC2"/>
    <w:rsid w:val="000258BB"/>
    <w:rsid w:val="00025A65"/>
    <w:rsid w:val="00026C31"/>
    <w:rsid w:val="00026C95"/>
    <w:rsid w:val="00027280"/>
    <w:rsid w:val="00027F2B"/>
    <w:rsid w:val="000305F8"/>
    <w:rsid w:val="00030E03"/>
    <w:rsid w:val="00031EB2"/>
    <w:rsid w:val="000320A7"/>
    <w:rsid w:val="000324B5"/>
    <w:rsid w:val="00032640"/>
    <w:rsid w:val="00032C3C"/>
    <w:rsid w:val="00033247"/>
    <w:rsid w:val="0003344C"/>
    <w:rsid w:val="00033854"/>
    <w:rsid w:val="000341F7"/>
    <w:rsid w:val="00034A55"/>
    <w:rsid w:val="00035925"/>
    <w:rsid w:val="000359C1"/>
    <w:rsid w:val="00035A9E"/>
    <w:rsid w:val="00035B13"/>
    <w:rsid w:val="00040DF4"/>
    <w:rsid w:val="00041059"/>
    <w:rsid w:val="00041C3E"/>
    <w:rsid w:val="000430D6"/>
    <w:rsid w:val="0004468F"/>
    <w:rsid w:val="00044D61"/>
    <w:rsid w:val="000503C2"/>
    <w:rsid w:val="00050B30"/>
    <w:rsid w:val="000537B3"/>
    <w:rsid w:val="00054029"/>
    <w:rsid w:val="0005472D"/>
    <w:rsid w:val="00054AAA"/>
    <w:rsid w:val="000564C7"/>
    <w:rsid w:val="00060E41"/>
    <w:rsid w:val="00063300"/>
    <w:rsid w:val="00063B75"/>
    <w:rsid w:val="000640E6"/>
    <w:rsid w:val="00064E4D"/>
    <w:rsid w:val="000654E8"/>
    <w:rsid w:val="00065D08"/>
    <w:rsid w:val="000662BC"/>
    <w:rsid w:val="0006668D"/>
    <w:rsid w:val="00066B26"/>
    <w:rsid w:val="00067CDF"/>
    <w:rsid w:val="000708F8"/>
    <w:rsid w:val="00070AB3"/>
    <w:rsid w:val="00070E1D"/>
    <w:rsid w:val="000714EE"/>
    <w:rsid w:val="000722EE"/>
    <w:rsid w:val="00072896"/>
    <w:rsid w:val="00072EE0"/>
    <w:rsid w:val="00073165"/>
    <w:rsid w:val="000739CE"/>
    <w:rsid w:val="00074FBE"/>
    <w:rsid w:val="00075603"/>
    <w:rsid w:val="000764F9"/>
    <w:rsid w:val="000769A7"/>
    <w:rsid w:val="00076F9C"/>
    <w:rsid w:val="00076FBF"/>
    <w:rsid w:val="000802CA"/>
    <w:rsid w:val="000820F1"/>
    <w:rsid w:val="000826EF"/>
    <w:rsid w:val="0008350F"/>
    <w:rsid w:val="000835B4"/>
    <w:rsid w:val="000838C4"/>
    <w:rsid w:val="00083A09"/>
    <w:rsid w:val="00083EFF"/>
    <w:rsid w:val="000874F2"/>
    <w:rsid w:val="00087CEF"/>
    <w:rsid w:val="0009005E"/>
    <w:rsid w:val="00092857"/>
    <w:rsid w:val="00093AA4"/>
    <w:rsid w:val="00093C8B"/>
    <w:rsid w:val="00094168"/>
    <w:rsid w:val="00095236"/>
    <w:rsid w:val="000956A0"/>
    <w:rsid w:val="000958DC"/>
    <w:rsid w:val="00097C35"/>
    <w:rsid w:val="000A121C"/>
    <w:rsid w:val="000A18D7"/>
    <w:rsid w:val="000A1F83"/>
    <w:rsid w:val="000A20A9"/>
    <w:rsid w:val="000A227A"/>
    <w:rsid w:val="000A2FFC"/>
    <w:rsid w:val="000A3C07"/>
    <w:rsid w:val="000A48B1"/>
    <w:rsid w:val="000A5426"/>
    <w:rsid w:val="000A568D"/>
    <w:rsid w:val="000A5ECF"/>
    <w:rsid w:val="000A6517"/>
    <w:rsid w:val="000A7259"/>
    <w:rsid w:val="000A73D2"/>
    <w:rsid w:val="000A74BD"/>
    <w:rsid w:val="000B2260"/>
    <w:rsid w:val="000B2B51"/>
    <w:rsid w:val="000B3118"/>
    <w:rsid w:val="000B3143"/>
    <w:rsid w:val="000B4408"/>
    <w:rsid w:val="000B63D2"/>
    <w:rsid w:val="000B6ABB"/>
    <w:rsid w:val="000C0054"/>
    <w:rsid w:val="000C3C39"/>
    <w:rsid w:val="000C40CB"/>
    <w:rsid w:val="000C5D6C"/>
    <w:rsid w:val="000C6B05"/>
    <w:rsid w:val="000C6DD6"/>
    <w:rsid w:val="000C73CB"/>
    <w:rsid w:val="000C73D4"/>
    <w:rsid w:val="000D04A4"/>
    <w:rsid w:val="000D217C"/>
    <w:rsid w:val="000D2375"/>
    <w:rsid w:val="000D2FAA"/>
    <w:rsid w:val="000D3D4C"/>
    <w:rsid w:val="000D4F51"/>
    <w:rsid w:val="000D67B8"/>
    <w:rsid w:val="000D718B"/>
    <w:rsid w:val="000D7C6F"/>
    <w:rsid w:val="000E0348"/>
    <w:rsid w:val="000E0889"/>
    <w:rsid w:val="000E0C46"/>
    <w:rsid w:val="000E0F32"/>
    <w:rsid w:val="000E3638"/>
    <w:rsid w:val="000E382C"/>
    <w:rsid w:val="000E4EA4"/>
    <w:rsid w:val="000E6B34"/>
    <w:rsid w:val="000E7CD4"/>
    <w:rsid w:val="000F01C0"/>
    <w:rsid w:val="000F030C"/>
    <w:rsid w:val="000F129C"/>
    <w:rsid w:val="000F1968"/>
    <w:rsid w:val="000F1BC8"/>
    <w:rsid w:val="000F2356"/>
    <w:rsid w:val="000F2ECF"/>
    <w:rsid w:val="000F3F86"/>
    <w:rsid w:val="000F50AA"/>
    <w:rsid w:val="000F5634"/>
    <w:rsid w:val="000F5B65"/>
    <w:rsid w:val="000F7B88"/>
    <w:rsid w:val="000F7D6E"/>
    <w:rsid w:val="001004CD"/>
    <w:rsid w:val="0010167E"/>
    <w:rsid w:val="00101DF1"/>
    <w:rsid w:val="001035A7"/>
    <w:rsid w:val="0010475E"/>
    <w:rsid w:val="00105366"/>
    <w:rsid w:val="001056DE"/>
    <w:rsid w:val="001058AA"/>
    <w:rsid w:val="00106F3F"/>
    <w:rsid w:val="00107396"/>
    <w:rsid w:val="00107E66"/>
    <w:rsid w:val="00110922"/>
    <w:rsid w:val="00110F36"/>
    <w:rsid w:val="00111B11"/>
    <w:rsid w:val="001124C0"/>
    <w:rsid w:val="00112666"/>
    <w:rsid w:val="00114B3C"/>
    <w:rsid w:val="00115668"/>
    <w:rsid w:val="00116703"/>
    <w:rsid w:val="00116CDC"/>
    <w:rsid w:val="00117E76"/>
    <w:rsid w:val="00120161"/>
    <w:rsid w:val="00121999"/>
    <w:rsid w:val="00121C69"/>
    <w:rsid w:val="00122AD7"/>
    <w:rsid w:val="00123BE0"/>
    <w:rsid w:val="0012436D"/>
    <w:rsid w:val="001245D3"/>
    <w:rsid w:val="00125593"/>
    <w:rsid w:val="001259E8"/>
    <w:rsid w:val="00126242"/>
    <w:rsid w:val="0012722D"/>
    <w:rsid w:val="001275B8"/>
    <w:rsid w:val="00130181"/>
    <w:rsid w:val="00130B2F"/>
    <w:rsid w:val="0013175F"/>
    <w:rsid w:val="0013176D"/>
    <w:rsid w:val="00131E22"/>
    <w:rsid w:val="00132240"/>
    <w:rsid w:val="00133688"/>
    <w:rsid w:val="00133FDB"/>
    <w:rsid w:val="00134819"/>
    <w:rsid w:val="00135A54"/>
    <w:rsid w:val="001412EB"/>
    <w:rsid w:val="001419D3"/>
    <w:rsid w:val="00141A01"/>
    <w:rsid w:val="00141FF3"/>
    <w:rsid w:val="00142B74"/>
    <w:rsid w:val="00144039"/>
    <w:rsid w:val="00144105"/>
    <w:rsid w:val="00144392"/>
    <w:rsid w:val="00144ADB"/>
    <w:rsid w:val="00144C3C"/>
    <w:rsid w:val="00144F99"/>
    <w:rsid w:val="00147107"/>
    <w:rsid w:val="00150444"/>
    <w:rsid w:val="00151014"/>
    <w:rsid w:val="001512B4"/>
    <w:rsid w:val="00152756"/>
    <w:rsid w:val="0015294D"/>
    <w:rsid w:val="00153A07"/>
    <w:rsid w:val="00153D6F"/>
    <w:rsid w:val="00154157"/>
    <w:rsid w:val="00154239"/>
    <w:rsid w:val="0015476A"/>
    <w:rsid w:val="0015522D"/>
    <w:rsid w:val="00156259"/>
    <w:rsid w:val="0015698E"/>
    <w:rsid w:val="001572B1"/>
    <w:rsid w:val="0015792E"/>
    <w:rsid w:val="0016138C"/>
    <w:rsid w:val="00161990"/>
    <w:rsid w:val="001620A5"/>
    <w:rsid w:val="00163C20"/>
    <w:rsid w:val="00164E53"/>
    <w:rsid w:val="00164E73"/>
    <w:rsid w:val="0016513E"/>
    <w:rsid w:val="0016556F"/>
    <w:rsid w:val="001658F4"/>
    <w:rsid w:val="00165C25"/>
    <w:rsid w:val="0016699D"/>
    <w:rsid w:val="00166F90"/>
    <w:rsid w:val="001714DB"/>
    <w:rsid w:val="00171D2E"/>
    <w:rsid w:val="0017307A"/>
    <w:rsid w:val="001742D5"/>
    <w:rsid w:val="00174ADE"/>
    <w:rsid w:val="00174EBB"/>
    <w:rsid w:val="00175159"/>
    <w:rsid w:val="001753DF"/>
    <w:rsid w:val="00176208"/>
    <w:rsid w:val="00177A88"/>
    <w:rsid w:val="00180149"/>
    <w:rsid w:val="001805D3"/>
    <w:rsid w:val="001808B1"/>
    <w:rsid w:val="00181A5C"/>
    <w:rsid w:val="0018211B"/>
    <w:rsid w:val="001823B3"/>
    <w:rsid w:val="001827B1"/>
    <w:rsid w:val="001834FA"/>
    <w:rsid w:val="00183AC5"/>
    <w:rsid w:val="00183DBA"/>
    <w:rsid w:val="001840D3"/>
    <w:rsid w:val="001841C9"/>
    <w:rsid w:val="00184BE4"/>
    <w:rsid w:val="00184FC8"/>
    <w:rsid w:val="00186536"/>
    <w:rsid w:val="0018786C"/>
    <w:rsid w:val="001900F8"/>
    <w:rsid w:val="0019016F"/>
    <w:rsid w:val="001905B5"/>
    <w:rsid w:val="00191258"/>
    <w:rsid w:val="0019127C"/>
    <w:rsid w:val="00191309"/>
    <w:rsid w:val="0019260F"/>
    <w:rsid w:val="00192680"/>
    <w:rsid w:val="001929DB"/>
    <w:rsid w:val="00193037"/>
    <w:rsid w:val="001931C6"/>
    <w:rsid w:val="00193266"/>
    <w:rsid w:val="00193A2C"/>
    <w:rsid w:val="001946A0"/>
    <w:rsid w:val="00195919"/>
    <w:rsid w:val="00196875"/>
    <w:rsid w:val="001970C5"/>
    <w:rsid w:val="001A0389"/>
    <w:rsid w:val="001A03F8"/>
    <w:rsid w:val="001A06F2"/>
    <w:rsid w:val="001A1E0A"/>
    <w:rsid w:val="001A1E3C"/>
    <w:rsid w:val="001A288E"/>
    <w:rsid w:val="001A3AF2"/>
    <w:rsid w:val="001A589A"/>
    <w:rsid w:val="001A73F9"/>
    <w:rsid w:val="001B0905"/>
    <w:rsid w:val="001B0F10"/>
    <w:rsid w:val="001B15B1"/>
    <w:rsid w:val="001B1939"/>
    <w:rsid w:val="001B1A18"/>
    <w:rsid w:val="001B4E9A"/>
    <w:rsid w:val="001B59A4"/>
    <w:rsid w:val="001B6DC2"/>
    <w:rsid w:val="001B7017"/>
    <w:rsid w:val="001B75EA"/>
    <w:rsid w:val="001B78F8"/>
    <w:rsid w:val="001B7BAA"/>
    <w:rsid w:val="001B7F63"/>
    <w:rsid w:val="001C149C"/>
    <w:rsid w:val="001C1CEF"/>
    <w:rsid w:val="001C21AC"/>
    <w:rsid w:val="001C33B3"/>
    <w:rsid w:val="001C3AA6"/>
    <w:rsid w:val="001C47BA"/>
    <w:rsid w:val="001C505B"/>
    <w:rsid w:val="001C556D"/>
    <w:rsid w:val="001C59EA"/>
    <w:rsid w:val="001D1501"/>
    <w:rsid w:val="001D1866"/>
    <w:rsid w:val="001D26E8"/>
    <w:rsid w:val="001D2F5C"/>
    <w:rsid w:val="001D3066"/>
    <w:rsid w:val="001D322B"/>
    <w:rsid w:val="001D39E4"/>
    <w:rsid w:val="001D406C"/>
    <w:rsid w:val="001D41EE"/>
    <w:rsid w:val="001E02A5"/>
    <w:rsid w:val="001E0380"/>
    <w:rsid w:val="001E0535"/>
    <w:rsid w:val="001E0DED"/>
    <w:rsid w:val="001E13B1"/>
    <w:rsid w:val="001E2484"/>
    <w:rsid w:val="001E2C5C"/>
    <w:rsid w:val="001E381C"/>
    <w:rsid w:val="001E3E06"/>
    <w:rsid w:val="001E3ED0"/>
    <w:rsid w:val="001E3FD5"/>
    <w:rsid w:val="001E42C1"/>
    <w:rsid w:val="001F04F4"/>
    <w:rsid w:val="001F2D3C"/>
    <w:rsid w:val="001F3704"/>
    <w:rsid w:val="001F3A19"/>
    <w:rsid w:val="001F3B45"/>
    <w:rsid w:val="001F4733"/>
    <w:rsid w:val="001F4B3B"/>
    <w:rsid w:val="001F541D"/>
    <w:rsid w:val="001F5A43"/>
    <w:rsid w:val="001F5D22"/>
    <w:rsid w:val="001F6D86"/>
    <w:rsid w:val="00200722"/>
    <w:rsid w:val="00200FD6"/>
    <w:rsid w:val="002029FB"/>
    <w:rsid w:val="00202CD8"/>
    <w:rsid w:val="002038EB"/>
    <w:rsid w:val="00205560"/>
    <w:rsid w:val="00206810"/>
    <w:rsid w:val="002110A9"/>
    <w:rsid w:val="002112A2"/>
    <w:rsid w:val="00213AAC"/>
    <w:rsid w:val="00213EE8"/>
    <w:rsid w:val="00215222"/>
    <w:rsid w:val="0021546D"/>
    <w:rsid w:val="00215F13"/>
    <w:rsid w:val="00216D43"/>
    <w:rsid w:val="002173E6"/>
    <w:rsid w:val="00217740"/>
    <w:rsid w:val="00217E5F"/>
    <w:rsid w:val="0022097B"/>
    <w:rsid w:val="002232C7"/>
    <w:rsid w:val="0022494F"/>
    <w:rsid w:val="00226E24"/>
    <w:rsid w:val="00230E26"/>
    <w:rsid w:val="00231B83"/>
    <w:rsid w:val="00231E52"/>
    <w:rsid w:val="0023373E"/>
    <w:rsid w:val="00234467"/>
    <w:rsid w:val="00235AF8"/>
    <w:rsid w:val="00235C9E"/>
    <w:rsid w:val="0023647D"/>
    <w:rsid w:val="00236794"/>
    <w:rsid w:val="00237769"/>
    <w:rsid w:val="002377D0"/>
    <w:rsid w:val="00237D8D"/>
    <w:rsid w:val="00240BD7"/>
    <w:rsid w:val="00241DA2"/>
    <w:rsid w:val="00242EAC"/>
    <w:rsid w:val="00243274"/>
    <w:rsid w:val="00243C5E"/>
    <w:rsid w:val="00243E9E"/>
    <w:rsid w:val="00244311"/>
    <w:rsid w:val="002454C1"/>
    <w:rsid w:val="002454D3"/>
    <w:rsid w:val="0024585A"/>
    <w:rsid w:val="002470C6"/>
    <w:rsid w:val="00247FEE"/>
    <w:rsid w:val="00250E7D"/>
    <w:rsid w:val="00252042"/>
    <w:rsid w:val="0025298E"/>
    <w:rsid w:val="0025299B"/>
    <w:rsid w:val="00255DF2"/>
    <w:rsid w:val="00256238"/>
    <w:rsid w:val="002565D5"/>
    <w:rsid w:val="002606C0"/>
    <w:rsid w:val="002613E7"/>
    <w:rsid w:val="00261643"/>
    <w:rsid w:val="002621CA"/>
    <w:rsid w:val="002622C0"/>
    <w:rsid w:val="00262EF4"/>
    <w:rsid w:val="00263870"/>
    <w:rsid w:val="00263B27"/>
    <w:rsid w:val="002666D3"/>
    <w:rsid w:val="00271A5F"/>
    <w:rsid w:val="00271DF7"/>
    <w:rsid w:val="00272E68"/>
    <w:rsid w:val="002734C0"/>
    <w:rsid w:val="00274840"/>
    <w:rsid w:val="00274A36"/>
    <w:rsid w:val="0027562F"/>
    <w:rsid w:val="00275D30"/>
    <w:rsid w:val="002766BE"/>
    <w:rsid w:val="00277793"/>
    <w:rsid w:val="002778AE"/>
    <w:rsid w:val="00280301"/>
    <w:rsid w:val="00280479"/>
    <w:rsid w:val="00280E9F"/>
    <w:rsid w:val="0028269A"/>
    <w:rsid w:val="00282B8C"/>
    <w:rsid w:val="00283590"/>
    <w:rsid w:val="002836CF"/>
    <w:rsid w:val="00283E74"/>
    <w:rsid w:val="002840A5"/>
    <w:rsid w:val="00284248"/>
    <w:rsid w:val="00286618"/>
    <w:rsid w:val="00286820"/>
    <w:rsid w:val="00286973"/>
    <w:rsid w:val="00286A51"/>
    <w:rsid w:val="00286D33"/>
    <w:rsid w:val="00286E76"/>
    <w:rsid w:val="002905B2"/>
    <w:rsid w:val="00291C93"/>
    <w:rsid w:val="002921B1"/>
    <w:rsid w:val="00292A17"/>
    <w:rsid w:val="002938C9"/>
    <w:rsid w:val="00294E70"/>
    <w:rsid w:val="00297816"/>
    <w:rsid w:val="002A0680"/>
    <w:rsid w:val="002A10C8"/>
    <w:rsid w:val="002A157E"/>
    <w:rsid w:val="002A1924"/>
    <w:rsid w:val="002A1BF7"/>
    <w:rsid w:val="002A33A3"/>
    <w:rsid w:val="002A5C13"/>
    <w:rsid w:val="002A67FC"/>
    <w:rsid w:val="002A7420"/>
    <w:rsid w:val="002A77F0"/>
    <w:rsid w:val="002B0F12"/>
    <w:rsid w:val="002B1308"/>
    <w:rsid w:val="002B2752"/>
    <w:rsid w:val="002B31D1"/>
    <w:rsid w:val="002B3EEC"/>
    <w:rsid w:val="002B4554"/>
    <w:rsid w:val="002B530E"/>
    <w:rsid w:val="002B53D6"/>
    <w:rsid w:val="002B5776"/>
    <w:rsid w:val="002C0241"/>
    <w:rsid w:val="002C0ECB"/>
    <w:rsid w:val="002C1CAD"/>
    <w:rsid w:val="002C3F34"/>
    <w:rsid w:val="002C3FC4"/>
    <w:rsid w:val="002C4ED7"/>
    <w:rsid w:val="002C65D4"/>
    <w:rsid w:val="002C67F2"/>
    <w:rsid w:val="002C72D8"/>
    <w:rsid w:val="002C7378"/>
    <w:rsid w:val="002D0DD2"/>
    <w:rsid w:val="002D11FA"/>
    <w:rsid w:val="002D143E"/>
    <w:rsid w:val="002D32A9"/>
    <w:rsid w:val="002D3E91"/>
    <w:rsid w:val="002D6EAA"/>
    <w:rsid w:val="002D73AE"/>
    <w:rsid w:val="002E06A7"/>
    <w:rsid w:val="002E0DDF"/>
    <w:rsid w:val="002E0EC4"/>
    <w:rsid w:val="002E24A1"/>
    <w:rsid w:val="002E2813"/>
    <w:rsid w:val="002E2906"/>
    <w:rsid w:val="002E2E55"/>
    <w:rsid w:val="002E2F8A"/>
    <w:rsid w:val="002E4010"/>
    <w:rsid w:val="002E40F7"/>
    <w:rsid w:val="002E450F"/>
    <w:rsid w:val="002E5635"/>
    <w:rsid w:val="002E5BC0"/>
    <w:rsid w:val="002E64C3"/>
    <w:rsid w:val="002E6A2C"/>
    <w:rsid w:val="002F0585"/>
    <w:rsid w:val="002F10D7"/>
    <w:rsid w:val="002F1B9A"/>
    <w:rsid w:val="002F1D8C"/>
    <w:rsid w:val="002F2171"/>
    <w:rsid w:val="002F21DA"/>
    <w:rsid w:val="002F24E4"/>
    <w:rsid w:val="002F2598"/>
    <w:rsid w:val="002F3267"/>
    <w:rsid w:val="002F37A8"/>
    <w:rsid w:val="002F43E5"/>
    <w:rsid w:val="002F51CF"/>
    <w:rsid w:val="002F5A4D"/>
    <w:rsid w:val="002F6E93"/>
    <w:rsid w:val="002F7470"/>
    <w:rsid w:val="002F7B47"/>
    <w:rsid w:val="00301F39"/>
    <w:rsid w:val="003053C7"/>
    <w:rsid w:val="00305755"/>
    <w:rsid w:val="0030588C"/>
    <w:rsid w:val="00305F31"/>
    <w:rsid w:val="00306DB7"/>
    <w:rsid w:val="00306E60"/>
    <w:rsid w:val="00307C97"/>
    <w:rsid w:val="00307F3F"/>
    <w:rsid w:val="003103A3"/>
    <w:rsid w:val="00310565"/>
    <w:rsid w:val="00310F9D"/>
    <w:rsid w:val="00311AF3"/>
    <w:rsid w:val="00312646"/>
    <w:rsid w:val="0031270B"/>
    <w:rsid w:val="00313D6C"/>
    <w:rsid w:val="00315B90"/>
    <w:rsid w:val="00317CDD"/>
    <w:rsid w:val="00323A19"/>
    <w:rsid w:val="0032417D"/>
    <w:rsid w:val="00324A7D"/>
    <w:rsid w:val="003258C7"/>
    <w:rsid w:val="00325926"/>
    <w:rsid w:val="00326189"/>
    <w:rsid w:val="003275B3"/>
    <w:rsid w:val="00327A8A"/>
    <w:rsid w:val="00327ACC"/>
    <w:rsid w:val="00327D98"/>
    <w:rsid w:val="00327FD4"/>
    <w:rsid w:val="0033020D"/>
    <w:rsid w:val="00330891"/>
    <w:rsid w:val="00336610"/>
    <w:rsid w:val="00336A83"/>
    <w:rsid w:val="00337F10"/>
    <w:rsid w:val="00341591"/>
    <w:rsid w:val="003417C4"/>
    <w:rsid w:val="003427A9"/>
    <w:rsid w:val="00342E2F"/>
    <w:rsid w:val="00343B15"/>
    <w:rsid w:val="00343F73"/>
    <w:rsid w:val="003447A3"/>
    <w:rsid w:val="00344C5E"/>
    <w:rsid w:val="00345060"/>
    <w:rsid w:val="003472C1"/>
    <w:rsid w:val="00347588"/>
    <w:rsid w:val="00347EEE"/>
    <w:rsid w:val="00350547"/>
    <w:rsid w:val="00353058"/>
    <w:rsid w:val="003530A0"/>
    <w:rsid w:val="0035323B"/>
    <w:rsid w:val="003537D6"/>
    <w:rsid w:val="00355D2C"/>
    <w:rsid w:val="00356849"/>
    <w:rsid w:val="0035699D"/>
    <w:rsid w:val="003609D2"/>
    <w:rsid w:val="00360B16"/>
    <w:rsid w:val="003615C4"/>
    <w:rsid w:val="00362D12"/>
    <w:rsid w:val="00363071"/>
    <w:rsid w:val="00363CD6"/>
    <w:rsid w:val="00363F22"/>
    <w:rsid w:val="00363F54"/>
    <w:rsid w:val="00365267"/>
    <w:rsid w:val="0036581A"/>
    <w:rsid w:val="00365CD8"/>
    <w:rsid w:val="00366055"/>
    <w:rsid w:val="00366D89"/>
    <w:rsid w:val="003702AD"/>
    <w:rsid w:val="00370EC8"/>
    <w:rsid w:val="00371935"/>
    <w:rsid w:val="00371F38"/>
    <w:rsid w:val="00372AC0"/>
    <w:rsid w:val="00372BCE"/>
    <w:rsid w:val="00373678"/>
    <w:rsid w:val="00375564"/>
    <w:rsid w:val="00381062"/>
    <w:rsid w:val="00381825"/>
    <w:rsid w:val="00381DFE"/>
    <w:rsid w:val="00382E7C"/>
    <w:rsid w:val="00383191"/>
    <w:rsid w:val="00383614"/>
    <w:rsid w:val="0038386B"/>
    <w:rsid w:val="0038391B"/>
    <w:rsid w:val="00383BC0"/>
    <w:rsid w:val="00383E11"/>
    <w:rsid w:val="0038629B"/>
    <w:rsid w:val="00386DED"/>
    <w:rsid w:val="0039016B"/>
    <w:rsid w:val="003912E7"/>
    <w:rsid w:val="00391B47"/>
    <w:rsid w:val="00393947"/>
    <w:rsid w:val="003946FF"/>
    <w:rsid w:val="00395225"/>
    <w:rsid w:val="00395DD5"/>
    <w:rsid w:val="00397881"/>
    <w:rsid w:val="00397D42"/>
    <w:rsid w:val="003A142C"/>
    <w:rsid w:val="003A2275"/>
    <w:rsid w:val="003A2A6C"/>
    <w:rsid w:val="003A3E96"/>
    <w:rsid w:val="003A4CBA"/>
    <w:rsid w:val="003A58FC"/>
    <w:rsid w:val="003A5D7D"/>
    <w:rsid w:val="003A637C"/>
    <w:rsid w:val="003A6A4F"/>
    <w:rsid w:val="003A6A69"/>
    <w:rsid w:val="003A7088"/>
    <w:rsid w:val="003A7DBE"/>
    <w:rsid w:val="003B00DF"/>
    <w:rsid w:val="003B1234"/>
    <w:rsid w:val="003B1275"/>
    <w:rsid w:val="003B1778"/>
    <w:rsid w:val="003B177D"/>
    <w:rsid w:val="003B1BB0"/>
    <w:rsid w:val="003B1D65"/>
    <w:rsid w:val="003B23B2"/>
    <w:rsid w:val="003B2880"/>
    <w:rsid w:val="003B42EB"/>
    <w:rsid w:val="003B5459"/>
    <w:rsid w:val="003C0520"/>
    <w:rsid w:val="003C0743"/>
    <w:rsid w:val="003C11CB"/>
    <w:rsid w:val="003C1465"/>
    <w:rsid w:val="003C1F6A"/>
    <w:rsid w:val="003C22AE"/>
    <w:rsid w:val="003C291B"/>
    <w:rsid w:val="003C3B5B"/>
    <w:rsid w:val="003C40E1"/>
    <w:rsid w:val="003C6FA6"/>
    <w:rsid w:val="003C75F3"/>
    <w:rsid w:val="003C78A3"/>
    <w:rsid w:val="003C7F00"/>
    <w:rsid w:val="003D0C80"/>
    <w:rsid w:val="003D0E8D"/>
    <w:rsid w:val="003D241F"/>
    <w:rsid w:val="003D2AA6"/>
    <w:rsid w:val="003D3267"/>
    <w:rsid w:val="003D3D75"/>
    <w:rsid w:val="003D4269"/>
    <w:rsid w:val="003D61B6"/>
    <w:rsid w:val="003E00EB"/>
    <w:rsid w:val="003E088E"/>
    <w:rsid w:val="003E14BB"/>
    <w:rsid w:val="003E171C"/>
    <w:rsid w:val="003E1867"/>
    <w:rsid w:val="003E23A6"/>
    <w:rsid w:val="003E2C73"/>
    <w:rsid w:val="003E3CEE"/>
    <w:rsid w:val="003E5729"/>
    <w:rsid w:val="003E6659"/>
    <w:rsid w:val="003F0392"/>
    <w:rsid w:val="003F03F6"/>
    <w:rsid w:val="003F104D"/>
    <w:rsid w:val="003F2AE1"/>
    <w:rsid w:val="003F42FD"/>
    <w:rsid w:val="003F4EE0"/>
    <w:rsid w:val="003F6246"/>
    <w:rsid w:val="003F69D3"/>
    <w:rsid w:val="003F783D"/>
    <w:rsid w:val="003F7AB9"/>
    <w:rsid w:val="003F7B06"/>
    <w:rsid w:val="00400216"/>
    <w:rsid w:val="00400890"/>
    <w:rsid w:val="004014A9"/>
    <w:rsid w:val="004017DB"/>
    <w:rsid w:val="00401AAD"/>
    <w:rsid w:val="00401C6F"/>
    <w:rsid w:val="00402153"/>
    <w:rsid w:val="004027C5"/>
    <w:rsid w:val="00402D80"/>
    <w:rsid w:val="00402FC1"/>
    <w:rsid w:val="00403FD1"/>
    <w:rsid w:val="00405C1A"/>
    <w:rsid w:val="00406482"/>
    <w:rsid w:val="00407569"/>
    <w:rsid w:val="004076E3"/>
    <w:rsid w:val="00410862"/>
    <w:rsid w:val="00411CC9"/>
    <w:rsid w:val="00412AA2"/>
    <w:rsid w:val="00415C62"/>
    <w:rsid w:val="004164BC"/>
    <w:rsid w:val="00416667"/>
    <w:rsid w:val="00417F26"/>
    <w:rsid w:val="00420EF9"/>
    <w:rsid w:val="00423C77"/>
    <w:rsid w:val="00424765"/>
    <w:rsid w:val="00425082"/>
    <w:rsid w:val="004251E1"/>
    <w:rsid w:val="004255B3"/>
    <w:rsid w:val="0042609E"/>
    <w:rsid w:val="00426613"/>
    <w:rsid w:val="004267BF"/>
    <w:rsid w:val="004271B9"/>
    <w:rsid w:val="00427801"/>
    <w:rsid w:val="00430C4D"/>
    <w:rsid w:val="004314C6"/>
    <w:rsid w:val="00431DEB"/>
    <w:rsid w:val="00432704"/>
    <w:rsid w:val="004329A0"/>
    <w:rsid w:val="00433C6B"/>
    <w:rsid w:val="00433ECE"/>
    <w:rsid w:val="00434973"/>
    <w:rsid w:val="004352FA"/>
    <w:rsid w:val="00435C9E"/>
    <w:rsid w:val="00435DD9"/>
    <w:rsid w:val="00437376"/>
    <w:rsid w:val="00440C07"/>
    <w:rsid w:val="004437DD"/>
    <w:rsid w:val="00444736"/>
    <w:rsid w:val="00445E43"/>
    <w:rsid w:val="00446B29"/>
    <w:rsid w:val="00450B7F"/>
    <w:rsid w:val="00450CC0"/>
    <w:rsid w:val="00451D57"/>
    <w:rsid w:val="00451DA6"/>
    <w:rsid w:val="00453F9A"/>
    <w:rsid w:val="00454C4A"/>
    <w:rsid w:val="00454D3A"/>
    <w:rsid w:val="004551DF"/>
    <w:rsid w:val="00455F3D"/>
    <w:rsid w:val="0045717A"/>
    <w:rsid w:val="00457808"/>
    <w:rsid w:val="0046131A"/>
    <w:rsid w:val="0046331D"/>
    <w:rsid w:val="00463F9F"/>
    <w:rsid w:val="0046434D"/>
    <w:rsid w:val="0046452A"/>
    <w:rsid w:val="004657B2"/>
    <w:rsid w:val="0046611B"/>
    <w:rsid w:val="0046738E"/>
    <w:rsid w:val="00471E91"/>
    <w:rsid w:val="00472D8A"/>
    <w:rsid w:val="00473FA4"/>
    <w:rsid w:val="00474675"/>
    <w:rsid w:val="0047470C"/>
    <w:rsid w:val="004747BD"/>
    <w:rsid w:val="00474969"/>
    <w:rsid w:val="00475C0E"/>
    <w:rsid w:val="004770D3"/>
    <w:rsid w:val="00477F27"/>
    <w:rsid w:val="004804D1"/>
    <w:rsid w:val="00481383"/>
    <w:rsid w:val="00483054"/>
    <w:rsid w:val="00483128"/>
    <w:rsid w:val="004832D1"/>
    <w:rsid w:val="00483828"/>
    <w:rsid w:val="004844EF"/>
    <w:rsid w:val="00484FC1"/>
    <w:rsid w:val="00485412"/>
    <w:rsid w:val="0048722A"/>
    <w:rsid w:val="00491066"/>
    <w:rsid w:val="00491878"/>
    <w:rsid w:val="0049514C"/>
    <w:rsid w:val="00495323"/>
    <w:rsid w:val="00495B8E"/>
    <w:rsid w:val="004961DB"/>
    <w:rsid w:val="00496A9A"/>
    <w:rsid w:val="004A0F63"/>
    <w:rsid w:val="004A35F9"/>
    <w:rsid w:val="004A3831"/>
    <w:rsid w:val="004A3840"/>
    <w:rsid w:val="004A3F3E"/>
    <w:rsid w:val="004A41CB"/>
    <w:rsid w:val="004A4EDB"/>
    <w:rsid w:val="004A57D8"/>
    <w:rsid w:val="004A5A62"/>
    <w:rsid w:val="004A5E79"/>
    <w:rsid w:val="004A6015"/>
    <w:rsid w:val="004A6A14"/>
    <w:rsid w:val="004A7053"/>
    <w:rsid w:val="004B00C2"/>
    <w:rsid w:val="004B1B24"/>
    <w:rsid w:val="004B24C1"/>
    <w:rsid w:val="004B33AC"/>
    <w:rsid w:val="004B3DA9"/>
    <w:rsid w:val="004B4823"/>
    <w:rsid w:val="004B5A2A"/>
    <w:rsid w:val="004B5D76"/>
    <w:rsid w:val="004B69E8"/>
    <w:rsid w:val="004B6E6A"/>
    <w:rsid w:val="004C0296"/>
    <w:rsid w:val="004C292F"/>
    <w:rsid w:val="004C2EEF"/>
    <w:rsid w:val="004C3686"/>
    <w:rsid w:val="004C4A43"/>
    <w:rsid w:val="004C50B4"/>
    <w:rsid w:val="004C51F6"/>
    <w:rsid w:val="004C59A1"/>
    <w:rsid w:val="004C5C5A"/>
    <w:rsid w:val="004C62C9"/>
    <w:rsid w:val="004C7DBF"/>
    <w:rsid w:val="004D1CD8"/>
    <w:rsid w:val="004D2164"/>
    <w:rsid w:val="004D2248"/>
    <w:rsid w:val="004D2775"/>
    <w:rsid w:val="004D2EC3"/>
    <w:rsid w:val="004D3F4C"/>
    <w:rsid w:val="004D483F"/>
    <w:rsid w:val="004D526D"/>
    <w:rsid w:val="004D5E66"/>
    <w:rsid w:val="004D6241"/>
    <w:rsid w:val="004D770F"/>
    <w:rsid w:val="004E02A1"/>
    <w:rsid w:val="004E172A"/>
    <w:rsid w:val="004E1985"/>
    <w:rsid w:val="004E2F12"/>
    <w:rsid w:val="004E3484"/>
    <w:rsid w:val="004E50A9"/>
    <w:rsid w:val="004E6A58"/>
    <w:rsid w:val="004E70B1"/>
    <w:rsid w:val="004E718F"/>
    <w:rsid w:val="004F07D7"/>
    <w:rsid w:val="004F4F93"/>
    <w:rsid w:val="004F55B4"/>
    <w:rsid w:val="004F56F4"/>
    <w:rsid w:val="004F68C3"/>
    <w:rsid w:val="004F6B3F"/>
    <w:rsid w:val="004F7311"/>
    <w:rsid w:val="00500885"/>
    <w:rsid w:val="00500C45"/>
    <w:rsid w:val="005020A9"/>
    <w:rsid w:val="005036BF"/>
    <w:rsid w:val="00504C5D"/>
    <w:rsid w:val="0050504A"/>
    <w:rsid w:val="00505380"/>
    <w:rsid w:val="00505905"/>
    <w:rsid w:val="005071D9"/>
    <w:rsid w:val="00510280"/>
    <w:rsid w:val="00510504"/>
    <w:rsid w:val="0051274F"/>
    <w:rsid w:val="00512E27"/>
    <w:rsid w:val="00513673"/>
    <w:rsid w:val="00513900"/>
    <w:rsid w:val="00513D73"/>
    <w:rsid w:val="00514A43"/>
    <w:rsid w:val="00516019"/>
    <w:rsid w:val="005167BC"/>
    <w:rsid w:val="0051708C"/>
    <w:rsid w:val="005174E5"/>
    <w:rsid w:val="00517F82"/>
    <w:rsid w:val="00520A92"/>
    <w:rsid w:val="00520E10"/>
    <w:rsid w:val="00522393"/>
    <w:rsid w:val="0052241E"/>
    <w:rsid w:val="00522620"/>
    <w:rsid w:val="00523DE8"/>
    <w:rsid w:val="005251F3"/>
    <w:rsid w:val="005253F6"/>
    <w:rsid w:val="00525656"/>
    <w:rsid w:val="00526EA8"/>
    <w:rsid w:val="005271FC"/>
    <w:rsid w:val="005279C6"/>
    <w:rsid w:val="00530510"/>
    <w:rsid w:val="00530944"/>
    <w:rsid w:val="00530C40"/>
    <w:rsid w:val="00531945"/>
    <w:rsid w:val="00531B8F"/>
    <w:rsid w:val="00531C59"/>
    <w:rsid w:val="00532366"/>
    <w:rsid w:val="005343CB"/>
    <w:rsid w:val="005345CB"/>
    <w:rsid w:val="0053465B"/>
    <w:rsid w:val="00534C02"/>
    <w:rsid w:val="00535043"/>
    <w:rsid w:val="0053634B"/>
    <w:rsid w:val="00540F0C"/>
    <w:rsid w:val="00541190"/>
    <w:rsid w:val="00541637"/>
    <w:rsid w:val="00541EB4"/>
    <w:rsid w:val="0054264B"/>
    <w:rsid w:val="00543301"/>
    <w:rsid w:val="00543786"/>
    <w:rsid w:val="005453B6"/>
    <w:rsid w:val="0054643F"/>
    <w:rsid w:val="00546760"/>
    <w:rsid w:val="00546CF7"/>
    <w:rsid w:val="005475B2"/>
    <w:rsid w:val="00547E72"/>
    <w:rsid w:val="005503D6"/>
    <w:rsid w:val="005520D7"/>
    <w:rsid w:val="00552252"/>
    <w:rsid w:val="005533D7"/>
    <w:rsid w:val="005535BA"/>
    <w:rsid w:val="005541AF"/>
    <w:rsid w:val="00554AAC"/>
    <w:rsid w:val="005559CE"/>
    <w:rsid w:val="00555C84"/>
    <w:rsid w:val="00556422"/>
    <w:rsid w:val="00556E6B"/>
    <w:rsid w:val="005620E4"/>
    <w:rsid w:val="00562CD3"/>
    <w:rsid w:val="005645BA"/>
    <w:rsid w:val="00564DE9"/>
    <w:rsid w:val="00565B7E"/>
    <w:rsid w:val="0056663C"/>
    <w:rsid w:val="005666B6"/>
    <w:rsid w:val="0056714D"/>
    <w:rsid w:val="005675C6"/>
    <w:rsid w:val="00567EAA"/>
    <w:rsid w:val="00567F6A"/>
    <w:rsid w:val="0057034F"/>
    <w:rsid w:val="005703DE"/>
    <w:rsid w:val="005709D4"/>
    <w:rsid w:val="00570AC1"/>
    <w:rsid w:val="005717EE"/>
    <w:rsid w:val="005726F9"/>
    <w:rsid w:val="0057451E"/>
    <w:rsid w:val="00574911"/>
    <w:rsid w:val="005751C9"/>
    <w:rsid w:val="00575AB6"/>
    <w:rsid w:val="00576E2D"/>
    <w:rsid w:val="00581B86"/>
    <w:rsid w:val="00584236"/>
    <w:rsid w:val="0058464E"/>
    <w:rsid w:val="0058486E"/>
    <w:rsid w:val="00584A9F"/>
    <w:rsid w:val="00586C56"/>
    <w:rsid w:val="00590884"/>
    <w:rsid w:val="005930C0"/>
    <w:rsid w:val="005934D8"/>
    <w:rsid w:val="00594706"/>
    <w:rsid w:val="005952F7"/>
    <w:rsid w:val="00596239"/>
    <w:rsid w:val="00596380"/>
    <w:rsid w:val="0059759E"/>
    <w:rsid w:val="005A0162"/>
    <w:rsid w:val="005A01CB"/>
    <w:rsid w:val="005A0A83"/>
    <w:rsid w:val="005A0B7B"/>
    <w:rsid w:val="005A0F92"/>
    <w:rsid w:val="005A1C0E"/>
    <w:rsid w:val="005A1F6F"/>
    <w:rsid w:val="005A31E0"/>
    <w:rsid w:val="005A58FF"/>
    <w:rsid w:val="005A5EAF"/>
    <w:rsid w:val="005A64C0"/>
    <w:rsid w:val="005A6DD2"/>
    <w:rsid w:val="005A6FF7"/>
    <w:rsid w:val="005B099F"/>
    <w:rsid w:val="005B0ABB"/>
    <w:rsid w:val="005B0F5D"/>
    <w:rsid w:val="005B1C79"/>
    <w:rsid w:val="005B2533"/>
    <w:rsid w:val="005B2B7A"/>
    <w:rsid w:val="005B3726"/>
    <w:rsid w:val="005B3B84"/>
    <w:rsid w:val="005B3C11"/>
    <w:rsid w:val="005B5BC2"/>
    <w:rsid w:val="005B5F74"/>
    <w:rsid w:val="005B7B8A"/>
    <w:rsid w:val="005C1C28"/>
    <w:rsid w:val="005C1C7D"/>
    <w:rsid w:val="005C2F34"/>
    <w:rsid w:val="005C339E"/>
    <w:rsid w:val="005C364E"/>
    <w:rsid w:val="005C3BB6"/>
    <w:rsid w:val="005C4711"/>
    <w:rsid w:val="005C47AC"/>
    <w:rsid w:val="005C58FE"/>
    <w:rsid w:val="005C6DB5"/>
    <w:rsid w:val="005D072B"/>
    <w:rsid w:val="005D0E60"/>
    <w:rsid w:val="005D288F"/>
    <w:rsid w:val="005D3B47"/>
    <w:rsid w:val="005D546A"/>
    <w:rsid w:val="005D6081"/>
    <w:rsid w:val="005D658A"/>
    <w:rsid w:val="005D78D3"/>
    <w:rsid w:val="005E0AA4"/>
    <w:rsid w:val="005E19E7"/>
    <w:rsid w:val="005E1D99"/>
    <w:rsid w:val="005E25C9"/>
    <w:rsid w:val="005E2DDE"/>
    <w:rsid w:val="005E3FD7"/>
    <w:rsid w:val="005E4329"/>
    <w:rsid w:val="005E46A0"/>
    <w:rsid w:val="005E4D6A"/>
    <w:rsid w:val="005E51DB"/>
    <w:rsid w:val="005E6165"/>
    <w:rsid w:val="005E6BFD"/>
    <w:rsid w:val="005E6E88"/>
    <w:rsid w:val="005E779C"/>
    <w:rsid w:val="005E7B16"/>
    <w:rsid w:val="005F0817"/>
    <w:rsid w:val="005F1110"/>
    <w:rsid w:val="005F26B3"/>
    <w:rsid w:val="005F3FE8"/>
    <w:rsid w:val="005F42A7"/>
    <w:rsid w:val="005F4581"/>
    <w:rsid w:val="005F6AAE"/>
    <w:rsid w:val="005F6BA7"/>
    <w:rsid w:val="005F74CB"/>
    <w:rsid w:val="005F779D"/>
    <w:rsid w:val="0060010F"/>
    <w:rsid w:val="00601BE1"/>
    <w:rsid w:val="00601E43"/>
    <w:rsid w:val="00602FF9"/>
    <w:rsid w:val="006050BA"/>
    <w:rsid w:val="0060720C"/>
    <w:rsid w:val="0061014F"/>
    <w:rsid w:val="006101E0"/>
    <w:rsid w:val="006118A8"/>
    <w:rsid w:val="0061229B"/>
    <w:rsid w:val="00613A66"/>
    <w:rsid w:val="00615299"/>
    <w:rsid w:val="00615A73"/>
    <w:rsid w:val="00615F09"/>
    <w:rsid w:val="006166CA"/>
    <w:rsid w:val="0061689C"/>
    <w:rsid w:val="0061716C"/>
    <w:rsid w:val="006206E2"/>
    <w:rsid w:val="00620B47"/>
    <w:rsid w:val="00621C12"/>
    <w:rsid w:val="00621F71"/>
    <w:rsid w:val="006236CF"/>
    <w:rsid w:val="006240D3"/>
    <w:rsid w:val="006243A1"/>
    <w:rsid w:val="0062466A"/>
    <w:rsid w:val="006257BB"/>
    <w:rsid w:val="00626061"/>
    <w:rsid w:val="00626B00"/>
    <w:rsid w:val="006271DB"/>
    <w:rsid w:val="0062773A"/>
    <w:rsid w:val="006328D6"/>
    <w:rsid w:val="00632E56"/>
    <w:rsid w:val="006350A1"/>
    <w:rsid w:val="006358D0"/>
    <w:rsid w:val="00635CBA"/>
    <w:rsid w:val="00635DED"/>
    <w:rsid w:val="00636573"/>
    <w:rsid w:val="00636EC9"/>
    <w:rsid w:val="006375C7"/>
    <w:rsid w:val="00637699"/>
    <w:rsid w:val="006379D3"/>
    <w:rsid w:val="00640784"/>
    <w:rsid w:val="006410D8"/>
    <w:rsid w:val="00643049"/>
    <w:rsid w:val="0064338B"/>
    <w:rsid w:val="006446D0"/>
    <w:rsid w:val="006448EF"/>
    <w:rsid w:val="006456FA"/>
    <w:rsid w:val="0064609B"/>
    <w:rsid w:val="00646542"/>
    <w:rsid w:val="00647ED0"/>
    <w:rsid w:val="00647ED6"/>
    <w:rsid w:val="006502F2"/>
    <w:rsid w:val="006504F4"/>
    <w:rsid w:val="006509FA"/>
    <w:rsid w:val="00650C62"/>
    <w:rsid w:val="006513DA"/>
    <w:rsid w:val="00651AAA"/>
    <w:rsid w:val="00651B64"/>
    <w:rsid w:val="006538D7"/>
    <w:rsid w:val="00653F94"/>
    <w:rsid w:val="00654BC9"/>
    <w:rsid w:val="006552FD"/>
    <w:rsid w:val="00655EB4"/>
    <w:rsid w:val="00657B1F"/>
    <w:rsid w:val="00657C0D"/>
    <w:rsid w:val="00657E65"/>
    <w:rsid w:val="00661F87"/>
    <w:rsid w:val="006626C5"/>
    <w:rsid w:val="00663AF3"/>
    <w:rsid w:val="0066404C"/>
    <w:rsid w:val="00664D04"/>
    <w:rsid w:val="00666B6C"/>
    <w:rsid w:val="00667918"/>
    <w:rsid w:val="006713F2"/>
    <w:rsid w:val="00671D7A"/>
    <w:rsid w:val="00672160"/>
    <w:rsid w:val="00674B2E"/>
    <w:rsid w:val="00674BDF"/>
    <w:rsid w:val="006755D7"/>
    <w:rsid w:val="006767C2"/>
    <w:rsid w:val="006804A6"/>
    <w:rsid w:val="0068089F"/>
    <w:rsid w:val="00680E0D"/>
    <w:rsid w:val="00682682"/>
    <w:rsid w:val="00682702"/>
    <w:rsid w:val="00682705"/>
    <w:rsid w:val="006845A3"/>
    <w:rsid w:val="00685490"/>
    <w:rsid w:val="00691CD4"/>
    <w:rsid w:val="00692368"/>
    <w:rsid w:val="0069377B"/>
    <w:rsid w:val="0069428B"/>
    <w:rsid w:val="00697B88"/>
    <w:rsid w:val="00697E48"/>
    <w:rsid w:val="006A00AD"/>
    <w:rsid w:val="006A07C4"/>
    <w:rsid w:val="006A1421"/>
    <w:rsid w:val="006A2846"/>
    <w:rsid w:val="006A2EBC"/>
    <w:rsid w:val="006A3029"/>
    <w:rsid w:val="006A5EA0"/>
    <w:rsid w:val="006A783B"/>
    <w:rsid w:val="006A7B33"/>
    <w:rsid w:val="006B0CF1"/>
    <w:rsid w:val="006B2303"/>
    <w:rsid w:val="006B359B"/>
    <w:rsid w:val="006B448B"/>
    <w:rsid w:val="006B46EA"/>
    <w:rsid w:val="006B4A78"/>
    <w:rsid w:val="006B4E13"/>
    <w:rsid w:val="006B595E"/>
    <w:rsid w:val="006B6E2B"/>
    <w:rsid w:val="006B75DD"/>
    <w:rsid w:val="006C0169"/>
    <w:rsid w:val="006C057D"/>
    <w:rsid w:val="006C0C0E"/>
    <w:rsid w:val="006C4647"/>
    <w:rsid w:val="006C67E0"/>
    <w:rsid w:val="006C7727"/>
    <w:rsid w:val="006C7A75"/>
    <w:rsid w:val="006C7ABA"/>
    <w:rsid w:val="006D090A"/>
    <w:rsid w:val="006D0D60"/>
    <w:rsid w:val="006D1122"/>
    <w:rsid w:val="006D16B1"/>
    <w:rsid w:val="006D1FF0"/>
    <w:rsid w:val="006D3C00"/>
    <w:rsid w:val="006D46DA"/>
    <w:rsid w:val="006D5901"/>
    <w:rsid w:val="006E0DE1"/>
    <w:rsid w:val="006E114D"/>
    <w:rsid w:val="006E1E5B"/>
    <w:rsid w:val="006E211D"/>
    <w:rsid w:val="006E2FF7"/>
    <w:rsid w:val="006E3675"/>
    <w:rsid w:val="006E38AA"/>
    <w:rsid w:val="006E469D"/>
    <w:rsid w:val="006E4A7F"/>
    <w:rsid w:val="006E4FBA"/>
    <w:rsid w:val="006E54E5"/>
    <w:rsid w:val="006E5F7E"/>
    <w:rsid w:val="006E7430"/>
    <w:rsid w:val="006E7E8D"/>
    <w:rsid w:val="006F2D26"/>
    <w:rsid w:val="006F2DB8"/>
    <w:rsid w:val="006F3CFB"/>
    <w:rsid w:val="006F5DB7"/>
    <w:rsid w:val="0070057F"/>
    <w:rsid w:val="00700C58"/>
    <w:rsid w:val="00701AB7"/>
    <w:rsid w:val="00701DF1"/>
    <w:rsid w:val="007021EF"/>
    <w:rsid w:val="0070286A"/>
    <w:rsid w:val="00703093"/>
    <w:rsid w:val="00704DF6"/>
    <w:rsid w:val="00705CE9"/>
    <w:rsid w:val="007060D7"/>
    <w:rsid w:val="0070651C"/>
    <w:rsid w:val="00706B59"/>
    <w:rsid w:val="007078ED"/>
    <w:rsid w:val="00710FED"/>
    <w:rsid w:val="007132A3"/>
    <w:rsid w:val="007144B2"/>
    <w:rsid w:val="00714F19"/>
    <w:rsid w:val="00715A2D"/>
    <w:rsid w:val="00716421"/>
    <w:rsid w:val="00716ED4"/>
    <w:rsid w:val="0071783D"/>
    <w:rsid w:val="0071788A"/>
    <w:rsid w:val="00717954"/>
    <w:rsid w:val="00717F56"/>
    <w:rsid w:val="00721720"/>
    <w:rsid w:val="00721785"/>
    <w:rsid w:val="0072220F"/>
    <w:rsid w:val="0072222E"/>
    <w:rsid w:val="00723BA0"/>
    <w:rsid w:val="00724EFB"/>
    <w:rsid w:val="00725324"/>
    <w:rsid w:val="0072585A"/>
    <w:rsid w:val="00725BEE"/>
    <w:rsid w:val="00725E6F"/>
    <w:rsid w:val="0072645A"/>
    <w:rsid w:val="007314B6"/>
    <w:rsid w:val="00731D87"/>
    <w:rsid w:val="007330F6"/>
    <w:rsid w:val="00734B5C"/>
    <w:rsid w:val="00734F16"/>
    <w:rsid w:val="007361D2"/>
    <w:rsid w:val="00737645"/>
    <w:rsid w:val="0074109A"/>
    <w:rsid w:val="007419C3"/>
    <w:rsid w:val="00741D1C"/>
    <w:rsid w:val="00742CD9"/>
    <w:rsid w:val="007467A7"/>
    <w:rsid w:val="007468C7"/>
    <w:rsid w:val="007469DD"/>
    <w:rsid w:val="00746CA7"/>
    <w:rsid w:val="0074741B"/>
    <w:rsid w:val="0074759E"/>
    <w:rsid w:val="007478EA"/>
    <w:rsid w:val="00747F95"/>
    <w:rsid w:val="0075415C"/>
    <w:rsid w:val="00754EA5"/>
    <w:rsid w:val="007550C8"/>
    <w:rsid w:val="0075561A"/>
    <w:rsid w:val="00755C9B"/>
    <w:rsid w:val="007572A1"/>
    <w:rsid w:val="007573EE"/>
    <w:rsid w:val="00757FD2"/>
    <w:rsid w:val="00760B68"/>
    <w:rsid w:val="00762D9C"/>
    <w:rsid w:val="00763502"/>
    <w:rsid w:val="007643FD"/>
    <w:rsid w:val="00764F9B"/>
    <w:rsid w:val="00764FD0"/>
    <w:rsid w:val="0076548A"/>
    <w:rsid w:val="00766138"/>
    <w:rsid w:val="0076674E"/>
    <w:rsid w:val="00767DAB"/>
    <w:rsid w:val="007727A8"/>
    <w:rsid w:val="00773062"/>
    <w:rsid w:val="00774081"/>
    <w:rsid w:val="00775886"/>
    <w:rsid w:val="00777577"/>
    <w:rsid w:val="0077767C"/>
    <w:rsid w:val="00781C20"/>
    <w:rsid w:val="007820DB"/>
    <w:rsid w:val="00785A5E"/>
    <w:rsid w:val="00786D2C"/>
    <w:rsid w:val="00787429"/>
    <w:rsid w:val="00787494"/>
    <w:rsid w:val="007875A7"/>
    <w:rsid w:val="0079104A"/>
    <w:rsid w:val="007913AB"/>
    <w:rsid w:val="007914F7"/>
    <w:rsid w:val="0079220B"/>
    <w:rsid w:val="00792588"/>
    <w:rsid w:val="00792F27"/>
    <w:rsid w:val="00793C18"/>
    <w:rsid w:val="00794A92"/>
    <w:rsid w:val="00795DCA"/>
    <w:rsid w:val="007961A0"/>
    <w:rsid w:val="0079624C"/>
    <w:rsid w:val="007973BE"/>
    <w:rsid w:val="007A0EF8"/>
    <w:rsid w:val="007A2DC8"/>
    <w:rsid w:val="007A4766"/>
    <w:rsid w:val="007A4C17"/>
    <w:rsid w:val="007A4F0F"/>
    <w:rsid w:val="007A5EF2"/>
    <w:rsid w:val="007A68CB"/>
    <w:rsid w:val="007A6FFD"/>
    <w:rsid w:val="007A74AD"/>
    <w:rsid w:val="007A7759"/>
    <w:rsid w:val="007B085B"/>
    <w:rsid w:val="007B1625"/>
    <w:rsid w:val="007B240A"/>
    <w:rsid w:val="007B2B6E"/>
    <w:rsid w:val="007B2DA5"/>
    <w:rsid w:val="007B413C"/>
    <w:rsid w:val="007B4726"/>
    <w:rsid w:val="007B5E2A"/>
    <w:rsid w:val="007B706E"/>
    <w:rsid w:val="007B71EB"/>
    <w:rsid w:val="007C09C1"/>
    <w:rsid w:val="007C2753"/>
    <w:rsid w:val="007C3649"/>
    <w:rsid w:val="007C5767"/>
    <w:rsid w:val="007C6205"/>
    <w:rsid w:val="007C686A"/>
    <w:rsid w:val="007C728E"/>
    <w:rsid w:val="007D0A8F"/>
    <w:rsid w:val="007D1164"/>
    <w:rsid w:val="007D19BF"/>
    <w:rsid w:val="007D2001"/>
    <w:rsid w:val="007D2C53"/>
    <w:rsid w:val="007D3219"/>
    <w:rsid w:val="007D337F"/>
    <w:rsid w:val="007D3D60"/>
    <w:rsid w:val="007D3DA7"/>
    <w:rsid w:val="007D455C"/>
    <w:rsid w:val="007E1980"/>
    <w:rsid w:val="007E2AF4"/>
    <w:rsid w:val="007E2D63"/>
    <w:rsid w:val="007E38E0"/>
    <w:rsid w:val="007E4B76"/>
    <w:rsid w:val="007E545E"/>
    <w:rsid w:val="007E5EA8"/>
    <w:rsid w:val="007E653C"/>
    <w:rsid w:val="007E68B9"/>
    <w:rsid w:val="007E7678"/>
    <w:rsid w:val="007E77CC"/>
    <w:rsid w:val="007F00A6"/>
    <w:rsid w:val="007F0CF1"/>
    <w:rsid w:val="007F12A5"/>
    <w:rsid w:val="007F2023"/>
    <w:rsid w:val="007F4272"/>
    <w:rsid w:val="007F4326"/>
    <w:rsid w:val="007F4CF1"/>
    <w:rsid w:val="007F4D20"/>
    <w:rsid w:val="007F558C"/>
    <w:rsid w:val="007F5CD1"/>
    <w:rsid w:val="007F5FF8"/>
    <w:rsid w:val="007F62D7"/>
    <w:rsid w:val="007F758D"/>
    <w:rsid w:val="007F7D52"/>
    <w:rsid w:val="00800745"/>
    <w:rsid w:val="00804462"/>
    <w:rsid w:val="0080654C"/>
    <w:rsid w:val="0080682E"/>
    <w:rsid w:val="008071C6"/>
    <w:rsid w:val="00807D35"/>
    <w:rsid w:val="00810665"/>
    <w:rsid w:val="00810DDB"/>
    <w:rsid w:val="008118C8"/>
    <w:rsid w:val="00812442"/>
    <w:rsid w:val="00812C00"/>
    <w:rsid w:val="00812D3A"/>
    <w:rsid w:val="00814040"/>
    <w:rsid w:val="00816E3B"/>
    <w:rsid w:val="008178D4"/>
    <w:rsid w:val="00817A00"/>
    <w:rsid w:val="0082055E"/>
    <w:rsid w:val="00821096"/>
    <w:rsid w:val="00821FAA"/>
    <w:rsid w:val="008220C0"/>
    <w:rsid w:val="008229C2"/>
    <w:rsid w:val="00823D24"/>
    <w:rsid w:val="008252D3"/>
    <w:rsid w:val="008254BB"/>
    <w:rsid w:val="008255EB"/>
    <w:rsid w:val="00825FCA"/>
    <w:rsid w:val="00826A3E"/>
    <w:rsid w:val="00826B12"/>
    <w:rsid w:val="00833373"/>
    <w:rsid w:val="008338AB"/>
    <w:rsid w:val="00833926"/>
    <w:rsid w:val="00834F84"/>
    <w:rsid w:val="008353FE"/>
    <w:rsid w:val="0083596F"/>
    <w:rsid w:val="00835DB3"/>
    <w:rsid w:val="0083617B"/>
    <w:rsid w:val="008371BD"/>
    <w:rsid w:val="008373F9"/>
    <w:rsid w:val="00837F4D"/>
    <w:rsid w:val="00842DB6"/>
    <w:rsid w:val="00842DCB"/>
    <w:rsid w:val="0084384E"/>
    <w:rsid w:val="00843BFA"/>
    <w:rsid w:val="008450FD"/>
    <w:rsid w:val="008471DE"/>
    <w:rsid w:val="008504A8"/>
    <w:rsid w:val="008510B4"/>
    <w:rsid w:val="0085282E"/>
    <w:rsid w:val="00852F61"/>
    <w:rsid w:val="00852FBD"/>
    <w:rsid w:val="00853066"/>
    <w:rsid w:val="00854804"/>
    <w:rsid w:val="00854878"/>
    <w:rsid w:val="00857DFF"/>
    <w:rsid w:val="00860A96"/>
    <w:rsid w:val="0086344C"/>
    <w:rsid w:val="00867C04"/>
    <w:rsid w:val="00870198"/>
    <w:rsid w:val="0087198C"/>
    <w:rsid w:val="0087199A"/>
    <w:rsid w:val="00871F85"/>
    <w:rsid w:val="00872196"/>
    <w:rsid w:val="008721FB"/>
    <w:rsid w:val="00872C1F"/>
    <w:rsid w:val="00873B42"/>
    <w:rsid w:val="008747D7"/>
    <w:rsid w:val="00876F46"/>
    <w:rsid w:val="00880B6F"/>
    <w:rsid w:val="00880DE1"/>
    <w:rsid w:val="008850E3"/>
    <w:rsid w:val="00885106"/>
    <w:rsid w:val="008856D8"/>
    <w:rsid w:val="0088722B"/>
    <w:rsid w:val="008913D1"/>
    <w:rsid w:val="008914B6"/>
    <w:rsid w:val="00891D23"/>
    <w:rsid w:val="008923DD"/>
    <w:rsid w:val="00892E82"/>
    <w:rsid w:val="00894330"/>
    <w:rsid w:val="00895572"/>
    <w:rsid w:val="00896860"/>
    <w:rsid w:val="00897C01"/>
    <w:rsid w:val="00897FC4"/>
    <w:rsid w:val="00897FE6"/>
    <w:rsid w:val="008A0E9F"/>
    <w:rsid w:val="008A1AB6"/>
    <w:rsid w:val="008A3894"/>
    <w:rsid w:val="008A5C86"/>
    <w:rsid w:val="008A6876"/>
    <w:rsid w:val="008A6A0A"/>
    <w:rsid w:val="008A6AF8"/>
    <w:rsid w:val="008A724D"/>
    <w:rsid w:val="008A7C58"/>
    <w:rsid w:val="008B11C6"/>
    <w:rsid w:val="008B13DD"/>
    <w:rsid w:val="008B16A2"/>
    <w:rsid w:val="008B1E2D"/>
    <w:rsid w:val="008B2943"/>
    <w:rsid w:val="008B5BD7"/>
    <w:rsid w:val="008C1ADF"/>
    <w:rsid w:val="008C1B58"/>
    <w:rsid w:val="008C3383"/>
    <w:rsid w:val="008C36BE"/>
    <w:rsid w:val="008C39AE"/>
    <w:rsid w:val="008C590D"/>
    <w:rsid w:val="008D1CF1"/>
    <w:rsid w:val="008D2160"/>
    <w:rsid w:val="008D3287"/>
    <w:rsid w:val="008D363D"/>
    <w:rsid w:val="008D3651"/>
    <w:rsid w:val="008D4AC0"/>
    <w:rsid w:val="008D6455"/>
    <w:rsid w:val="008E031B"/>
    <w:rsid w:val="008E1140"/>
    <w:rsid w:val="008E176D"/>
    <w:rsid w:val="008E2CB5"/>
    <w:rsid w:val="008E513B"/>
    <w:rsid w:val="008E56AB"/>
    <w:rsid w:val="008E61AE"/>
    <w:rsid w:val="008E6CE3"/>
    <w:rsid w:val="008E6E81"/>
    <w:rsid w:val="008E7029"/>
    <w:rsid w:val="008E702F"/>
    <w:rsid w:val="008E7ABB"/>
    <w:rsid w:val="008E7EF6"/>
    <w:rsid w:val="008F0A18"/>
    <w:rsid w:val="008F1F98"/>
    <w:rsid w:val="008F2AE8"/>
    <w:rsid w:val="008F4DAD"/>
    <w:rsid w:val="008F6758"/>
    <w:rsid w:val="00900D0D"/>
    <w:rsid w:val="0090166F"/>
    <w:rsid w:val="00902D57"/>
    <w:rsid w:val="00903C4C"/>
    <w:rsid w:val="00903D34"/>
    <w:rsid w:val="009040DD"/>
    <w:rsid w:val="0090432E"/>
    <w:rsid w:val="009044AA"/>
    <w:rsid w:val="00904EAF"/>
    <w:rsid w:val="00905AD1"/>
    <w:rsid w:val="00905B47"/>
    <w:rsid w:val="00906674"/>
    <w:rsid w:val="00907188"/>
    <w:rsid w:val="009079DC"/>
    <w:rsid w:val="00910288"/>
    <w:rsid w:val="00910A88"/>
    <w:rsid w:val="00911951"/>
    <w:rsid w:val="0091331C"/>
    <w:rsid w:val="009134D3"/>
    <w:rsid w:val="009144CF"/>
    <w:rsid w:val="00914DEB"/>
    <w:rsid w:val="0091596E"/>
    <w:rsid w:val="00915CD0"/>
    <w:rsid w:val="00916D66"/>
    <w:rsid w:val="009179E1"/>
    <w:rsid w:val="009211A8"/>
    <w:rsid w:val="00921A1D"/>
    <w:rsid w:val="009229F0"/>
    <w:rsid w:val="00923161"/>
    <w:rsid w:val="0092411D"/>
    <w:rsid w:val="00926432"/>
    <w:rsid w:val="00926796"/>
    <w:rsid w:val="00926B23"/>
    <w:rsid w:val="00926D18"/>
    <w:rsid w:val="00926D55"/>
    <w:rsid w:val="009275A1"/>
    <w:rsid w:val="009279DE"/>
    <w:rsid w:val="00930116"/>
    <w:rsid w:val="009304A6"/>
    <w:rsid w:val="00930ADC"/>
    <w:rsid w:val="00930EC3"/>
    <w:rsid w:val="009311A2"/>
    <w:rsid w:val="009311C8"/>
    <w:rsid w:val="009326B3"/>
    <w:rsid w:val="009341A7"/>
    <w:rsid w:val="009347F5"/>
    <w:rsid w:val="009369A6"/>
    <w:rsid w:val="00936D74"/>
    <w:rsid w:val="00937C2D"/>
    <w:rsid w:val="009401F9"/>
    <w:rsid w:val="0094033C"/>
    <w:rsid w:val="00941AF0"/>
    <w:rsid w:val="0094212C"/>
    <w:rsid w:val="00942735"/>
    <w:rsid w:val="009442C0"/>
    <w:rsid w:val="00944FE8"/>
    <w:rsid w:val="0094521C"/>
    <w:rsid w:val="009453B0"/>
    <w:rsid w:val="009456C9"/>
    <w:rsid w:val="00945F76"/>
    <w:rsid w:val="00950551"/>
    <w:rsid w:val="00952DD1"/>
    <w:rsid w:val="00954689"/>
    <w:rsid w:val="00954EC0"/>
    <w:rsid w:val="00957D7D"/>
    <w:rsid w:val="00960F2F"/>
    <w:rsid w:val="009614BE"/>
    <w:rsid w:val="009617C9"/>
    <w:rsid w:val="009618C3"/>
    <w:rsid w:val="00961A17"/>
    <w:rsid w:val="00961C93"/>
    <w:rsid w:val="00961CA5"/>
    <w:rsid w:val="009620A1"/>
    <w:rsid w:val="00963F84"/>
    <w:rsid w:val="0096444D"/>
    <w:rsid w:val="00965324"/>
    <w:rsid w:val="00965804"/>
    <w:rsid w:val="00965EBC"/>
    <w:rsid w:val="00967507"/>
    <w:rsid w:val="0097091E"/>
    <w:rsid w:val="00970C01"/>
    <w:rsid w:val="00970EA1"/>
    <w:rsid w:val="0097184F"/>
    <w:rsid w:val="00971903"/>
    <w:rsid w:val="00971EDE"/>
    <w:rsid w:val="00972A60"/>
    <w:rsid w:val="0097313B"/>
    <w:rsid w:val="00973CA7"/>
    <w:rsid w:val="009742A9"/>
    <w:rsid w:val="009743B1"/>
    <w:rsid w:val="00975119"/>
    <w:rsid w:val="00976015"/>
    <w:rsid w:val="009760D3"/>
    <w:rsid w:val="0097710D"/>
    <w:rsid w:val="00977132"/>
    <w:rsid w:val="009775E3"/>
    <w:rsid w:val="00977630"/>
    <w:rsid w:val="00977F0D"/>
    <w:rsid w:val="00981A4B"/>
    <w:rsid w:val="00982501"/>
    <w:rsid w:val="009830CF"/>
    <w:rsid w:val="00984380"/>
    <w:rsid w:val="00986698"/>
    <w:rsid w:val="009877D3"/>
    <w:rsid w:val="00991025"/>
    <w:rsid w:val="0099194D"/>
    <w:rsid w:val="00992D80"/>
    <w:rsid w:val="00992E0D"/>
    <w:rsid w:val="00993EF5"/>
    <w:rsid w:val="00994E8F"/>
    <w:rsid w:val="009951DC"/>
    <w:rsid w:val="009959BB"/>
    <w:rsid w:val="00995A46"/>
    <w:rsid w:val="00996E6B"/>
    <w:rsid w:val="00997158"/>
    <w:rsid w:val="009976B9"/>
    <w:rsid w:val="009A1D39"/>
    <w:rsid w:val="009A23B1"/>
    <w:rsid w:val="009A39BE"/>
    <w:rsid w:val="009A3A7C"/>
    <w:rsid w:val="009A427B"/>
    <w:rsid w:val="009A4D75"/>
    <w:rsid w:val="009A52D4"/>
    <w:rsid w:val="009A536A"/>
    <w:rsid w:val="009A5490"/>
    <w:rsid w:val="009A5EAE"/>
    <w:rsid w:val="009A6506"/>
    <w:rsid w:val="009B02EB"/>
    <w:rsid w:val="009B19AC"/>
    <w:rsid w:val="009B1F63"/>
    <w:rsid w:val="009B2ADB"/>
    <w:rsid w:val="009B2C19"/>
    <w:rsid w:val="009B42E4"/>
    <w:rsid w:val="009B603A"/>
    <w:rsid w:val="009B6A10"/>
    <w:rsid w:val="009B7251"/>
    <w:rsid w:val="009B72DB"/>
    <w:rsid w:val="009C08FB"/>
    <w:rsid w:val="009C0C71"/>
    <w:rsid w:val="009C1627"/>
    <w:rsid w:val="009C1BAD"/>
    <w:rsid w:val="009C2D0E"/>
    <w:rsid w:val="009C3DAC"/>
    <w:rsid w:val="009C42E0"/>
    <w:rsid w:val="009C5853"/>
    <w:rsid w:val="009C5895"/>
    <w:rsid w:val="009C5C31"/>
    <w:rsid w:val="009C7E35"/>
    <w:rsid w:val="009D1317"/>
    <w:rsid w:val="009D1DF0"/>
    <w:rsid w:val="009D5362"/>
    <w:rsid w:val="009D5F47"/>
    <w:rsid w:val="009D678E"/>
    <w:rsid w:val="009D6B05"/>
    <w:rsid w:val="009D7A48"/>
    <w:rsid w:val="009E0267"/>
    <w:rsid w:val="009E1415"/>
    <w:rsid w:val="009E3768"/>
    <w:rsid w:val="009E6116"/>
    <w:rsid w:val="009E6FCF"/>
    <w:rsid w:val="009E7A2E"/>
    <w:rsid w:val="009E7EAA"/>
    <w:rsid w:val="009F000A"/>
    <w:rsid w:val="009F199A"/>
    <w:rsid w:val="009F53D9"/>
    <w:rsid w:val="009F6BC6"/>
    <w:rsid w:val="009F6E1E"/>
    <w:rsid w:val="009F6F7A"/>
    <w:rsid w:val="009F7EE2"/>
    <w:rsid w:val="00A00475"/>
    <w:rsid w:val="00A011BD"/>
    <w:rsid w:val="00A016AF"/>
    <w:rsid w:val="00A0279D"/>
    <w:rsid w:val="00A028A3"/>
    <w:rsid w:val="00A02996"/>
    <w:rsid w:val="00A02E43"/>
    <w:rsid w:val="00A034E3"/>
    <w:rsid w:val="00A039F3"/>
    <w:rsid w:val="00A04B00"/>
    <w:rsid w:val="00A065F9"/>
    <w:rsid w:val="00A071DE"/>
    <w:rsid w:val="00A078A9"/>
    <w:rsid w:val="00A07F34"/>
    <w:rsid w:val="00A134AA"/>
    <w:rsid w:val="00A14BD7"/>
    <w:rsid w:val="00A16E12"/>
    <w:rsid w:val="00A17232"/>
    <w:rsid w:val="00A17542"/>
    <w:rsid w:val="00A176AB"/>
    <w:rsid w:val="00A20B88"/>
    <w:rsid w:val="00A22154"/>
    <w:rsid w:val="00A22649"/>
    <w:rsid w:val="00A254F3"/>
    <w:rsid w:val="00A25C38"/>
    <w:rsid w:val="00A265EF"/>
    <w:rsid w:val="00A27283"/>
    <w:rsid w:val="00A27585"/>
    <w:rsid w:val="00A27E62"/>
    <w:rsid w:val="00A27F19"/>
    <w:rsid w:val="00A326CB"/>
    <w:rsid w:val="00A32FB3"/>
    <w:rsid w:val="00A34228"/>
    <w:rsid w:val="00A34D11"/>
    <w:rsid w:val="00A36BBE"/>
    <w:rsid w:val="00A3771A"/>
    <w:rsid w:val="00A37C15"/>
    <w:rsid w:val="00A4307A"/>
    <w:rsid w:val="00A43B91"/>
    <w:rsid w:val="00A45208"/>
    <w:rsid w:val="00A4642C"/>
    <w:rsid w:val="00A47EBB"/>
    <w:rsid w:val="00A5049B"/>
    <w:rsid w:val="00A509F4"/>
    <w:rsid w:val="00A5124D"/>
    <w:rsid w:val="00A51CDD"/>
    <w:rsid w:val="00A53E4F"/>
    <w:rsid w:val="00A53E7D"/>
    <w:rsid w:val="00A54631"/>
    <w:rsid w:val="00A56735"/>
    <w:rsid w:val="00A56B68"/>
    <w:rsid w:val="00A57B1A"/>
    <w:rsid w:val="00A61268"/>
    <w:rsid w:val="00A614F4"/>
    <w:rsid w:val="00A62586"/>
    <w:rsid w:val="00A63BCE"/>
    <w:rsid w:val="00A64087"/>
    <w:rsid w:val="00A65C43"/>
    <w:rsid w:val="00A660EA"/>
    <w:rsid w:val="00A66ABA"/>
    <w:rsid w:val="00A67193"/>
    <w:rsid w:val="00A6730D"/>
    <w:rsid w:val="00A70E8C"/>
    <w:rsid w:val="00A713F5"/>
    <w:rsid w:val="00A71625"/>
    <w:rsid w:val="00A71894"/>
    <w:rsid w:val="00A71B9B"/>
    <w:rsid w:val="00A7317C"/>
    <w:rsid w:val="00A734B0"/>
    <w:rsid w:val="00A736D1"/>
    <w:rsid w:val="00A73F4F"/>
    <w:rsid w:val="00A74CFA"/>
    <w:rsid w:val="00A751C7"/>
    <w:rsid w:val="00A7589E"/>
    <w:rsid w:val="00A75C68"/>
    <w:rsid w:val="00A75DBC"/>
    <w:rsid w:val="00A814A3"/>
    <w:rsid w:val="00A81A77"/>
    <w:rsid w:val="00A82DF7"/>
    <w:rsid w:val="00A84DCC"/>
    <w:rsid w:val="00A85864"/>
    <w:rsid w:val="00A86369"/>
    <w:rsid w:val="00A86AED"/>
    <w:rsid w:val="00A87844"/>
    <w:rsid w:val="00A87C14"/>
    <w:rsid w:val="00A87F5E"/>
    <w:rsid w:val="00A90D6F"/>
    <w:rsid w:val="00A9209E"/>
    <w:rsid w:val="00A92882"/>
    <w:rsid w:val="00A92C14"/>
    <w:rsid w:val="00AA038C"/>
    <w:rsid w:val="00AA03BA"/>
    <w:rsid w:val="00AA2E19"/>
    <w:rsid w:val="00AA379A"/>
    <w:rsid w:val="00AA3CB8"/>
    <w:rsid w:val="00AA7007"/>
    <w:rsid w:val="00AA7A09"/>
    <w:rsid w:val="00AB268A"/>
    <w:rsid w:val="00AB2EC2"/>
    <w:rsid w:val="00AB3B50"/>
    <w:rsid w:val="00AB4E7A"/>
    <w:rsid w:val="00AB4EAA"/>
    <w:rsid w:val="00AB5314"/>
    <w:rsid w:val="00AB61E3"/>
    <w:rsid w:val="00AB7504"/>
    <w:rsid w:val="00AB75CC"/>
    <w:rsid w:val="00AB7B14"/>
    <w:rsid w:val="00AB7BD7"/>
    <w:rsid w:val="00AC05B1"/>
    <w:rsid w:val="00AC1886"/>
    <w:rsid w:val="00AC1EBB"/>
    <w:rsid w:val="00AC466E"/>
    <w:rsid w:val="00AC4687"/>
    <w:rsid w:val="00AC5778"/>
    <w:rsid w:val="00AC5E41"/>
    <w:rsid w:val="00AC611D"/>
    <w:rsid w:val="00AC65D0"/>
    <w:rsid w:val="00AD0357"/>
    <w:rsid w:val="00AD268D"/>
    <w:rsid w:val="00AD3367"/>
    <w:rsid w:val="00AD356C"/>
    <w:rsid w:val="00AD3EF1"/>
    <w:rsid w:val="00AD431A"/>
    <w:rsid w:val="00AD6F04"/>
    <w:rsid w:val="00AE2649"/>
    <w:rsid w:val="00AE2914"/>
    <w:rsid w:val="00AE2D90"/>
    <w:rsid w:val="00AE2F05"/>
    <w:rsid w:val="00AE6A63"/>
    <w:rsid w:val="00AE6D15"/>
    <w:rsid w:val="00AE77EB"/>
    <w:rsid w:val="00AF05E6"/>
    <w:rsid w:val="00AF07B6"/>
    <w:rsid w:val="00AF0801"/>
    <w:rsid w:val="00AF092D"/>
    <w:rsid w:val="00AF11D8"/>
    <w:rsid w:val="00AF1630"/>
    <w:rsid w:val="00AF3EEB"/>
    <w:rsid w:val="00AF4CCC"/>
    <w:rsid w:val="00AF7F99"/>
    <w:rsid w:val="00B002C6"/>
    <w:rsid w:val="00B00EFE"/>
    <w:rsid w:val="00B01CE9"/>
    <w:rsid w:val="00B023DC"/>
    <w:rsid w:val="00B0278C"/>
    <w:rsid w:val="00B04182"/>
    <w:rsid w:val="00B04C92"/>
    <w:rsid w:val="00B05EE9"/>
    <w:rsid w:val="00B05FA9"/>
    <w:rsid w:val="00B06833"/>
    <w:rsid w:val="00B07AE3"/>
    <w:rsid w:val="00B106A6"/>
    <w:rsid w:val="00B11430"/>
    <w:rsid w:val="00B12D55"/>
    <w:rsid w:val="00B1302A"/>
    <w:rsid w:val="00B1353A"/>
    <w:rsid w:val="00B14B00"/>
    <w:rsid w:val="00B15193"/>
    <w:rsid w:val="00B17017"/>
    <w:rsid w:val="00B21ED5"/>
    <w:rsid w:val="00B22286"/>
    <w:rsid w:val="00B23156"/>
    <w:rsid w:val="00B23375"/>
    <w:rsid w:val="00B23AB0"/>
    <w:rsid w:val="00B24A34"/>
    <w:rsid w:val="00B24BB4"/>
    <w:rsid w:val="00B24C90"/>
    <w:rsid w:val="00B25BAD"/>
    <w:rsid w:val="00B27C7A"/>
    <w:rsid w:val="00B31390"/>
    <w:rsid w:val="00B325B4"/>
    <w:rsid w:val="00B33021"/>
    <w:rsid w:val="00B34C6C"/>
    <w:rsid w:val="00B34F32"/>
    <w:rsid w:val="00B3531D"/>
    <w:rsid w:val="00B353EB"/>
    <w:rsid w:val="00B3548C"/>
    <w:rsid w:val="00B36BF7"/>
    <w:rsid w:val="00B415C6"/>
    <w:rsid w:val="00B423BE"/>
    <w:rsid w:val="00B439C4"/>
    <w:rsid w:val="00B44BEB"/>
    <w:rsid w:val="00B45190"/>
    <w:rsid w:val="00B4535E"/>
    <w:rsid w:val="00B46A89"/>
    <w:rsid w:val="00B4746A"/>
    <w:rsid w:val="00B5039D"/>
    <w:rsid w:val="00B51116"/>
    <w:rsid w:val="00B51615"/>
    <w:rsid w:val="00B51FF0"/>
    <w:rsid w:val="00B525D3"/>
    <w:rsid w:val="00B52773"/>
    <w:rsid w:val="00B52A8C"/>
    <w:rsid w:val="00B532CD"/>
    <w:rsid w:val="00B53FC6"/>
    <w:rsid w:val="00B54B22"/>
    <w:rsid w:val="00B54ED6"/>
    <w:rsid w:val="00B54F6F"/>
    <w:rsid w:val="00B60319"/>
    <w:rsid w:val="00B62630"/>
    <w:rsid w:val="00B628C8"/>
    <w:rsid w:val="00B636A8"/>
    <w:rsid w:val="00B63E58"/>
    <w:rsid w:val="00B654A7"/>
    <w:rsid w:val="00B654F5"/>
    <w:rsid w:val="00B65D97"/>
    <w:rsid w:val="00B665C6"/>
    <w:rsid w:val="00B66A11"/>
    <w:rsid w:val="00B66F5D"/>
    <w:rsid w:val="00B705BA"/>
    <w:rsid w:val="00B7062B"/>
    <w:rsid w:val="00B711BA"/>
    <w:rsid w:val="00B712BB"/>
    <w:rsid w:val="00B71773"/>
    <w:rsid w:val="00B72DD6"/>
    <w:rsid w:val="00B73A31"/>
    <w:rsid w:val="00B75BC1"/>
    <w:rsid w:val="00B76AA1"/>
    <w:rsid w:val="00B76EC2"/>
    <w:rsid w:val="00B76F06"/>
    <w:rsid w:val="00B772C6"/>
    <w:rsid w:val="00B805AF"/>
    <w:rsid w:val="00B811A5"/>
    <w:rsid w:val="00B81943"/>
    <w:rsid w:val="00B83109"/>
    <w:rsid w:val="00B841A4"/>
    <w:rsid w:val="00B86009"/>
    <w:rsid w:val="00B869EC"/>
    <w:rsid w:val="00B87134"/>
    <w:rsid w:val="00B87560"/>
    <w:rsid w:val="00B903E1"/>
    <w:rsid w:val="00B90812"/>
    <w:rsid w:val="00B9397A"/>
    <w:rsid w:val="00B952E8"/>
    <w:rsid w:val="00B95B1D"/>
    <w:rsid w:val="00B95B6F"/>
    <w:rsid w:val="00B9633D"/>
    <w:rsid w:val="00B9643A"/>
    <w:rsid w:val="00B966B7"/>
    <w:rsid w:val="00B96EE1"/>
    <w:rsid w:val="00BA11AD"/>
    <w:rsid w:val="00BA19B7"/>
    <w:rsid w:val="00BA272A"/>
    <w:rsid w:val="00BA2EBE"/>
    <w:rsid w:val="00BA55AE"/>
    <w:rsid w:val="00BA67FB"/>
    <w:rsid w:val="00BA6EDA"/>
    <w:rsid w:val="00BB0672"/>
    <w:rsid w:val="00BB072A"/>
    <w:rsid w:val="00BB0F28"/>
    <w:rsid w:val="00BB244B"/>
    <w:rsid w:val="00BB2B17"/>
    <w:rsid w:val="00BB2E29"/>
    <w:rsid w:val="00BB458A"/>
    <w:rsid w:val="00BB6338"/>
    <w:rsid w:val="00BC0004"/>
    <w:rsid w:val="00BC0FD6"/>
    <w:rsid w:val="00BC3976"/>
    <w:rsid w:val="00BC398F"/>
    <w:rsid w:val="00BC3A64"/>
    <w:rsid w:val="00BC3D71"/>
    <w:rsid w:val="00BC4554"/>
    <w:rsid w:val="00BC5495"/>
    <w:rsid w:val="00BC7607"/>
    <w:rsid w:val="00BD00D3"/>
    <w:rsid w:val="00BD1578"/>
    <w:rsid w:val="00BD1659"/>
    <w:rsid w:val="00BD16BA"/>
    <w:rsid w:val="00BD2D83"/>
    <w:rsid w:val="00BD2E8E"/>
    <w:rsid w:val="00BD3AA9"/>
    <w:rsid w:val="00BD4A18"/>
    <w:rsid w:val="00BD4AA7"/>
    <w:rsid w:val="00BD519B"/>
    <w:rsid w:val="00BD6DB2"/>
    <w:rsid w:val="00BD6E65"/>
    <w:rsid w:val="00BD7C6B"/>
    <w:rsid w:val="00BE0F5C"/>
    <w:rsid w:val="00BE10BC"/>
    <w:rsid w:val="00BE11CF"/>
    <w:rsid w:val="00BE2116"/>
    <w:rsid w:val="00BE21AB"/>
    <w:rsid w:val="00BE26E9"/>
    <w:rsid w:val="00BE2826"/>
    <w:rsid w:val="00BE3606"/>
    <w:rsid w:val="00BE3E47"/>
    <w:rsid w:val="00BE55CB"/>
    <w:rsid w:val="00BE6116"/>
    <w:rsid w:val="00BE63EC"/>
    <w:rsid w:val="00BF02C7"/>
    <w:rsid w:val="00BF129D"/>
    <w:rsid w:val="00BF23AE"/>
    <w:rsid w:val="00BF2AD8"/>
    <w:rsid w:val="00BF2D2A"/>
    <w:rsid w:val="00BF30B8"/>
    <w:rsid w:val="00BF3165"/>
    <w:rsid w:val="00BF3DA4"/>
    <w:rsid w:val="00BF485B"/>
    <w:rsid w:val="00BF4B0C"/>
    <w:rsid w:val="00BF4E99"/>
    <w:rsid w:val="00BF5AFB"/>
    <w:rsid w:val="00BF617A"/>
    <w:rsid w:val="00BF67CF"/>
    <w:rsid w:val="00BF7074"/>
    <w:rsid w:val="00BF714A"/>
    <w:rsid w:val="00BF7A0E"/>
    <w:rsid w:val="00C018C0"/>
    <w:rsid w:val="00C02B71"/>
    <w:rsid w:val="00C03755"/>
    <w:rsid w:val="00C0379D"/>
    <w:rsid w:val="00C038E1"/>
    <w:rsid w:val="00C03931"/>
    <w:rsid w:val="00C04634"/>
    <w:rsid w:val="00C05FE3"/>
    <w:rsid w:val="00C06A86"/>
    <w:rsid w:val="00C06A9C"/>
    <w:rsid w:val="00C06CFB"/>
    <w:rsid w:val="00C07216"/>
    <w:rsid w:val="00C10D04"/>
    <w:rsid w:val="00C1161B"/>
    <w:rsid w:val="00C117B1"/>
    <w:rsid w:val="00C133B5"/>
    <w:rsid w:val="00C142FF"/>
    <w:rsid w:val="00C14335"/>
    <w:rsid w:val="00C1473E"/>
    <w:rsid w:val="00C1590C"/>
    <w:rsid w:val="00C166D3"/>
    <w:rsid w:val="00C20D98"/>
    <w:rsid w:val="00C2136D"/>
    <w:rsid w:val="00C214EE"/>
    <w:rsid w:val="00C21577"/>
    <w:rsid w:val="00C2241D"/>
    <w:rsid w:val="00C2314B"/>
    <w:rsid w:val="00C24971"/>
    <w:rsid w:val="00C2547B"/>
    <w:rsid w:val="00C25502"/>
    <w:rsid w:val="00C265C4"/>
    <w:rsid w:val="00C26BE5"/>
    <w:rsid w:val="00C26E4D"/>
    <w:rsid w:val="00C27909"/>
    <w:rsid w:val="00C27B03"/>
    <w:rsid w:val="00C314E1"/>
    <w:rsid w:val="00C32DCD"/>
    <w:rsid w:val="00C34397"/>
    <w:rsid w:val="00C350E9"/>
    <w:rsid w:val="00C35615"/>
    <w:rsid w:val="00C35F00"/>
    <w:rsid w:val="00C35F5F"/>
    <w:rsid w:val="00C36434"/>
    <w:rsid w:val="00C368D9"/>
    <w:rsid w:val="00C36BB1"/>
    <w:rsid w:val="00C4095D"/>
    <w:rsid w:val="00C40CD1"/>
    <w:rsid w:val="00C415C7"/>
    <w:rsid w:val="00C41695"/>
    <w:rsid w:val="00C41796"/>
    <w:rsid w:val="00C41C0D"/>
    <w:rsid w:val="00C424A5"/>
    <w:rsid w:val="00C4409C"/>
    <w:rsid w:val="00C47B6C"/>
    <w:rsid w:val="00C47ECE"/>
    <w:rsid w:val="00C52E7F"/>
    <w:rsid w:val="00C54285"/>
    <w:rsid w:val="00C543CA"/>
    <w:rsid w:val="00C54835"/>
    <w:rsid w:val="00C55296"/>
    <w:rsid w:val="00C55B42"/>
    <w:rsid w:val="00C57265"/>
    <w:rsid w:val="00C601D2"/>
    <w:rsid w:val="00C61282"/>
    <w:rsid w:val="00C617BB"/>
    <w:rsid w:val="00C620AD"/>
    <w:rsid w:val="00C6428E"/>
    <w:rsid w:val="00C64971"/>
    <w:rsid w:val="00C65028"/>
    <w:rsid w:val="00C657B4"/>
    <w:rsid w:val="00C65BCC"/>
    <w:rsid w:val="00C66970"/>
    <w:rsid w:val="00C677E6"/>
    <w:rsid w:val="00C72858"/>
    <w:rsid w:val="00C73835"/>
    <w:rsid w:val="00C74411"/>
    <w:rsid w:val="00C749D4"/>
    <w:rsid w:val="00C76C7E"/>
    <w:rsid w:val="00C76D1A"/>
    <w:rsid w:val="00C80316"/>
    <w:rsid w:val="00C80651"/>
    <w:rsid w:val="00C808CE"/>
    <w:rsid w:val="00C80F3C"/>
    <w:rsid w:val="00C82DBE"/>
    <w:rsid w:val="00C83E61"/>
    <w:rsid w:val="00C848D8"/>
    <w:rsid w:val="00C84CD9"/>
    <w:rsid w:val="00C8691C"/>
    <w:rsid w:val="00C90B70"/>
    <w:rsid w:val="00C91591"/>
    <w:rsid w:val="00C93430"/>
    <w:rsid w:val="00C93560"/>
    <w:rsid w:val="00CA0389"/>
    <w:rsid w:val="00CA168A"/>
    <w:rsid w:val="00CA1E7F"/>
    <w:rsid w:val="00CA2EF0"/>
    <w:rsid w:val="00CA357E"/>
    <w:rsid w:val="00CA3829"/>
    <w:rsid w:val="00CA44F9"/>
    <w:rsid w:val="00CA4A69"/>
    <w:rsid w:val="00CA4F76"/>
    <w:rsid w:val="00CA5C59"/>
    <w:rsid w:val="00CA657E"/>
    <w:rsid w:val="00CA7984"/>
    <w:rsid w:val="00CA7B93"/>
    <w:rsid w:val="00CB00C2"/>
    <w:rsid w:val="00CB089A"/>
    <w:rsid w:val="00CB0969"/>
    <w:rsid w:val="00CB0A98"/>
    <w:rsid w:val="00CB1074"/>
    <w:rsid w:val="00CB10BF"/>
    <w:rsid w:val="00CB12EB"/>
    <w:rsid w:val="00CB1B60"/>
    <w:rsid w:val="00CB278D"/>
    <w:rsid w:val="00CB48F0"/>
    <w:rsid w:val="00CB57B1"/>
    <w:rsid w:val="00CB63D2"/>
    <w:rsid w:val="00CB7115"/>
    <w:rsid w:val="00CB72CB"/>
    <w:rsid w:val="00CC016C"/>
    <w:rsid w:val="00CC02B2"/>
    <w:rsid w:val="00CC0664"/>
    <w:rsid w:val="00CC07C7"/>
    <w:rsid w:val="00CC0C8F"/>
    <w:rsid w:val="00CC12E7"/>
    <w:rsid w:val="00CC20C3"/>
    <w:rsid w:val="00CC3065"/>
    <w:rsid w:val="00CC3DCC"/>
    <w:rsid w:val="00CC3E0C"/>
    <w:rsid w:val="00CC3F74"/>
    <w:rsid w:val="00CC4C58"/>
    <w:rsid w:val="00CC5519"/>
    <w:rsid w:val="00CC58D3"/>
    <w:rsid w:val="00CC6AF3"/>
    <w:rsid w:val="00CC784D"/>
    <w:rsid w:val="00CD0382"/>
    <w:rsid w:val="00CD0498"/>
    <w:rsid w:val="00CD0AEF"/>
    <w:rsid w:val="00CD3BE5"/>
    <w:rsid w:val="00CD3BF1"/>
    <w:rsid w:val="00CD554C"/>
    <w:rsid w:val="00CD7AB0"/>
    <w:rsid w:val="00CE143E"/>
    <w:rsid w:val="00CE1D38"/>
    <w:rsid w:val="00CE4BFA"/>
    <w:rsid w:val="00CE4CB1"/>
    <w:rsid w:val="00CE7474"/>
    <w:rsid w:val="00CF018B"/>
    <w:rsid w:val="00CF1C03"/>
    <w:rsid w:val="00CF29E1"/>
    <w:rsid w:val="00CF37EC"/>
    <w:rsid w:val="00CF433A"/>
    <w:rsid w:val="00CF4A6F"/>
    <w:rsid w:val="00CF55A5"/>
    <w:rsid w:val="00CF710C"/>
    <w:rsid w:val="00D00F73"/>
    <w:rsid w:val="00D01675"/>
    <w:rsid w:val="00D02056"/>
    <w:rsid w:val="00D03193"/>
    <w:rsid w:val="00D0337B"/>
    <w:rsid w:val="00D04D70"/>
    <w:rsid w:val="00D058D7"/>
    <w:rsid w:val="00D06BFA"/>
    <w:rsid w:val="00D077C4"/>
    <w:rsid w:val="00D0788B"/>
    <w:rsid w:val="00D079B2"/>
    <w:rsid w:val="00D106FF"/>
    <w:rsid w:val="00D114E9"/>
    <w:rsid w:val="00D13676"/>
    <w:rsid w:val="00D1466D"/>
    <w:rsid w:val="00D172A5"/>
    <w:rsid w:val="00D17D83"/>
    <w:rsid w:val="00D20013"/>
    <w:rsid w:val="00D20F0E"/>
    <w:rsid w:val="00D21411"/>
    <w:rsid w:val="00D23EBF"/>
    <w:rsid w:val="00D24D75"/>
    <w:rsid w:val="00D255E7"/>
    <w:rsid w:val="00D25C03"/>
    <w:rsid w:val="00D26111"/>
    <w:rsid w:val="00D2721A"/>
    <w:rsid w:val="00D27867"/>
    <w:rsid w:val="00D27C77"/>
    <w:rsid w:val="00D27FDE"/>
    <w:rsid w:val="00D3346F"/>
    <w:rsid w:val="00D33C6D"/>
    <w:rsid w:val="00D347FF"/>
    <w:rsid w:val="00D34AEB"/>
    <w:rsid w:val="00D355AA"/>
    <w:rsid w:val="00D4117A"/>
    <w:rsid w:val="00D41A77"/>
    <w:rsid w:val="00D41D64"/>
    <w:rsid w:val="00D4292D"/>
    <w:rsid w:val="00D429C6"/>
    <w:rsid w:val="00D4495C"/>
    <w:rsid w:val="00D44E9D"/>
    <w:rsid w:val="00D452D5"/>
    <w:rsid w:val="00D4685D"/>
    <w:rsid w:val="00D47748"/>
    <w:rsid w:val="00D47893"/>
    <w:rsid w:val="00D5019D"/>
    <w:rsid w:val="00D503F0"/>
    <w:rsid w:val="00D50BBB"/>
    <w:rsid w:val="00D50CE9"/>
    <w:rsid w:val="00D51BE3"/>
    <w:rsid w:val="00D51C53"/>
    <w:rsid w:val="00D52985"/>
    <w:rsid w:val="00D52A69"/>
    <w:rsid w:val="00D5445C"/>
    <w:rsid w:val="00D54728"/>
    <w:rsid w:val="00D54CC3"/>
    <w:rsid w:val="00D56033"/>
    <w:rsid w:val="00D57CD4"/>
    <w:rsid w:val="00D6041A"/>
    <w:rsid w:val="00D6042C"/>
    <w:rsid w:val="00D609B5"/>
    <w:rsid w:val="00D61B6F"/>
    <w:rsid w:val="00D633EB"/>
    <w:rsid w:val="00D63E64"/>
    <w:rsid w:val="00D63FD0"/>
    <w:rsid w:val="00D6416D"/>
    <w:rsid w:val="00D64343"/>
    <w:rsid w:val="00D64CAB"/>
    <w:rsid w:val="00D65338"/>
    <w:rsid w:val="00D654A2"/>
    <w:rsid w:val="00D660D0"/>
    <w:rsid w:val="00D70AC4"/>
    <w:rsid w:val="00D71031"/>
    <w:rsid w:val="00D71089"/>
    <w:rsid w:val="00D71965"/>
    <w:rsid w:val="00D7250A"/>
    <w:rsid w:val="00D73C20"/>
    <w:rsid w:val="00D74972"/>
    <w:rsid w:val="00D758A3"/>
    <w:rsid w:val="00D75C38"/>
    <w:rsid w:val="00D7670B"/>
    <w:rsid w:val="00D76739"/>
    <w:rsid w:val="00D767D5"/>
    <w:rsid w:val="00D81C42"/>
    <w:rsid w:val="00D82FF7"/>
    <w:rsid w:val="00D83ACE"/>
    <w:rsid w:val="00D847FE"/>
    <w:rsid w:val="00D85165"/>
    <w:rsid w:val="00D8545A"/>
    <w:rsid w:val="00D86565"/>
    <w:rsid w:val="00D86DA3"/>
    <w:rsid w:val="00D90B91"/>
    <w:rsid w:val="00D9130B"/>
    <w:rsid w:val="00D922DF"/>
    <w:rsid w:val="00D927FA"/>
    <w:rsid w:val="00D93728"/>
    <w:rsid w:val="00D93BA5"/>
    <w:rsid w:val="00D9442A"/>
    <w:rsid w:val="00D94B9D"/>
    <w:rsid w:val="00D960C1"/>
    <w:rsid w:val="00D96227"/>
    <w:rsid w:val="00D964EA"/>
    <w:rsid w:val="00D966D0"/>
    <w:rsid w:val="00DA0C59"/>
    <w:rsid w:val="00DA13DE"/>
    <w:rsid w:val="00DA18CB"/>
    <w:rsid w:val="00DA1A9F"/>
    <w:rsid w:val="00DA2506"/>
    <w:rsid w:val="00DA3991"/>
    <w:rsid w:val="00DA4CFD"/>
    <w:rsid w:val="00DB15E2"/>
    <w:rsid w:val="00DB169C"/>
    <w:rsid w:val="00DB17C0"/>
    <w:rsid w:val="00DB1DDD"/>
    <w:rsid w:val="00DB2668"/>
    <w:rsid w:val="00DB3251"/>
    <w:rsid w:val="00DB32D2"/>
    <w:rsid w:val="00DB3FC2"/>
    <w:rsid w:val="00DB5254"/>
    <w:rsid w:val="00DB6429"/>
    <w:rsid w:val="00DB65B7"/>
    <w:rsid w:val="00DB7E6C"/>
    <w:rsid w:val="00DC08D5"/>
    <w:rsid w:val="00DC0AA3"/>
    <w:rsid w:val="00DC25C7"/>
    <w:rsid w:val="00DC26BA"/>
    <w:rsid w:val="00DC2886"/>
    <w:rsid w:val="00DC2C6A"/>
    <w:rsid w:val="00DC6AD2"/>
    <w:rsid w:val="00DD0CAA"/>
    <w:rsid w:val="00DD0DE3"/>
    <w:rsid w:val="00DD1218"/>
    <w:rsid w:val="00DD3322"/>
    <w:rsid w:val="00DD3BDD"/>
    <w:rsid w:val="00DD5204"/>
    <w:rsid w:val="00DD5A29"/>
    <w:rsid w:val="00DD5D9D"/>
    <w:rsid w:val="00DD5E12"/>
    <w:rsid w:val="00DD6C69"/>
    <w:rsid w:val="00DD6F23"/>
    <w:rsid w:val="00DE00B0"/>
    <w:rsid w:val="00DE0FC9"/>
    <w:rsid w:val="00DE219E"/>
    <w:rsid w:val="00DE2A5D"/>
    <w:rsid w:val="00DE306F"/>
    <w:rsid w:val="00DE35CB"/>
    <w:rsid w:val="00DE433C"/>
    <w:rsid w:val="00DE4449"/>
    <w:rsid w:val="00DE4EC7"/>
    <w:rsid w:val="00DE4F3C"/>
    <w:rsid w:val="00DE6F22"/>
    <w:rsid w:val="00DE71FC"/>
    <w:rsid w:val="00DE7C1B"/>
    <w:rsid w:val="00DF0E47"/>
    <w:rsid w:val="00DF18D3"/>
    <w:rsid w:val="00DF21E9"/>
    <w:rsid w:val="00DF3590"/>
    <w:rsid w:val="00DF679B"/>
    <w:rsid w:val="00DF7210"/>
    <w:rsid w:val="00E0010D"/>
    <w:rsid w:val="00E00F14"/>
    <w:rsid w:val="00E010BB"/>
    <w:rsid w:val="00E0112B"/>
    <w:rsid w:val="00E024C9"/>
    <w:rsid w:val="00E02FF1"/>
    <w:rsid w:val="00E055AA"/>
    <w:rsid w:val="00E06386"/>
    <w:rsid w:val="00E0693F"/>
    <w:rsid w:val="00E10BBF"/>
    <w:rsid w:val="00E11FAD"/>
    <w:rsid w:val="00E12376"/>
    <w:rsid w:val="00E13170"/>
    <w:rsid w:val="00E13500"/>
    <w:rsid w:val="00E1382B"/>
    <w:rsid w:val="00E13DCC"/>
    <w:rsid w:val="00E142E4"/>
    <w:rsid w:val="00E14464"/>
    <w:rsid w:val="00E16E19"/>
    <w:rsid w:val="00E1793E"/>
    <w:rsid w:val="00E17E92"/>
    <w:rsid w:val="00E17F8E"/>
    <w:rsid w:val="00E2182D"/>
    <w:rsid w:val="00E22714"/>
    <w:rsid w:val="00E22D27"/>
    <w:rsid w:val="00E24EB4"/>
    <w:rsid w:val="00E25D63"/>
    <w:rsid w:val="00E26B26"/>
    <w:rsid w:val="00E2786B"/>
    <w:rsid w:val="00E27DBA"/>
    <w:rsid w:val="00E320ED"/>
    <w:rsid w:val="00E339C2"/>
    <w:rsid w:val="00E33AFB"/>
    <w:rsid w:val="00E33F78"/>
    <w:rsid w:val="00E3409D"/>
    <w:rsid w:val="00E34218"/>
    <w:rsid w:val="00E34CE5"/>
    <w:rsid w:val="00E3540E"/>
    <w:rsid w:val="00E3758A"/>
    <w:rsid w:val="00E37BED"/>
    <w:rsid w:val="00E37E4A"/>
    <w:rsid w:val="00E405AF"/>
    <w:rsid w:val="00E4062F"/>
    <w:rsid w:val="00E40EA3"/>
    <w:rsid w:val="00E414B8"/>
    <w:rsid w:val="00E41F1E"/>
    <w:rsid w:val="00E449DE"/>
    <w:rsid w:val="00E45FA4"/>
    <w:rsid w:val="00E46282"/>
    <w:rsid w:val="00E46A04"/>
    <w:rsid w:val="00E47677"/>
    <w:rsid w:val="00E5016C"/>
    <w:rsid w:val="00E50CA1"/>
    <w:rsid w:val="00E50D84"/>
    <w:rsid w:val="00E51523"/>
    <w:rsid w:val="00E51664"/>
    <w:rsid w:val="00E51D31"/>
    <w:rsid w:val="00E5216E"/>
    <w:rsid w:val="00E5258D"/>
    <w:rsid w:val="00E5345D"/>
    <w:rsid w:val="00E53BB6"/>
    <w:rsid w:val="00E54342"/>
    <w:rsid w:val="00E54D94"/>
    <w:rsid w:val="00E54E14"/>
    <w:rsid w:val="00E55847"/>
    <w:rsid w:val="00E56BF2"/>
    <w:rsid w:val="00E56C1D"/>
    <w:rsid w:val="00E573F5"/>
    <w:rsid w:val="00E575FE"/>
    <w:rsid w:val="00E57A8C"/>
    <w:rsid w:val="00E57D43"/>
    <w:rsid w:val="00E60135"/>
    <w:rsid w:val="00E63BC0"/>
    <w:rsid w:val="00E6415A"/>
    <w:rsid w:val="00E64961"/>
    <w:rsid w:val="00E654D8"/>
    <w:rsid w:val="00E65AA1"/>
    <w:rsid w:val="00E65FDF"/>
    <w:rsid w:val="00E716F9"/>
    <w:rsid w:val="00E73018"/>
    <w:rsid w:val="00E73EC8"/>
    <w:rsid w:val="00E74093"/>
    <w:rsid w:val="00E74771"/>
    <w:rsid w:val="00E7567C"/>
    <w:rsid w:val="00E758BF"/>
    <w:rsid w:val="00E75BD0"/>
    <w:rsid w:val="00E767CD"/>
    <w:rsid w:val="00E7736E"/>
    <w:rsid w:val="00E77BBC"/>
    <w:rsid w:val="00E801F1"/>
    <w:rsid w:val="00E82344"/>
    <w:rsid w:val="00E82395"/>
    <w:rsid w:val="00E83629"/>
    <w:rsid w:val="00E83D75"/>
    <w:rsid w:val="00E84B74"/>
    <w:rsid w:val="00E84C82"/>
    <w:rsid w:val="00E84D64"/>
    <w:rsid w:val="00E850F3"/>
    <w:rsid w:val="00E868C6"/>
    <w:rsid w:val="00E87267"/>
    <w:rsid w:val="00E87408"/>
    <w:rsid w:val="00E9089D"/>
    <w:rsid w:val="00E914C4"/>
    <w:rsid w:val="00E91EA9"/>
    <w:rsid w:val="00E93375"/>
    <w:rsid w:val="00E934F5"/>
    <w:rsid w:val="00E94642"/>
    <w:rsid w:val="00E96961"/>
    <w:rsid w:val="00E96EEC"/>
    <w:rsid w:val="00E97C47"/>
    <w:rsid w:val="00E97E5F"/>
    <w:rsid w:val="00EA13A2"/>
    <w:rsid w:val="00EA2D36"/>
    <w:rsid w:val="00EA3CDD"/>
    <w:rsid w:val="00EA3D3F"/>
    <w:rsid w:val="00EA4A12"/>
    <w:rsid w:val="00EA4F85"/>
    <w:rsid w:val="00EA64A7"/>
    <w:rsid w:val="00EA72EC"/>
    <w:rsid w:val="00EA7490"/>
    <w:rsid w:val="00EA78B2"/>
    <w:rsid w:val="00EB0DC7"/>
    <w:rsid w:val="00EB11CB"/>
    <w:rsid w:val="00EB275A"/>
    <w:rsid w:val="00EB49BF"/>
    <w:rsid w:val="00EB4D7E"/>
    <w:rsid w:val="00EB51D9"/>
    <w:rsid w:val="00EB5985"/>
    <w:rsid w:val="00EB6F62"/>
    <w:rsid w:val="00EB72C1"/>
    <w:rsid w:val="00EB768D"/>
    <w:rsid w:val="00EB786A"/>
    <w:rsid w:val="00EC03A6"/>
    <w:rsid w:val="00EC0823"/>
    <w:rsid w:val="00EC1578"/>
    <w:rsid w:val="00EC1C72"/>
    <w:rsid w:val="00EC1E1B"/>
    <w:rsid w:val="00EC1FC8"/>
    <w:rsid w:val="00EC30CD"/>
    <w:rsid w:val="00EC34B8"/>
    <w:rsid w:val="00EC3CC9"/>
    <w:rsid w:val="00EC4A25"/>
    <w:rsid w:val="00EC680A"/>
    <w:rsid w:val="00EC79E5"/>
    <w:rsid w:val="00ED1BA5"/>
    <w:rsid w:val="00ED2C9D"/>
    <w:rsid w:val="00ED6E7A"/>
    <w:rsid w:val="00ED7621"/>
    <w:rsid w:val="00EE05CD"/>
    <w:rsid w:val="00EE2441"/>
    <w:rsid w:val="00EE27DD"/>
    <w:rsid w:val="00EE2BED"/>
    <w:rsid w:val="00EE3030"/>
    <w:rsid w:val="00EE3104"/>
    <w:rsid w:val="00EE31D0"/>
    <w:rsid w:val="00EE36BE"/>
    <w:rsid w:val="00EE374B"/>
    <w:rsid w:val="00EE408F"/>
    <w:rsid w:val="00EE5B89"/>
    <w:rsid w:val="00EE674B"/>
    <w:rsid w:val="00EE6D8B"/>
    <w:rsid w:val="00EF0917"/>
    <w:rsid w:val="00EF0AC5"/>
    <w:rsid w:val="00EF1D25"/>
    <w:rsid w:val="00EF4BA8"/>
    <w:rsid w:val="00EF4BCB"/>
    <w:rsid w:val="00EF51DD"/>
    <w:rsid w:val="00EF6E25"/>
    <w:rsid w:val="00F0156A"/>
    <w:rsid w:val="00F021DF"/>
    <w:rsid w:val="00F03D38"/>
    <w:rsid w:val="00F04A6C"/>
    <w:rsid w:val="00F04F06"/>
    <w:rsid w:val="00F05E29"/>
    <w:rsid w:val="00F067E9"/>
    <w:rsid w:val="00F06D12"/>
    <w:rsid w:val="00F119BB"/>
    <w:rsid w:val="00F11BB5"/>
    <w:rsid w:val="00F11BC4"/>
    <w:rsid w:val="00F11FE6"/>
    <w:rsid w:val="00F1220B"/>
    <w:rsid w:val="00F1276D"/>
    <w:rsid w:val="00F1289E"/>
    <w:rsid w:val="00F13038"/>
    <w:rsid w:val="00F13076"/>
    <w:rsid w:val="00F13A51"/>
    <w:rsid w:val="00F1417B"/>
    <w:rsid w:val="00F141DF"/>
    <w:rsid w:val="00F14A97"/>
    <w:rsid w:val="00F14B99"/>
    <w:rsid w:val="00F163B8"/>
    <w:rsid w:val="00F175DE"/>
    <w:rsid w:val="00F1795B"/>
    <w:rsid w:val="00F21700"/>
    <w:rsid w:val="00F219C6"/>
    <w:rsid w:val="00F21B84"/>
    <w:rsid w:val="00F21D67"/>
    <w:rsid w:val="00F22835"/>
    <w:rsid w:val="00F23729"/>
    <w:rsid w:val="00F239BB"/>
    <w:rsid w:val="00F24CAC"/>
    <w:rsid w:val="00F25881"/>
    <w:rsid w:val="00F278A5"/>
    <w:rsid w:val="00F31CE7"/>
    <w:rsid w:val="00F32BD0"/>
    <w:rsid w:val="00F33296"/>
    <w:rsid w:val="00F33987"/>
    <w:rsid w:val="00F33AB6"/>
    <w:rsid w:val="00F3458B"/>
    <w:rsid w:val="00F34B99"/>
    <w:rsid w:val="00F35453"/>
    <w:rsid w:val="00F355F1"/>
    <w:rsid w:val="00F35DC0"/>
    <w:rsid w:val="00F3628C"/>
    <w:rsid w:val="00F36E65"/>
    <w:rsid w:val="00F36EA8"/>
    <w:rsid w:val="00F37C95"/>
    <w:rsid w:val="00F40DE9"/>
    <w:rsid w:val="00F41231"/>
    <w:rsid w:val="00F429A7"/>
    <w:rsid w:val="00F43FFE"/>
    <w:rsid w:val="00F44C30"/>
    <w:rsid w:val="00F45B1E"/>
    <w:rsid w:val="00F45D9E"/>
    <w:rsid w:val="00F47705"/>
    <w:rsid w:val="00F47B48"/>
    <w:rsid w:val="00F50301"/>
    <w:rsid w:val="00F52DAB"/>
    <w:rsid w:val="00F52FF6"/>
    <w:rsid w:val="00F543F0"/>
    <w:rsid w:val="00F54E6D"/>
    <w:rsid w:val="00F55FCF"/>
    <w:rsid w:val="00F569FF"/>
    <w:rsid w:val="00F60734"/>
    <w:rsid w:val="00F6323A"/>
    <w:rsid w:val="00F63294"/>
    <w:rsid w:val="00F63A39"/>
    <w:rsid w:val="00F63B7F"/>
    <w:rsid w:val="00F649E8"/>
    <w:rsid w:val="00F64CA1"/>
    <w:rsid w:val="00F64DC2"/>
    <w:rsid w:val="00F65184"/>
    <w:rsid w:val="00F65249"/>
    <w:rsid w:val="00F6715C"/>
    <w:rsid w:val="00F67695"/>
    <w:rsid w:val="00F67A63"/>
    <w:rsid w:val="00F67BDC"/>
    <w:rsid w:val="00F67D76"/>
    <w:rsid w:val="00F71484"/>
    <w:rsid w:val="00F717D3"/>
    <w:rsid w:val="00F726AE"/>
    <w:rsid w:val="00F76A37"/>
    <w:rsid w:val="00F76F1A"/>
    <w:rsid w:val="00F77586"/>
    <w:rsid w:val="00F77626"/>
    <w:rsid w:val="00F81180"/>
    <w:rsid w:val="00F81C0E"/>
    <w:rsid w:val="00F81D29"/>
    <w:rsid w:val="00F82F73"/>
    <w:rsid w:val="00F8369C"/>
    <w:rsid w:val="00F83C7A"/>
    <w:rsid w:val="00F8461E"/>
    <w:rsid w:val="00F86A8F"/>
    <w:rsid w:val="00F903D2"/>
    <w:rsid w:val="00F90AAF"/>
    <w:rsid w:val="00F90D00"/>
    <w:rsid w:val="00F90EA7"/>
    <w:rsid w:val="00F91C4D"/>
    <w:rsid w:val="00F92839"/>
    <w:rsid w:val="00F92E02"/>
    <w:rsid w:val="00F92FD9"/>
    <w:rsid w:val="00F93654"/>
    <w:rsid w:val="00F93E73"/>
    <w:rsid w:val="00F96C32"/>
    <w:rsid w:val="00F97696"/>
    <w:rsid w:val="00FA12C0"/>
    <w:rsid w:val="00FA39A3"/>
    <w:rsid w:val="00FA3B2A"/>
    <w:rsid w:val="00FA6684"/>
    <w:rsid w:val="00FA731E"/>
    <w:rsid w:val="00FB1739"/>
    <w:rsid w:val="00FB1CFD"/>
    <w:rsid w:val="00FB24A7"/>
    <w:rsid w:val="00FB2B38"/>
    <w:rsid w:val="00FB35B9"/>
    <w:rsid w:val="00FB478C"/>
    <w:rsid w:val="00FB6DFA"/>
    <w:rsid w:val="00FC0CC6"/>
    <w:rsid w:val="00FC1D27"/>
    <w:rsid w:val="00FC2CF4"/>
    <w:rsid w:val="00FC3A50"/>
    <w:rsid w:val="00FC40C2"/>
    <w:rsid w:val="00FC6358"/>
    <w:rsid w:val="00FD08AD"/>
    <w:rsid w:val="00FD16C7"/>
    <w:rsid w:val="00FD1B0A"/>
    <w:rsid w:val="00FD29CD"/>
    <w:rsid w:val="00FD320D"/>
    <w:rsid w:val="00FD4602"/>
    <w:rsid w:val="00FD53A5"/>
    <w:rsid w:val="00FD5953"/>
    <w:rsid w:val="00FD5E00"/>
    <w:rsid w:val="00FD6748"/>
    <w:rsid w:val="00FD781B"/>
    <w:rsid w:val="00FD7B65"/>
    <w:rsid w:val="00FE0BE8"/>
    <w:rsid w:val="00FE16D6"/>
    <w:rsid w:val="00FE1B52"/>
    <w:rsid w:val="00FE23DE"/>
    <w:rsid w:val="00FE2847"/>
    <w:rsid w:val="00FE2A36"/>
    <w:rsid w:val="00FE3DBC"/>
    <w:rsid w:val="00FE4CB4"/>
    <w:rsid w:val="00FE4DA3"/>
    <w:rsid w:val="00FE61CD"/>
    <w:rsid w:val="00FE7FC7"/>
    <w:rsid w:val="00FF1107"/>
    <w:rsid w:val="00FF22DB"/>
    <w:rsid w:val="00FF2FA1"/>
    <w:rsid w:val="00FF6D84"/>
    <w:rsid w:val="00FF75E9"/>
    <w:rsid w:val="00FF791A"/>
    <w:rsid w:val="00FF7DDB"/>
    <w:rsid w:val="04804D4A"/>
    <w:rsid w:val="0C461FBD"/>
    <w:rsid w:val="0DD76BA6"/>
    <w:rsid w:val="1046352F"/>
    <w:rsid w:val="129130DE"/>
    <w:rsid w:val="171F181B"/>
    <w:rsid w:val="19BF1275"/>
    <w:rsid w:val="1CFD3B06"/>
    <w:rsid w:val="21494F6F"/>
    <w:rsid w:val="229366C2"/>
    <w:rsid w:val="232A4674"/>
    <w:rsid w:val="241A54E4"/>
    <w:rsid w:val="2BE7456D"/>
    <w:rsid w:val="335E1C66"/>
    <w:rsid w:val="34D12A62"/>
    <w:rsid w:val="35921E66"/>
    <w:rsid w:val="37AA00BE"/>
    <w:rsid w:val="39A52DF4"/>
    <w:rsid w:val="39D471BD"/>
    <w:rsid w:val="48DB69DE"/>
    <w:rsid w:val="4C0D1350"/>
    <w:rsid w:val="55C96EE4"/>
    <w:rsid w:val="568B1466"/>
    <w:rsid w:val="572C1534"/>
    <w:rsid w:val="572D6623"/>
    <w:rsid w:val="6193694F"/>
    <w:rsid w:val="64F44FEC"/>
    <w:rsid w:val="684221D5"/>
    <w:rsid w:val="68E652FE"/>
    <w:rsid w:val="6A315F22"/>
    <w:rsid w:val="6C4B2E71"/>
    <w:rsid w:val="6D875361"/>
    <w:rsid w:val="73326CE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fillcolor="white">
      <v:fill color="white"/>
    </o:shapedefaults>
    <o:shapelayout v:ext="edit">
      <o:idmap v:ext="edit" data="1"/>
      <o:rules v:ext="edit">
        <o:r id="V:Rule3" type="connector" idref="#自选图形 39"/>
        <o:r id="V:Rule4" type="connector" idref="#自选图形 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semiHidden="1" w:qFormat="1"/>
    <w:lsdException w:name="endnote text" w:semiHidden="1"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f1">
    <w:name w:val="Normal"/>
    <w:qFormat/>
    <w:rsid w:val="00F63A39"/>
    <w:pPr>
      <w:widowControl w:val="0"/>
      <w:ind w:firstLine="420"/>
      <w:jc w:val="both"/>
    </w:pPr>
    <w:rPr>
      <w:kern w:val="2"/>
      <w:sz w:val="21"/>
      <w:szCs w:val="24"/>
    </w:rPr>
  </w:style>
  <w:style w:type="paragraph" w:styleId="1">
    <w:name w:val="heading 1"/>
    <w:basedOn w:val="aff1"/>
    <w:next w:val="aff1"/>
    <w:link w:val="1Char"/>
    <w:qFormat/>
    <w:rsid w:val="00F63A39"/>
    <w:pPr>
      <w:keepNext/>
      <w:numPr>
        <w:numId w:val="1"/>
      </w:numPr>
      <w:tabs>
        <w:tab w:val="left" w:pos="9355"/>
      </w:tabs>
      <w:spacing w:beforeLines="100" w:afterLines="100"/>
      <w:outlineLvl w:val="0"/>
    </w:pPr>
    <w:rPr>
      <w:rFonts w:ascii="黑体" w:eastAsia="黑体" w:hAnsi="黑体"/>
      <w:bCs/>
      <w:kern w:val="44"/>
      <w:szCs w:val="21"/>
    </w:rPr>
  </w:style>
  <w:style w:type="paragraph" w:styleId="2">
    <w:name w:val="heading 2"/>
    <w:basedOn w:val="aff1"/>
    <w:next w:val="aff1"/>
    <w:link w:val="2Char"/>
    <w:qFormat/>
    <w:rsid w:val="00F63A39"/>
    <w:pPr>
      <w:keepNext/>
      <w:keepLines/>
      <w:tabs>
        <w:tab w:val="left" w:pos="9355"/>
      </w:tabs>
      <w:spacing w:beforeLines="50" w:afterLines="50"/>
      <w:ind w:firstLine="0"/>
      <w:outlineLvl w:val="1"/>
    </w:pPr>
    <w:rPr>
      <w:rFonts w:ascii="黑体" w:eastAsia="黑体" w:hAnsi="黑体"/>
      <w:bCs/>
      <w:spacing w:val="10"/>
      <w:szCs w:val="21"/>
    </w:rPr>
  </w:style>
  <w:style w:type="paragraph" w:styleId="3">
    <w:name w:val="heading 3"/>
    <w:basedOn w:val="aff1"/>
    <w:next w:val="aff1"/>
    <w:link w:val="3Char"/>
    <w:qFormat/>
    <w:rsid w:val="00F63A39"/>
    <w:pPr>
      <w:keepNext/>
      <w:keepLines/>
      <w:numPr>
        <w:numId w:val="2"/>
      </w:numPr>
      <w:spacing w:before="260" w:after="260" w:line="416" w:lineRule="auto"/>
      <w:outlineLvl w:val="2"/>
    </w:pPr>
    <w:rPr>
      <w:bCs/>
      <w:szCs w:val="21"/>
    </w:rPr>
  </w:style>
  <w:style w:type="paragraph" w:styleId="4">
    <w:name w:val="heading 4"/>
    <w:basedOn w:val="aff1"/>
    <w:next w:val="aff1"/>
    <w:qFormat/>
    <w:rsid w:val="00F63A39"/>
    <w:pPr>
      <w:keepNext/>
      <w:keepLines/>
      <w:tabs>
        <w:tab w:val="left" w:pos="864"/>
      </w:tabs>
      <w:spacing w:before="280" w:after="290" w:line="376" w:lineRule="auto"/>
      <w:ind w:left="864" w:hanging="864"/>
      <w:outlineLvl w:val="3"/>
    </w:pPr>
    <w:rPr>
      <w:rFonts w:ascii="Arial" w:eastAsia="黑体" w:hAnsi="Arial"/>
      <w:b/>
      <w:bCs/>
      <w:sz w:val="28"/>
      <w:szCs w:val="28"/>
    </w:rPr>
  </w:style>
  <w:style w:type="paragraph" w:styleId="5">
    <w:name w:val="heading 5"/>
    <w:basedOn w:val="aff1"/>
    <w:next w:val="aff1"/>
    <w:qFormat/>
    <w:rsid w:val="00F63A39"/>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ff1"/>
    <w:next w:val="aff1"/>
    <w:qFormat/>
    <w:rsid w:val="00F63A39"/>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ff1"/>
    <w:next w:val="aff1"/>
    <w:qFormat/>
    <w:rsid w:val="00F63A39"/>
    <w:pPr>
      <w:keepNext/>
      <w:keepLines/>
      <w:tabs>
        <w:tab w:val="left" w:pos="1296"/>
      </w:tabs>
      <w:spacing w:before="240" w:after="64" w:line="320" w:lineRule="auto"/>
      <w:ind w:left="1296" w:hanging="1296"/>
      <w:outlineLvl w:val="6"/>
    </w:pPr>
    <w:rPr>
      <w:b/>
      <w:bCs/>
      <w:sz w:val="24"/>
    </w:rPr>
  </w:style>
  <w:style w:type="paragraph" w:styleId="8">
    <w:name w:val="heading 8"/>
    <w:basedOn w:val="aff1"/>
    <w:next w:val="aff1"/>
    <w:qFormat/>
    <w:rsid w:val="00F63A39"/>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ff1"/>
    <w:next w:val="aff1"/>
    <w:qFormat/>
    <w:rsid w:val="00F63A39"/>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ff2">
    <w:name w:val="Default Paragraph Font"/>
    <w:uiPriority w:val="1"/>
    <w:semiHidden/>
    <w:unhideWhenUsed/>
  </w:style>
  <w:style w:type="table" w:default="1" w:styleId="aff3">
    <w:name w:val="Normal Table"/>
    <w:uiPriority w:val="99"/>
    <w:semiHidden/>
    <w:unhideWhenUsed/>
    <w:qFormat/>
    <w:tblPr>
      <w:tblInd w:w="0" w:type="dxa"/>
      <w:tblCellMar>
        <w:top w:w="0" w:type="dxa"/>
        <w:left w:w="108" w:type="dxa"/>
        <w:bottom w:w="0" w:type="dxa"/>
        <w:right w:w="108" w:type="dxa"/>
      </w:tblCellMar>
    </w:tblPr>
  </w:style>
  <w:style w:type="numbering" w:default="1" w:styleId="aff4">
    <w:name w:val="No List"/>
    <w:uiPriority w:val="99"/>
    <w:semiHidden/>
    <w:unhideWhenUsed/>
  </w:style>
  <w:style w:type="paragraph" w:styleId="80">
    <w:name w:val="index 8"/>
    <w:basedOn w:val="aff1"/>
    <w:next w:val="aff1"/>
    <w:qFormat/>
    <w:rsid w:val="00F63A39"/>
    <w:pPr>
      <w:ind w:left="1680" w:hanging="210"/>
      <w:jc w:val="left"/>
    </w:pPr>
    <w:rPr>
      <w:rFonts w:ascii="Calibri" w:hAnsi="Calibri"/>
      <w:sz w:val="20"/>
      <w:szCs w:val="20"/>
    </w:rPr>
  </w:style>
  <w:style w:type="paragraph" w:styleId="aff5">
    <w:name w:val="caption"/>
    <w:basedOn w:val="aff1"/>
    <w:next w:val="aff1"/>
    <w:qFormat/>
    <w:rsid w:val="00F63A39"/>
    <w:pPr>
      <w:spacing w:before="152" w:after="160"/>
    </w:pPr>
    <w:rPr>
      <w:rFonts w:ascii="Arial" w:eastAsia="黑体" w:hAnsi="Arial" w:cs="Arial"/>
      <w:sz w:val="20"/>
      <w:szCs w:val="20"/>
    </w:rPr>
  </w:style>
  <w:style w:type="paragraph" w:styleId="50">
    <w:name w:val="index 5"/>
    <w:basedOn w:val="aff1"/>
    <w:next w:val="aff1"/>
    <w:qFormat/>
    <w:rsid w:val="00F63A39"/>
    <w:pPr>
      <w:ind w:left="1050" w:hanging="210"/>
      <w:jc w:val="left"/>
    </w:pPr>
    <w:rPr>
      <w:rFonts w:ascii="Calibri" w:hAnsi="Calibri"/>
      <w:sz w:val="20"/>
      <w:szCs w:val="20"/>
    </w:rPr>
  </w:style>
  <w:style w:type="paragraph" w:styleId="aff6">
    <w:name w:val="Document Map"/>
    <w:basedOn w:val="aff1"/>
    <w:semiHidden/>
    <w:qFormat/>
    <w:rsid w:val="00F63A39"/>
    <w:pPr>
      <w:shd w:val="clear" w:color="auto" w:fill="000080"/>
    </w:pPr>
  </w:style>
  <w:style w:type="paragraph" w:styleId="aff7">
    <w:name w:val="annotation text"/>
    <w:basedOn w:val="aff1"/>
    <w:link w:val="Char"/>
    <w:qFormat/>
    <w:rsid w:val="00F63A39"/>
    <w:pPr>
      <w:jc w:val="left"/>
    </w:pPr>
  </w:style>
  <w:style w:type="paragraph" w:styleId="60">
    <w:name w:val="index 6"/>
    <w:basedOn w:val="aff1"/>
    <w:next w:val="aff1"/>
    <w:qFormat/>
    <w:rsid w:val="00F63A39"/>
    <w:pPr>
      <w:ind w:left="1260" w:hanging="210"/>
      <w:jc w:val="left"/>
    </w:pPr>
    <w:rPr>
      <w:rFonts w:ascii="Calibri" w:hAnsi="Calibri"/>
      <w:sz w:val="20"/>
      <w:szCs w:val="20"/>
    </w:rPr>
  </w:style>
  <w:style w:type="paragraph" w:styleId="aff8">
    <w:name w:val="Body Text"/>
    <w:basedOn w:val="aff1"/>
    <w:link w:val="Char0"/>
    <w:qFormat/>
    <w:rsid w:val="00F63A39"/>
    <w:pPr>
      <w:autoSpaceDE w:val="0"/>
      <w:autoSpaceDN w:val="0"/>
      <w:adjustRightInd w:val="0"/>
      <w:spacing w:line="360" w:lineRule="auto"/>
      <w:jc w:val="center"/>
    </w:pPr>
    <w:rPr>
      <w:rFonts w:ascii="宋体" w:hAnsi="宋体"/>
      <w:color w:val="000000"/>
      <w:kern w:val="0"/>
      <w:szCs w:val="21"/>
    </w:rPr>
  </w:style>
  <w:style w:type="paragraph" w:styleId="aff9">
    <w:name w:val="Body Text Indent"/>
    <w:basedOn w:val="aff1"/>
    <w:link w:val="Char1"/>
    <w:qFormat/>
    <w:rsid w:val="00F63A39"/>
    <w:pPr>
      <w:spacing w:after="120"/>
      <w:ind w:leftChars="200" w:left="420"/>
    </w:pPr>
  </w:style>
  <w:style w:type="paragraph" w:styleId="40">
    <w:name w:val="index 4"/>
    <w:basedOn w:val="aff1"/>
    <w:next w:val="aff1"/>
    <w:qFormat/>
    <w:rsid w:val="00F63A39"/>
    <w:pPr>
      <w:ind w:left="840" w:hanging="210"/>
      <w:jc w:val="left"/>
    </w:pPr>
    <w:rPr>
      <w:rFonts w:ascii="Calibri" w:hAnsi="Calibri"/>
      <w:sz w:val="20"/>
      <w:szCs w:val="20"/>
    </w:rPr>
  </w:style>
  <w:style w:type="paragraph" w:styleId="affa">
    <w:name w:val="Plain Text"/>
    <w:basedOn w:val="aff1"/>
    <w:link w:val="Char2"/>
    <w:qFormat/>
    <w:rsid w:val="00F63A39"/>
    <w:rPr>
      <w:rFonts w:ascii="宋体" w:hAnsi="Courier New"/>
      <w:sz w:val="19"/>
      <w:szCs w:val="20"/>
    </w:rPr>
  </w:style>
  <w:style w:type="paragraph" w:styleId="31">
    <w:name w:val="index 3"/>
    <w:basedOn w:val="aff1"/>
    <w:next w:val="aff1"/>
    <w:qFormat/>
    <w:rsid w:val="00F63A39"/>
    <w:pPr>
      <w:ind w:left="630" w:hanging="210"/>
      <w:jc w:val="left"/>
    </w:pPr>
    <w:rPr>
      <w:rFonts w:ascii="Calibri" w:hAnsi="Calibri"/>
      <w:sz w:val="20"/>
      <w:szCs w:val="20"/>
    </w:rPr>
  </w:style>
  <w:style w:type="paragraph" w:styleId="affb">
    <w:name w:val="endnote text"/>
    <w:basedOn w:val="aff1"/>
    <w:semiHidden/>
    <w:qFormat/>
    <w:rsid w:val="00F63A39"/>
    <w:pPr>
      <w:snapToGrid w:val="0"/>
      <w:jc w:val="left"/>
    </w:pPr>
  </w:style>
  <w:style w:type="paragraph" w:styleId="affc">
    <w:name w:val="Balloon Text"/>
    <w:basedOn w:val="aff1"/>
    <w:link w:val="Char3"/>
    <w:qFormat/>
    <w:rsid w:val="00F63A39"/>
    <w:rPr>
      <w:sz w:val="18"/>
      <w:szCs w:val="18"/>
    </w:rPr>
  </w:style>
  <w:style w:type="paragraph" w:styleId="affd">
    <w:name w:val="footer"/>
    <w:basedOn w:val="aff1"/>
    <w:link w:val="Char4"/>
    <w:uiPriority w:val="99"/>
    <w:qFormat/>
    <w:rsid w:val="00F63A39"/>
    <w:pPr>
      <w:snapToGrid w:val="0"/>
      <w:ind w:rightChars="100" w:right="210"/>
      <w:jc w:val="right"/>
    </w:pPr>
    <w:rPr>
      <w:sz w:val="18"/>
      <w:szCs w:val="18"/>
    </w:rPr>
  </w:style>
  <w:style w:type="paragraph" w:styleId="affe">
    <w:name w:val="header"/>
    <w:basedOn w:val="aff1"/>
    <w:link w:val="Char5"/>
    <w:uiPriority w:val="99"/>
    <w:qFormat/>
    <w:rsid w:val="00F63A39"/>
    <w:pPr>
      <w:snapToGrid w:val="0"/>
      <w:jc w:val="left"/>
    </w:pPr>
    <w:rPr>
      <w:sz w:val="18"/>
      <w:szCs w:val="18"/>
    </w:rPr>
  </w:style>
  <w:style w:type="paragraph" w:styleId="10">
    <w:name w:val="toc 1"/>
    <w:basedOn w:val="aff1"/>
    <w:next w:val="aff1"/>
    <w:uiPriority w:val="39"/>
    <w:qFormat/>
    <w:rsid w:val="00F63A39"/>
    <w:pPr>
      <w:tabs>
        <w:tab w:val="left" w:pos="840"/>
        <w:tab w:val="right" w:leader="dot" w:pos="8540"/>
      </w:tabs>
      <w:jc w:val="center"/>
    </w:pPr>
  </w:style>
  <w:style w:type="paragraph" w:styleId="afff">
    <w:name w:val="index heading"/>
    <w:basedOn w:val="aff1"/>
    <w:next w:val="11"/>
    <w:qFormat/>
    <w:rsid w:val="00F63A39"/>
    <w:pPr>
      <w:spacing w:before="120" w:after="120"/>
      <w:jc w:val="center"/>
    </w:pPr>
    <w:rPr>
      <w:rFonts w:ascii="Calibri" w:hAnsi="Calibri"/>
      <w:b/>
      <w:bCs/>
      <w:iCs/>
      <w:szCs w:val="20"/>
    </w:rPr>
  </w:style>
  <w:style w:type="paragraph" w:styleId="11">
    <w:name w:val="index 1"/>
    <w:basedOn w:val="aff1"/>
    <w:next w:val="afff0"/>
    <w:qFormat/>
    <w:rsid w:val="00F63A39"/>
    <w:pPr>
      <w:tabs>
        <w:tab w:val="right" w:leader="dot" w:pos="9299"/>
      </w:tabs>
      <w:jc w:val="left"/>
    </w:pPr>
    <w:rPr>
      <w:rFonts w:ascii="宋体"/>
      <w:szCs w:val="21"/>
    </w:rPr>
  </w:style>
  <w:style w:type="paragraph" w:customStyle="1" w:styleId="afff0">
    <w:name w:val="段"/>
    <w:link w:val="Char6"/>
    <w:qFormat/>
    <w:rsid w:val="00F63A39"/>
    <w:pPr>
      <w:tabs>
        <w:tab w:val="center" w:pos="4201"/>
        <w:tab w:val="right" w:leader="dot" w:pos="9298"/>
      </w:tabs>
      <w:autoSpaceDE w:val="0"/>
      <w:autoSpaceDN w:val="0"/>
      <w:ind w:firstLineChars="200" w:firstLine="420"/>
      <w:jc w:val="both"/>
    </w:pPr>
    <w:rPr>
      <w:rFonts w:ascii="宋体"/>
      <w:sz w:val="21"/>
    </w:rPr>
  </w:style>
  <w:style w:type="paragraph" w:styleId="aa">
    <w:name w:val="footnote text"/>
    <w:basedOn w:val="aff1"/>
    <w:qFormat/>
    <w:rsid w:val="00F63A39"/>
    <w:pPr>
      <w:numPr>
        <w:numId w:val="3"/>
      </w:numPr>
      <w:snapToGrid w:val="0"/>
      <w:jc w:val="left"/>
    </w:pPr>
    <w:rPr>
      <w:rFonts w:ascii="宋体"/>
      <w:sz w:val="18"/>
      <w:szCs w:val="18"/>
    </w:rPr>
  </w:style>
  <w:style w:type="paragraph" w:styleId="70">
    <w:name w:val="index 7"/>
    <w:basedOn w:val="aff1"/>
    <w:next w:val="aff1"/>
    <w:qFormat/>
    <w:rsid w:val="00F63A39"/>
    <w:pPr>
      <w:ind w:left="1470" w:hanging="210"/>
      <w:jc w:val="left"/>
    </w:pPr>
    <w:rPr>
      <w:rFonts w:ascii="Calibri" w:hAnsi="Calibri"/>
      <w:sz w:val="20"/>
      <w:szCs w:val="20"/>
    </w:rPr>
  </w:style>
  <w:style w:type="paragraph" w:styleId="90">
    <w:name w:val="index 9"/>
    <w:basedOn w:val="aff1"/>
    <w:next w:val="aff1"/>
    <w:qFormat/>
    <w:rsid w:val="00F63A39"/>
    <w:pPr>
      <w:ind w:left="1890" w:hanging="210"/>
      <w:jc w:val="left"/>
    </w:pPr>
    <w:rPr>
      <w:rFonts w:ascii="Calibri" w:hAnsi="Calibri"/>
      <w:sz w:val="20"/>
      <w:szCs w:val="20"/>
    </w:rPr>
  </w:style>
  <w:style w:type="paragraph" w:styleId="20">
    <w:name w:val="toc 2"/>
    <w:basedOn w:val="aff1"/>
    <w:next w:val="aff1"/>
    <w:uiPriority w:val="39"/>
    <w:qFormat/>
    <w:rsid w:val="00F63A39"/>
    <w:pPr>
      <w:ind w:leftChars="200" w:left="420"/>
    </w:pPr>
  </w:style>
  <w:style w:type="paragraph" w:styleId="afff1">
    <w:name w:val="Normal (Web)"/>
    <w:basedOn w:val="aff1"/>
    <w:qFormat/>
    <w:rsid w:val="00F63A39"/>
    <w:pPr>
      <w:widowControl/>
      <w:spacing w:before="100" w:beforeAutospacing="1" w:after="100" w:afterAutospacing="1"/>
      <w:jc w:val="left"/>
    </w:pPr>
    <w:rPr>
      <w:rFonts w:ascii="宋体" w:hAnsi="宋体" w:cs="宋体"/>
      <w:kern w:val="0"/>
      <w:sz w:val="24"/>
    </w:rPr>
  </w:style>
  <w:style w:type="paragraph" w:styleId="21">
    <w:name w:val="index 2"/>
    <w:basedOn w:val="aff1"/>
    <w:next w:val="aff1"/>
    <w:qFormat/>
    <w:rsid w:val="00F63A39"/>
    <w:pPr>
      <w:ind w:left="420" w:hanging="210"/>
      <w:jc w:val="left"/>
    </w:pPr>
    <w:rPr>
      <w:rFonts w:ascii="Calibri" w:hAnsi="Calibri"/>
      <w:sz w:val="20"/>
      <w:szCs w:val="20"/>
    </w:rPr>
  </w:style>
  <w:style w:type="paragraph" w:styleId="afff2">
    <w:name w:val="Title"/>
    <w:basedOn w:val="aff1"/>
    <w:next w:val="aff1"/>
    <w:link w:val="Char7"/>
    <w:qFormat/>
    <w:rsid w:val="00F63A39"/>
    <w:pPr>
      <w:spacing w:before="240" w:after="60"/>
      <w:jc w:val="center"/>
      <w:outlineLvl w:val="0"/>
    </w:pPr>
    <w:rPr>
      <w:rFonts w:ascii="等线 Light" w:hAnsi="等线 Light"/>
      <w:b/>
      <w:bCs/>
      <w:sz w:val="32"/>
      <w:szCs w:val="32"/>
    </w:rPr>
  </w:style>
  <w:style w:type="paragraph" w:styleId="afff3">
    <w:name w:val="annotation subject"/>
    <w:basedOn w:val="aff7"/>
    <w:next w:val="aff7"/>
    <w:link w:val="Char8"/>
    <w:qFormat/>
    <w:rsid w:val="00F63A39"/>
    <w:rPr>
      <w:b/>
      <w:bCs/>
    </w:rPr>
  </w:style>
  <w:style w:type="table" w:styleId="afff4">
    <w:name w:val="Table Grid"/>
    <w:basedOn w:val="aff3"/>
    <w:qFormat/>
    <w:rsid w:val="00F63A39"/>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5">
    <w:name w:val="Strong"/>
    <w:qFormat/>
    <w:rsid w:val="00F63A39"/>
    <w:rPr>
      <w:b/>
      <w:bCs/>
    </w:rPr>
  </w:style>
  <w:style w:type="character" w:styleId="afff6">
    <w:name w:val="endnote reference"/>
    <w:semiHidden/>
    <w:qFormat/>
    <w:rsid w:val="00F63A39"/>
    <w:rPr>
      <w:vertAlign w:val="superscript"/>
    </w:rPr>
  </w:style>
  <w:style w:type="character" w:styleId="afff7">
    <w:name w:val="page number"/>
    <w:qFormat/>
    <w:rsid w:val="00F63A39"/>
    <w:rPr>
      <w:rFonts w:ascii="Times New Roman" w:eastAsia="宋体" w:hAnsi="Times New Roman"/>
      <w:sz w:val="18"/>
    </w:rPr>
  </w:style>
  <w:style w:type="character" w:styleId="afff8">
    <w:name w:val="FollowedHyperlink"/>
    <w:uiPriority w:val="99"/>
    <w:qFormat/>
    <w:rsid w:val="00F63A39"/>
    <w:rPr>
      <w:color w:val="800080"/>
      <w:u w:val="single"/>
    </w:rPr>
  </w:style>
  <w:style w:type="character" w:styleId="HTML">
    <w:name w:val="HTML Typewriter"/>
    <w:qFormat/>
    <w:rsid w:val="00F63A39"/>
    <w:rPr>
      <w:rFonts w:ascii="宋体" w:eastAsia="宋体" w:hAnsi="宋体" w:cs="宋体"/>
      <w:sz w:val="24"/>
      <w:szCs w:val="24"/>
    </w:rPr>
  </w:style>
  <w:style w:type="character" w:styleId="afff9">
    <w:name w:val="Hyperlink"/>
    <w:uiPriority w:val="99"/>
    <w:qFormat/>
    <w:rsid w:val="00F63A39"/>
    <w:rPr>
      <w:color w:val="0000FF"/>
      <w:spacing w:val="0"/>
      <w:w w:val="100"/>
      <w:szCs w:val="21"/>
      <w:u w:val="single"/>
    </w:rPr>
  </w:style>
  <w:style w:type="character" w:styleId="afffa">
    <w:name w:val="annotation reference"/>
    <w:qFormat/>
    <w:rsid w:val="00F63A39"/>
    <w:rPr>
      <w:sz w:val="21"/>
      <w:szCs w:val="21"/>
    </w:rPr>
  </w:style>
  <w:style w:type="character" w:styleId="afffb">
    <w:name w:val="footnote reference"/>
    <w:semiHidden/>
    <w:qFormat/>
    <w:rsid w:val="00F63A39"/>
    <w:rPr>
      <w:vertAlign w:val="superscript"/>
    </w:rPr>
  </w:style>
  <w:style w:type="character" w:customStyle="1" w:styleId="1Char">
    <w:name w:val="标题 1 Char"/>
    <w:link w:val="1"/>
    <w:qFormat/>
    <w:rsid w:val="00F63A39"/>
    <w:rPr>
      <w:rFonts w:ascii="黑体" w:eastAsia="黑体" w:hAnsi="黑体"/>
      <w:bCs/>
      <w:kern w:val="44"/>
      <w:sz w:val="21"/>
      <w:szCs w:val="21"/>
    </w:rPr>
  </w:style>
  <w:style w:type="character" w:customStyle="1" w:styleId="3Char">
    <w:name w:val="标题 3 Char"/>
    <w:link w:val="3"/>
    <w:qFormat/>
    <w:rsid w:val="00F63A39"/>
    <w:rPr>
      <w:bCs/>
      <w:kern w:val="2"/>
      <w:sz w:val="21"/>
      <w:szCs w:val="21"/>
    </w:rPr>
  </w:style>
  <w:style w:type="character" w:customStyle="1" w:styleId="Char6">
    <w:name w:val="段 Char"/>
    <w:link w:val="afff0"/>
    <w:qFormat/>
    <w:rsid w:val="00F63A39"/>
    <w:rPr>
      <w:rFonts w:ascii="宋体"/>
      <w:sz w:val="21"/>
      <w:lang w:val="en-US" w:eastAsia="zh-CN" w:bidi="ar-SA"/>
    </w:rPr>
  </w:style>
  <w:style w:type="paragraph" w:customStyle="1" w:styleId="afa">
    <w:name w:val="一级条标题"/>
    <w:next w:val="afff0"/>
    <w:qFormat/>
    <w:rsid w:val="00F63A39"/>
    <w:pPr>
      <w:numPr>
        <w:ilvl w:val="2"/>
        <w:numId w:val="4"/>
      </w:numPr>
      <w:spacing w:beforeLines="50" w:afterLines="50"/>
      <w:outlineLvl w:val="2"/>
    </w:pPr>
    <w:rPr>
      <w:rFonts w:ascii="黑体" w:eastAsia="黑体"/>
      <w:sz w:val="21"/>
      <w:szCs w:val="21"/>
    </w:rPr>
  </w:style>
  <w:style w:type="paragraph" w:customStyle="1" w:styleId="afffc">
    <w:name w:val="标准书脚_奇数页"/>
    <w:qFormat/>
    <w:rsid w:val="00F63A39"/>
    <w:pPr>
      <w:spacing w:before="120"/>
      <w:ind w:right="198"/>
      <w:jc w:val="right"/>
    </w:pPr>
    <w:rPr>
      <w:rFonts w:ascii="宋体"/>
      <w:sz w:val="18"/>
      <w:szCs w:val="18"/>
    </w:rPr>
  </w:style>
  <w:style w:type="paragraph" w:customStyle="1" w:styleId="afffd">
    <w:name w:val="标准书眉_奇数页"/>
    <w:next w:val="aff1"/>
    <w:qFormat/>
    <w:rsid w:val="00F63A39"/>
    <w:pPr>
      <w:tabs>
        <w:tab w:val="center" w:pos="4154"/>
        <w:tab w:val="right" w:pos="8306"/>
      </w:tabs>
      <w:spacing w:after="220"/>
      <w:jc w:val="right"/>
    </w:pPr>
    <w:rPr>
      <w:rFonts w:ascii="黑体" w:eastAsia="黑体"/>
      <w:sz w:val="21"/>
      <w:szCs w:val="21"/>
    </w:rPr>
  </w:style>
  <w:style w:type="paragraph" w:customStyle="1" w:styleId="af9">
    <w:name w:val="章标题"/>
    <w:next w:val="afff0"/>
    <w:link w:val="Char9"/>
    <w:qFormat/>
    <w:rsid w:val="00F63A39"/>
    <w:pPr>
      <w:numPr>
        <w:ilvl w:val="1"/>
        <w:numId w:val="4"/>
      </w:numPr>
      <w:spacing w:beforeLines="100" w:afterLines="100"/>
      <w:jc w:val="both"/>
      <w:outlineLvl w:val="1"/>
    </w:pPr>
    <w:rPr>
      <w:rFonts w:ascii="黑体" w:eastAsia="黑体"/>
      <w:sz w:val="21"/>
    </w:rPr>
  </w:style>
  <w:style w:type="character" w:customStyle="1" w:styleId="Char9">
    <w:name w:val="章标题 Char"/>
    <w:link w:val="af9"/>
    <w:qFormat/>
    <w:rsid w:val="00F63A39"/>
    <w:rPr>
      <w:rFonts w:ascii="黑体" w:eastAsia="黑体"/>
      <w:sz w:val="21"/>
    </w:rPr>
  </w:style>
  <w:style w:type="paragraph" w:customStyle="1" w:styleId="afb">
    <w:name w:val="二级条标题"/>
    <w:basedOn w:val="afa"/>
    <w:next w:val="afff0"/>
    <w:qFormat/>
    <w:rsid w:val="00F63A39"/>
    <w:pPr>
      <w:numPr>
        <w:ilvl w:val="3"/>
      </w:numPr>
      <w:spacing w:before="50" w:after="50"/>
      <w:outlineLvl w:val="3"/>
    </w:pPr>
  </w:style>
  <w:style w:type="paragraph" w:customStyle="1" w:styleId="22">
    <w:name w:val="封面标准号2"/>
    <w:qFormat/>
    <w:rsid w:val="00F63A39"/>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7">
    <w:name w:val="列项——（一级）"/>
    <w:qFormat/>
    <w:rsid w:val="00F63A39"/>
    <w:pPr>
      <w:widowControl w:val="0"/>
      <w:numPr>
        <w:numId w:val="5"/>
      </w:numPr>
      <w:jc w:val="both"/>
    </w:pPr>
    <w:rPr>
      <w:rFonts w:ascii="宋体"/>
      <w:sz w:val="21"/>
    </w:rPr>
  </w:style>
  <w:style w:type="paragraph" w:customStyle="1" w:styleId="a8">
    <w:name w:val="列项●（二级）"/>
    <w:qFormat/>
    <w:rsid w:val="00F63A39"/>
    <w:pPr>
      <w:numPr>
        <w:ilvl w:val="1"/>
        <w:numId w:val="5"/>
      </w:numPr>
      <w:tabs>
        <w:tab w:val="left" w:pos="840"/>
      </w:tabs>
      <w:jc w:val="both"/>
    </w:pPr>
    <w:rPr>
      <w:rFonts w:ascii="宋体"/>
      <w:sz w:val="21"/>
    </w:rPr>
  </w:style>
  <w:style w:type="paragraph" w:customStyle="1" w:styleId="afffe">
    <w:name w:val="目次、标准名称标题"/>
    <w:basedOn w:val="aff1"/>
    <w:next w:val="afff0"/>
    <w:qFormat/>
    <w:rsid w:val="00F63A39"/>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c">
    <w:name w:val="三级条标题"/>
    <w:basedOn w:val="afb"/>
    <w:next w:val="afff0"/>
    <w:qFormat/>
    <w:rsid w:val="00F63A39"/>
    <w:pPr>
      <w:numPr>
        <w:ilvl w:val="4"/>
      </w:numPr>
      <w:outlineLvl w:val="4"/>
    </w:pPr>
  </w:style>
  <w:style w:type="paragraph" w:customStyle="1" w:styleId="a1">
    <w:name w:val="示例"/>
    <w:next w:val="affff"/>
    <w:qFormat/>
    <w:rsid w:val="00F63A39"/>
    <w:pPr>
      <w:widowControl w:val="0"/>
      <w:numPr>
        <w:numId w:val="6"/>
      </w:numPr>
      <w:jc w:val="both"/>
    </w:pPr>
    <w:rPr>
      <w:rFonts w:ascii="宋体"/>
      <w:sz w:val="18"/>
      <w:szCs w:val="18"/>
    </w:rPr>
  </w:style>
  <w:style w:type="paragraph" w:customStyle="1" w:styleId="affff">
    <w:name w:val="示例内容"/>
    <w:qFormat/>
    <w:rsid w:val="00F63A39"/>
    <w:pPr>
      <w:ind w:firstLineChars="200" w:firstLine="200"/>
    </w:pPr>
    <w:rPr>
      <w:rFonts w:ascii="宋体"/>
      <w:sz w:val="18"/>
      <w:szCs w:val="18"/>
    </w:rPr>
  </w:style>
  <w:style w:type="paragraph" w:customStyle="1" w:styleId="ac">
    <w:name w:val="数字编号列项（二级）"/>
    <w:qFormat/>
    <w:rsid w:val="00F63A39"/>
    <w:pPr>
      <w:numPr>
        <w:ilvl w:val="1"/>
        <w:numId w:val="7"/>
      </w:numPr>
      <w:jc w:val="both"/>
    </w:pPr>
    <w:rPr>
      <w:rFonts w:ascii="宋体"/>
      <w:sz w:val="21"/>
    </w:rPr>
  </w:style>
  <w:style w:type="paragraph" w:customStyle="1" w:styleId="affff0">
    <w:name w:val="四级条标题"/>
    <w:basedOn w:val="afc"/>
    <w:next w:val="afff0"/>
    <w:qFormat/>
    <w:rsid w:val="00F63A39"/>
    <w:pPr>
      <w:outlineLvl w:val="5"/>
    </w:pPr>
  </w:style>
  <w:style w:type="paragraph" w:customStyle="1" w:styleId="afd">
    <w:name w:val="五级条标题"/>
    <w:basedOn w:val="affff0"/>
    <w:next w:val="afff0"/>
    <w:qFormat/>
    <w:rsid w:val="00F63A39"/>
    <w:pPr>
      <w:numPr>
        <w:ilvl w:val="5"/>
      </w:numPr>
      <w:outlineLvl w:val="6"/>
    </w:pPr>
  </w:style>
  <w:style w:type="character" w:customStyle="1" w:styleId="Char4">
    <w:name w:val="页脚 Char"/>
    <w:link w:val="affd"/>
    <w:uiPriority w:val="99"/>
    <w:qFormat/>
    <w:rsid w:val="00F63A39"/>
    <w:rPr>
      <w:kern w:val="2"/>
      <w:sz w:val="18"/>
      <w:szCs w:val="18"/>
    </w:rPr>
  </w:style>
  <w:style w:type="paragraph" w:customStyle="1" w:styleId="aff0">
    <w:name w:val="注："/>
    <w:next w:val="afff0"/>
    <w:qFormat/>
    <w:rsid w:val="00F63A39"/>
    <w:pPr>
      <w:widowControl w:val="0"/>
      <w:numPr>
        <w:numId w:val="8"/>
      </w:numPr>
      <w:autoSpaceDE w:val="0"/>
      <w:autoSpaceDN w:val="0"/>
      <w:ind w:left="726"/>
      <w:jc w:val="both"/>
    </w:pPr>
    <w:rPr>
      <w:rFonts w:ascii="宋体"/>
      <w:sz w:val="18"/>
      <w:szCs w:val="18"/>
    </w:rPr>
  </w:style>
  <w:style w:type="paragraph" w:customStyle="1" w:styleId="a">
    <w:name w:val="注×："/>
    <w:qFormat/>
    <w:rsid w:val="00F63A39"/>
    <w:pPr>
      <w:widowControl w:val="0"/>
      <w:numPr>
        <w:numId w:val="9"/>
      </w:numPr>
      <w:autoSpaceDE w:val="0"/>
      <w:autoSpaceDN w:val="0"/>
      <w:jc w:val="both"/>
    </w:pPr>
    <w:rPr>
      <w:rFonts w:ascii="宋体"/>
      <w:sz w:val="18"/>
      <w:szCs w:val="18"/>
    </w:rPr>
  </w:style>
  <w:style w:type="paragraph" w:customStyle="1" w:styleId="ab">
    <w:name w:val="字母编号列项（一级）"/>
    <w:qFormat/>
    <w:rsid w:val="00F63A39"/>
    <w:pPr>
      <w:numPr>
        <w:numId w:val="7"/>
      </w:numPr>
      <w:jc w:val="both"/>
    </w:pPr>
    <w:rPr>
      <w:rFonts w:ascii="宋体"/>
      <w:sz w:val="21"/>
    </w:rPr>
  </w:style>
  <w:style w:type="paragraph" w:customStyle="1" w:styleId="a9">
    <w:name w:val="列项◆（三级）"/>
    <w:basedOn w:val="aff1"/>
    <w:qFormat/>
    <w:rsid w:val="00F63A39"/>
    <w:pPr>
      <w:numPr>
        <w:ilvl w:val="2"/>
        <w:numId w:val="5"/>
      </w:numPr>
    </w:pPr>
    <w:rPr>
      <w:rFonts w:ascii="宋体"/>
      <w:szCs w:val="21"/>
    </w:rPr>
  </w:style>
  <w:style w:type="paragraph" w:customStyle="1" w:styleId="ad">
    <w:name w:val="编号列项（三级）"/>
    <w:qFormat/>
    <w:rsid w:val="00F63A39"/>
    <w:pPr>
      <w:numPr>
        <w:ilvl w:val="2"/>
        <w:numId w:val="7"/>
      </w:numPr>
    </w:pPr>
    <w:rPr>
      <w:rFonts w:ascii="宋体"/>
      <w:sz w:val="21"/>
    </w:rPr>
  </w:style>
  <w:style w:type="paragraph" w:customStyle="1" w:styleId="ae">
    <w:name w:val="示例×："/>
    <w:basedOn w:val="af9"/>
    <w:qFormat/>
    <w:rsid w:val="00F63A39"/>
    <w:pPr>
      <w:numPr>
        <w:numId w:val="10"/>
      </w:numPr>
      <w:spacing w:beforeLines="0" w:afterLines="0"/>
      <w:outlineLvl w:val="9"/>
    </w:pPr>
    <w:rPr>
      <w:rFonts w:ascii="宋体" w:eastAsia="宋体"/>
      <w:sz w:val="18"/>
      <w:szCs w:val="18"/>
    </w:rPr>
  </w:style>
  <w:style w:type="paragraph" w:customStyle="1" w:styleId="affff1">
    <w:name w:val="二级无"/>
    <w:basedOn w:val="afb"/>
    <w:qFormat/>
    <w:rsid w:val="00F63A39"/>
    <w:pPr>
      <w:spacing w:beforeLines="0" w:afterLines="0"/>
    </w:pPr>
    <w:rPr>
      <w:rFonts w:ascii="宋体" w:eastAsia="宋体"/>
    </w:rPr>
  </w:style>
  <w:style w:type="paragraph" w:customStyle="1" w:styleId="affff2">
    <w:name w:val="注：（正文）"/>
    <w:basedOn w:val="aff0"/>
    <w:next w:val="afff0"/>
    <w:qFormat/>
    <w:rsid w:val="00F63A39"/>
  </w:style>
  <w:style w:type="paragraph" w:customStyle="1" w:styleId="a4">
    <w:name w:val="注×：（正文）"/>
    <w:qFormat/>
    <w:rsid w:val="00F63A39"/>
    <w:pPr>
      <w:numPr>
        <w:numId w:val="11"/>
      </w:numPr>
      <w:jc w:val="both"/>
    </w:pPr>
    <w:rPr>
      <w:rFonts w:ascii="宋体"/>
      <w:sz w:val="18"/>
      <w:szCs w:val="18"/>
    </w:rPr>
  </w:style>
  <w:style w:type="paragraph" w:customStyle="1" w:styleId="affff3">
    <w:name w:val="标准标志"/>
    <w:next w:val="aff1"/>
    <w:qFormat/>
    <w:rsid w:val="00F63A39"/>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f4">
    <w:name w:val="标准称谓"/>
    <w:next w:val="aff1"/>
    <w:qFormat/>
    <w:rsid w:val="00F63A39"/>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f5">
    <w:name w:val="标准书脚_偶数页"/>
    <w:qFormat/>
    <w:rsid w:val="00F63A39"/>
    <w:pPr>
      <w:spacing w:before="120"/>
      <w:ind w:left="221"/>
    </w:pPr>
    <w:rPr>
      <w:rFonts w:ascii="宋体"/>
      <w:sz w:val="18"/>
      <w:szCs w:val="18"/>
    </w:rPr>
  </w:style>
  <w:style w:type="paragraph" w:customStyle="1" w:styleId="affff6">
    <w:name w:val="标准书眉_偶数页"/>
    <w:basedOn w:val="afffd"/>
    <w:next w:val="aff1"/>
    <w:qFormat/>
    <w:rsid w:val="00F63A39"/>
    <w:pPr>
      <w:jc w:val="left"/>
    </w:pPr>
  </w:style>
  <w:style w:type="paragraph" w:customStyle="1" w:styleId="affff7">
    <w:name w:val="标准书眉一"/>
    <w:qFormat/>
    <w:rsid w:val="00F63A39"/>
    <w:pPr>
      <w:jc w:val="both"/>
    </w:pPr>
  </w:style>
  <w:style w:type="paragraph" w:customStyle="1" w:styleId="affff8">
    <w:name w:val="参考文献"/>
    <w:basedOn w:val="aff1"/>
    <w:next w:val="afff0"/>
    <w:qFormat/>
    <w:rsid w:val="00F63A3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9">
    <w:name w:val="参考文献、索引标题"/>
    <w:basedOn w:val="aff1"/>
    <w:next w:val="afff0"/>
    <w:qFormat/>
    <w:rsid w:val="00F63A39"/>
    <w:pPr>
      <w:keepNext/>
      <w:pageBreakBefore/>
      <w:widowControl/>
      <w:shd w:val="clear" w:color="FFFFFF" w:fill="FFFFFF"/>
      <w:spacing w:before="640" w:after="200"/>
      <w:jc w:val="center"/>
      <w:outlineLvl w:val="0"/>
    </w:pPr>
    <w:rPr>
      <w:rFonts w:ascii="黑体" w:eastAsia="黑体"/>
      <w:kern w:val="0"/>
      <w:szCs w:val="20"/>
    </w:rPr>
  </w:style>
  <w:style w:type="character" w:customStyle="1" w:styleId="affffa">
    <w:name w:val="发布"/>
    <w:qFormat/>
    <w:rsid w:val="00F63A39"/>
    <w:rPr>
      <w:rFonts w:ascii="黑体" w:eastAsia="黑体"/>
      <w:spacing w:val="85"/>
      <w:w w:val="100"/>
      <w:position w:val="3"/>
      <w:sz w:val="28"/>
      <w:szCs w:val="28"/>
    </w:rPr>
  </w:style>
  <w:style w:type="paragraph" w:customStyle="1" w:styleId="affffb">
    <w:name w:val="发布部门"/>
    <w:next w:val="afff0"/>
    <w:qFormat/>
    <w:rsid w:val="00F63A39"/>
    <w:pPr>
      <w:framePr w:w="7938" w:h="1134" w:hRule="exact" w:hSpace="125" w:vSpace="181" w:wrap="around" w:vAnchor="page" w:hAnchor="page" w:x="2150" w:y="14630" w:anchorLock="1"/>
      <w:jc w:val="center"/>
    </w:pPr>
    <w:rPr>
      <w:rFonts w:ascii="宋体"/>
      <w:b/>
      <w:spacing w:val="20"/>
      <w:w w:val="135"/>
      <w:sz w:val="28"/>
    </w:rPr>
  </w:style>
  <w:style w:type="paragraph" w:customStyle="1" w:styleId="affffc">
    <w:name w:val="发布日期"/>
    <w:qFormat/>
    <w:rsid w:val="00F63A39"/>
    <w:pPr>
      <w:framePr w:w="3997" w:h="471" w:hRule="exact" w:vSpace="181" w:wrap="around" w:hAnchor="page" w:x="7089" w:y="14097" w:anchorLock="1"/>
    </w:pPr>
    <w:rPr>
      <w:rFonts w:eastAsia="黑体"/>
      <w:sz w:val="28"/>
    </w:rPr>
  </w:style>
  <w:style w:type="paragraph" w:customStyle="1" w:styleId="affffd">
    <w:name w:val="封面标准代替信息"/>
    <w:qFormat/>
    <w:rsid w:val="00F63A39"/>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2">
    <w:name w:val="封面标准号1"/>
    <w:qFormat/>
    <w:rsid w:val="00F63A39"/>
    <w:pPr>
      <w:widowControl w:val="0"/>
      <w:kinsoku w:val="0"/>
      <w:overflowPunct w:val="0"/>
      <w:autoSpaceDE w:val="0"/>
      <w:autoSpaceDN w:val="0"/>
      <w:spacing w:before="308"/>
      <w:jc w:val="right"/>
      <w:textAlignment w:val="center"/>
    </w:pPr>
    <w:rPr>
      <w:sz w:val="28"/>
    </w:rPr>
  </w:style>
  <w:style w:type="paragraph" w:customStyle="1" w:styleId="affffe">
    <w:name w:val="封面标准名称"/>
    <w:qFormat/>
    <w:rsid w:val="00F63A39"/>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ff">
    <w:name w:val="封面标准英文名称"/>
    <w:basedOn w:val="affffe"/>
    <w:qFormat/>
    <w:rsid w:val="00F63A39"/>
    <w:pPr>
      <w:framePr w:wrap="around"/>
      <w:spacing w:before="370" w:line="400" w:lineRule="exact"/>
    </w:pPr>
    <w:rPr>
      <w:rFonts w:ascii="Times New Roman"/>
      <w:sz w:val="28"/>
      <w:szCs w:val="28"/>
    </w:rPr>
  </w:style>
  <w:style w:type="paragraph" w:customStyle="1" w:styleId="afffff0">
    <w:name w:val="封面一致性程度标识"/>
    <w:basedOn w:val="afffff"/>
    <w:qFormat/>
    <w:rsid w:val="00F63A39"/>
    <w:pPr>
      <w:framePr w:wrap="around"/>
      <w:spacing w:before="440"/>
    </w:pPr>
    <w:rPr>
      <w:rFonts w:ascii="宋体" w:eastAsia="宋体"/>
    </w:rPr>
  </w:style>
  <w:style w:type="paragraph" w:customStyle="1" w:styleId="afffff1">
    <w:name w:val="封面标准文稿类别"/>
    <w:basedOn w:val="afffff0"/>
    <w:qFormat/>
    <w:rsid w:val="00F63A39"/>
    <w:pPr>
      <w:framePr w:wrap="around"/>
      <w:spacing w:after="160" w:line="240" w:lineRule="auto"/>
    </w:pPr>
    <w:rPr>
      <w:sz w:val="24"/>
    </w:rPr>
  </w:style>
  <w:style w:type="paragraph" w:customStyle="1" w:styleId="afffff2">
    <w:name w:val="封面标准文稿编辑信息"/>
    <w:basedOn w:val="afffff1"/>
    <w:qFormat/>
    <w:rsid w:val="00F63A39"/>
    <w:pPr>
      <w:framePr w:wrap="around"/>
      <w:spacing w:before="180" w:line="180" w:lineRule="exact"/>
    </w:pPr>
    <w:rPr>
      <w:sz w:val="21"/>
    </w:rPr>
  </w:style>
  <w:style w:type="paragraph" w:customStyle="1" w:styleId="afffff3">
    <w:name w:val="封面正文"/>
    <w:qFormat/>
    <w:rsid w:val="00F63A39"/>
    <w:pPr>
      <w:jc w:val="both"/>
    </w:pPr>
  </w:style>
  <w:style w:type="paragraph" w:customStyle="1" w:styleId="af3">
    <w:name w:val="附录标识"/>
    <w:basedOn w:val="aff1"/>
    <w:next w:val="afff0"/>
    <w:qFormat/>
    <w:rsid w:val="00F63A39"/>
    <w:pPr>
      <w:keepNext/>
      <w:widowControl/>
      <w:numPr>
        <w:numId w:val="12"/>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afffff4">
    <w:name w:val="附录标题"/>
    <w:basedOn w:val="afff0"/>
    <w:next w:val="afff0"/>
    <w:qFormat/>
    <w:rsid w:val="00F63A39"/>
    <w:pPr>
      <w:ind w:firstLineChars="0" w:firstLine="0"/>
      <w:jc w:val="center"/>
    </w:pPr>
    <w:rPr>
      <w:rFonts w:ascii="黑体" w:eastAsia="黑体"/>
    </w:rPr>
  </w:style>
  <w:style w:type="paragraph" w:customStyle="1" w:styleId="af0">
    <w:name w:val="附录表标号"/>
    <w:basedOn w:val="aff1"/>
    <w:next w:val="afff0"/>
    <w:qFormat/>
    <w:rsid w:val="00F63A39"/>
    <w:pPr>
      <w:numPr>
        <w:numId w:val="13"/>
      </w:numPr>
      <w:tabs>
        <w:tab w:val="clear" w:pos="0"/>
      </w:tabs>
      <w:spacing w:line="14" w:lineRule="exact"/>
      <w:ind w:left="811" w:hanging="448"/>
      <w:jc w:val="center"/>
      <w:outlineLvl w:val="0"/>
    </w:pPr>
    <w:rPr>
      <w:color w:val="FFFFFF"/>
    </w:rPr>
  </w:style>
  <w:style w:type="paragraph" w:customStyle="1" w:styleId="af1">
    <w:name w:val="附录表标题"/>
    <w:basedOn w:val="aff1"/>
    <w:next w:val="afff0"/>
    <w:qFormat/>
    <w:rsid w:val="00F63A39"/>
    <w:pPr>
      <w:numPr>
        <w:ilvl w:val="1"/>
        <w:numId w:val="13"/>
      </w:numPr>
      <w:tabs>
        <w:tab w:val="left" w:pos="180"/>
      </w:tabs>
      <w:spacing w:beforeLines="50" w:afterLines="50"/>
      <w:ind w:left="0" w:firstLine="0"/>
      <w:jc w:val="center"/>
    </w:pPr>
    <w:rPr>
      <w:rFonts w:ascii="黑体" w:eastAsia="黑体"/>
      <w:szCs w:val="21"/>
    </w:rPr>
  </w:style>
  <w:style w:type="paragraph" w:customStyle="1" w:styleId="af4">
    <w:name w:val="附录二级条标题"/>
    <w:basedOn w:val="aff1"/>
    <w:next w:val="afff0"/>
    <w:qFormat/>
    <w:rsid w:val="00F63A39"/>
    <w:pPr>
      <w:widowControl/>
      <w:numPr>
        <w:ilvl w:val="3"/>
        <w:numId w:val="12"/>
      </w:numPr>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f5">
    <w:name w:val="附录二级无"/>
    <w:basedOn w:val="af4"/>
    <w:qFormat/>
    <w:rsid w:val="00F63A39"/>
    <w:pPr>
      <w:spacing w:beforeLines="0" w:afterLines="0"/>
    </w:pPr>
    <w:rPr>
      <w:rFonts w:ascii="宋体" w:eastAsia="宋体"/>
      <w:szCs w:val="21"/>
    </w:rPr>
  </w:style>
  <w:style w:type="paragraph" w:customStyle="1" w:styleId="afffff6">
    <w:name w:val="附录公式"/>
    <w:basedOn w:val="afff0"/>
    <w:next w:val="afff0"/>
    <w:link w:val="Chara"/>
    <w:qFormat/>
    <w:rsid w:val="00F63A39"/>
  </w:style>
  <w:style w:type="character" w:customStyle="1" w:styleId="Chara">
    <w:name w:val="附录公式 Char"/>
    <w:basedOn w:val="Char6"/>
    <w:link w:val="afffff6"/>
    <w:qFormat/>
    <w:rsid w:val="00F63A39"/>
    <w:rPr>
      <w:rFonts w:ascii="宋体"/>
      <w:sz w:val="21"/>
      <w:lang w:val="en-US" w:eastAsia="zh-CN" w:bidi="ar-SA"/>
    </w:rPr>
  </w:style>
  <w:style w:type="paragraph" w:customStyle="1" w:styleId="afffff7">
    <w:name w:val="附录公式编号制表符"/>
    <w:basedOn w:val="aff1"/>
    <w:next w:val="afff0"/>
    <w:qFormat/>
    <w:rsid w:val="00F63A39"/>
    <w:pPr>
      <w:widowControl/>
      <w:tabs>
        <w:tab w:val="center" w:pos="4201"/>
        <w:tab w:val="right" w:leader="dot" w:pos="9298"/>
      </w:tabs>
      <w:autoSpaceDE w:val="0"/>
      <w:autoSpaceDN w:val="0"/>
    </w:pPr>
    <w:rPr>
      <w:rFonts w:ascii="宋体"/>
      <w:kern w:val="0"/>
      <w:szCs w:val="20"/>
    </w:rPr>
  </w:style>
  <w:style w:type="paragraph" w:customStyle="1" w:styleId="af5">
    <w:name w:val="附录三级条标题"/>
    <w:basedOn w:val="af4"/>
    <w:next w:val="afff0"/>
    <w:qFormat/>
    <w:rsid w:val="00F63A39"/>
    <w:pPr>
      <w:numPr>
        <w:ilvl w:val="4"/>
      </w:numPr>
      <w:outlineLvl w:val="4"/>
    </w:pPr>
  </w:style>
  <w:style w:type="paragraph" w:customStyle="1" w:styleId="afffff8">
    <w:name w:val="附录三级无"/>
    <w:basedOn w:val="af5"/>
    <w:qFormat/>
    <w:rsid w:val="00F63A39"/>
    <w:pPr>
      <w:spacing w:beforeLines="0" w:afterLines="0"/>
    </w:pPr>
    <w:rPr>
      <w:rFonts w:ascii="宋体" w:eastAsia="宋体"/>
      <w:szCs w:val="21"/>
    </w:rPr>
  </w:style>
  <w:style w:type="paragraph" w:customStyle="1" w:styleId="aff">
    <w:name w:val="附录数字编号列项（二级）"/>
    <w:qFormat/>
    <w:rsid w:val="00F63A39"/>
    <w:pPr>
      <w:numPr>
        <w:ilvl w:val="1"/>
        <w:numId w:val="14"/>
      </w:numPr>
    </w:pPr>
    <w:rPr>
      <w:rFonts w:ascii="宋体"/>
      <w:sz w:val="21"/>
    </w:rPr>
  </w:style>
  <w:style w:type="paragraph" w:customStyle="1" w:styleId="af6">
    <w:name w:val="附录四级条标题"/>
    <w:basedOn w:val="af5"/>
    <w:next w:val="afff0"/>
    <w:qFormat/>
    <w:rsid w:val="00F63A39"/>
    <w:pPr>
      <w:numPr>
        <w:ilvl w:val="5"/>
      </w:numPr>
      <w:tabs>
        <w:tab w:val="left" w:pos="360"/>
      </w:tabs>
      <w:outlineLvl w:val="5"/>
    </w:pPr>
  </w:style>
  <w:style w:type="paragraph" w:customStyle="1" w:styleId="afffff9">
    <w:name w:val="附录四级无"/>
    <w:basedOn w:val="af6"/>
    <w:qFormat/>
    <w:rsid w:val="00F63A39"/>
    <w:pPr>
      <w:tabs>
        <w:tab w:val="clear" w:pos="360"/>
      </w:tabs>
      <w:spacing w:beforeLines="0" w:afterLines="0"/>
    </w:pPr>
    <w:rPr>
      <w:rFonts w:ascii="宋体" w:eastAsia="宋体"/>
      <w:szCs w:val="21"/>
    </w:rPr>
  </w:style>
  <w:style w:type="paragraph" w:customStyle="1" w:styleId="a5">
    <w:name w:val="附录图标号"/>
    <w:basedOn w:val="aff1"/>
    <w:qFormat/>
    <w:rsid w:val="00F63A39"/>
    <w:pPr>
      <w:keepNext/>
      <w:pageBreakBefore/>
      <w:widowControl/>
      <w:numPr>
        <w:numId w:val="15"/>
      </w:numPr>
      <w:spacing w:line="14" w:lineRule="exact"/>
      <w:ind w:left="0" w:firstLine="363"/>
      <w:jc w:val="center"/>
      <w:outlineLvl w:val="0"/>
    </w:pPr>
    <w:rPr>
      <w:color w:val="FFFFFF"/>
    </w:rPr>
  </w:style>
  <w:style w:type="paragraph" w:customStyle="1" w:styleId="a6">
    <w:name w:val="附录图标题"/>
    <w:basedOn w:val="aff1"/>
    <w:next w:val="afff0"/>
    <w:qFormat/>
    <w:rsid w:val="00F63A39"/>
    <w:pPr>
      <w:numPr>
        <w:ilvl w:val="1"/>
        <w:numId w:val="15"/>
      </w:numPr>
      <w:tabs>
        <w:tab w:val="left" w:pos="363"/>
      </w:tabs>
      <w:spacing w:beforeLines="50" w:afterLines="50"/>
      <w:ind w:left="0" w:firstLine="0"/>
      <w:jc w:val="center"/>
    </w:pPr>
    <w:rPr>
      <w:rFonts w:ascii="黑体" w:eastAsia="黑体"/>
      <w:szCs w:val="21"/>
    </w:rPr>
  </w:style>
  <w:style w:type="paragraph" w:customStyle="1" w:styleId="af7">
    <w:name w:val="附录五级条标题"/>
    <w:basedOn w:val="af6"/>
    <w:next w:val="afff0"/>
    <w:qFormat/>
    <w:rsid w:val="00F63A39"/>
    <w:pPr>
      <w:numPr>
        <w:ilvl w:val="6"/>
      </w:numPr>
      <w:outlineLvl w:val="6"/>
    </w:pPr>
  </w:style>
  <w:style w:type="paragraph" w:customStyle="1" w:styleId="afffffa">
    <w:name w:val="附录五级无"/>
    <w:basedOn w:val="af7"/>
    <w:qFormat/>
    <w:rsid w:val="00F63A39"/>
    <w:pPr>
      <w:tabs>
        <w:tab w:val="clear" w:pos="360"/>
      </w:tabs>
      <w:spacing w:beforeLines="0" w:afterLines="0"/>
    </w:pPr>
    <w:rPr>
      <w:rFonts w:ascii="宋体" w:eastAsia="宋体"/>
      <w:szCs w:val="21"/>
    </w:rPr>
  </w:style>
  <w:style w:type="paragraph" w:customStyle="1" w:styleId="afffffb">
    <w:name w:val="附录章标题"/>
    <w:next w:val="afff0"/>
    <w:qFormat/>
    <w:rsid w:val="00F63A39"/>
    <w:pPr>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ffffc">
    <w:name w:val="附录一级条标题"/>
    <w:basedOn w:val="afffffb"/>
    <w:next w:val="afff0"/>
    <w:qFormat/>
    <w:rsid w:val="00F63A39"/>
    <w:pPr>
      <w:autoSpaceDN w:val="0"/>
      <w:spacing w:beforeLines="50" w:afterLines="50"/>
      <w:outlineLvl w:val="2"/>
    </w:pPr>
  </w:style>
  <w:style w:type="paragraph" w:customStyle="1" w:styleId="afffffd">
    <w:name w:val="附录一级无"/>
    <w:basedOn w:val="afffffc"/>
    <w:qFormat/>
    <w:rsid w:val="00F63A39"/>
    <w:pPr>
      <w:spacing w:beforeLines="0" w:afterLines="0"/>
    </w:pPr>
    <w:rPr>
      <w:rFonts w:ascii="宋体" w:eastAsia="宋体"/>
      <w:szCs w:val="21"/>
    </w:rPr>
  </w:style>
  <w:style w:type="paragraph" w:customStyle="1" w:styleId="afe">
    <w:name w:val="附录字母编号列项（一级）"/>
    <w:qFormat/>
    <w:rsid w:val="00F63A39"/>
    <w:pPr>
      <w:numPr>
        <w:numId w:val="14"/>
      </w:numPr>
    </w:pPr>
    <w:rPr>
      <w:rFonts w:ascii="宋体"/>
      <w:sz w:val="21"/>
    </w:rPr>
  </w:style>
  <w:style w:type="paragraph" w:customStyle="1" w:styleId="afffffe">
    <w:name w:val="列项说明"/>
    <w:basedOn w:val="aff1"/>
    <w:qFormat/>
    <w:rsid w:val="00F63A39"/>
    <w:pPr>
      <w:adjustRightInd w:val="0"/>
      <w:spacing w:line="320" w:lineRule="exact"/>
      <w:ind w:leftChars="200" w:left="400" w:hangingChars="200" w:hanging="200"/>
      <w:jc w:val="left"/>
      <w:textAlignment w:val="baseline"/>
    </w:pPr>
    <w:rPr>
      <w:rFonts w:ascii="宋体"/>
      <w:kern w:val="0"/>
      <w:szCs w:val="20"/>
    </w:rPr>
  </w:style>
  <w:style w:type="paragraph" w:customStyle="1" w:styleId="affffff">
    <w:name w:val="列项说明数字编号"/>
    <w:qFormat/>
    <w:rsid w:val="00F63A39"/>
    <w:pPr>
      <w:ind w:leftChars="400" w:left="600" w:hangingChars="200" w:hanging="200"/>
    </w:pPr>
    <w:rPr>
      <w:rFonts w:ascii="宋体"/>
      <w:sz w:val="21"/>
    </w:rPr>
  </w:style>
  <w:style w:type="paragraph" w:customStyle="1" w:styleId="affffff0">
    <w:name w:val="目次、索引正文"/>
    <w:qFormat/>
    <w:rsid w:val="00F63A39"/>
    <w:pPr>
      <w:spacing w:line="320" w:lineRule="exact"/>
      <w:jc w:val="both"/>
    </w:pPr>
    <w:rPr>
      <w:rFonts w:ascii="宋体"/>
      <w:sz w:val="21"/>
    </w:rPr>
  </w:style>
  <w:style w:type="paragraph" w:customStyle="1" w:styleId="310">
    <w:name w:val="目录 31"/>
    <w:basedOn w:val="aff1"/>
    <w:next w:val="aff1"/>
    <w:uiPriority w:val="39"/>
    <w:qFormat/>
    <w:rsid w:val="00F63A39"/>
    <w:pPr>
      <w:ind w:left="420"/>
      <w:jc w:val="left"/>
    </w:pPr>
    <w:rPr>
      <w:rFonts w:ascii="Calibri" w:hAnsi="Calibri" w:cs="Calibri"/>
      <w:i/>
      <w:iCs/>
      <w:sz w:val="20"/>
      <w:szCs w:val="20"/>
    </w:rPr>
  </w:style>
  <w:style w:type="paragraph" w:customStyle="1" w:styleId="41">
    <w:name w:val="目录 41"/>
    <w:basedOn w:val="aff1"/>
    <w:next w:val="aff1"/>
    <w:uiPriority w:val="39"/>
    <w:qFormat/>
    <w:rsid w:val="00F63A39"/>
    <w:pPr>
      <w:ind w:left="630"/>
      <w:jc w:val="left"/>
    </w:pPr>
    <w:rPr>
      <w:rFonts w:ascii="Calibri" w:hAnsi="Calibri" w:cs="Calibri"/>
      <w:sz w:val="18"/>
      <w:szCs w:val="18"/>
    </w:rPr>
  </w:style>
  <w:style w:type="paragraph" w:customStyle="1" w:styleId="51">
    <w:name w:val="目录 51"/>
    <w:basedOn w:val="aff1"/>
    <w:next w:val="aff1"/>
    <w:uiPriority w:val="39"/>
    <w:qFormat/>
    <w:rsid w:val="00F63A39"/>
    <w:pPr>
      <w:ind w:left="840"/>
      <w:jc w:val="left"/>
    </w:pPr>
    <w:rPr>
      <w:rFonts w:ascii="Calibri" w:hAnsi="Calibri" w:cs="Calibri"/>
      <w:sz w:val="18"/>
      <w:szCs w:val="18"/>
    </w:rPr>
  </w:style>
  <w:style w:type="paragraph" w:customStyle="1" w:styleId="61">
    <w:name w:val="目录 61"/>
    <w:basedOn w:val="aff1"/>
    <w:next w:val="aff1"/>
    <w:uiPriority w:val="39"/>
    <w:qFormat/>
    <w:rsid w:val="00F63A39"/>
    <w:pPr>
      <w:ind w:left="1050"/>
      <w:jc w:val="left"/>
    </w:pPr>
    <w:rPr>
      <w:rFonts w:ascii="Calibri" w:hAnsi="Calibri" w:cs="Calibri"/>
      <w:sz w:val="18"/>
      <w:szCs w:val="18"/>
    </w:rPr>
  </w:style>
  <w:style w:type="paragraph" w:customStyle="1" w:styleId="71">
    <w:name w:val="目录 71"/>
    <w:basedOn w:val="aff1"/>
    <w:next w:val="aff1"/>
    <w:uiPriority w:val="39"/>
    <w:qFormat/>
    <w:rsid w:val="00F63A39"/>
    <w:pPr>
      <w:ind w:left="1260"/>
      <w:jc w:val="left"/>
    </w:pPr>
    <w:rPr>
      <w:rFonts w:ascii="Calibri" w:hAnsi="Calibri" w:cs="Calibri"/>
      <w:sz w:val="18"/>
      <w:szCs w:val="18"/>
    </w:rPr>
  </w:style>
  <w:style w:type="paragraph" w:customStyle="1" w:styleId="81">
    <w:name w:val="目录 81"/>
    <w:basedOn w:val="aff1"/>
    <w:next w:val="aff1"/>
    <w:uiPriority w:val="39"/>
    <w:qFormat/>
    <w:rsid w:val="00F63A39"/>
    <w:pPr>
      <w:ind w:left="1470"/>
      <w:jc w:val="left"/>
    </w:pPr>
    <w:rPr>
      <w:rFonts w:ascii="Calibri" w:hAnsi="Calibri" w:cs="Calibri"/>
      <w:sz w:val="18"/>
      <w:szCs w:val="18"/>
    </w:rPr>
  </w:style>
  <w:style w:type="paragraph" w:customStyle="1" w:styleId="91">
    <w:name w:val="目录 91"/>
    <w:basedOn w:val="aff1"/>
    <w:next w:val="aff1"/>
    <w:uiPriority w:val="39"/>
    <w:qFormat/>
    <w:rsid w:val="00F63A39"/>
    <w:pPr>
      <w:ind w:left="1680"/>
      <w:jc w:val="left"/>
    </w:pPr>
    <w:rPr>
      <w:rFonts w:ascii="Calibri" w:hAnsi="Calibri" w:cs="Calibri"/>
      <w:sz w:val="18"/>
      <w:szCs w:val="18"/>
    </w:rPr>
  </w:style>
  <w:style w:type="paragraph" w:customStyle="1" w:styleId="affffff1">
    <w:name w:val="其他标准标志"/>
    <w:basedOn w:val="affff3"/>
    <w:qFormat/>
    <w:rsid w:val="00F63A39"/>
    <w:pPr>
      <w:framePr w:w="6101" w:wrap="around" w:vAnchor="page" w:hAnchor="page" w:x="4673" w:y="942"/>
    </w:pPr>
    <w:rPr>
      <w:w w:val="130"/>
    </w:rPr>
  </w:style>
  <w:style w:type="paragraph" w:customStyle="1" w:styleId="affffff2">
    <w:name w:val="其他标准称谓"/>
    <w:next w:val="aff1"/>
    <w:qFormat/>
    <w:rsid w:val="00F63A39"/>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f3">
    <w:name w:val="其他发布部门"/>
    <w:basedOn w:val="affffb"/>
    <w:qFormat/>
    <w:rsid w:val="00F63A39"/>
    <w:pPr>
      <w:framePr w:wrap="around" w:y="15310"/>
      <w:spacing w:line="0" w:lineRule="atLeast"/>
    </w:pPr>
    <w:rPr>
      <w:rFonts w:ascii="黑体" w:eastAsia="黑体"/>
      <w:b w:val="0"/>
    </w:rPr>
  </w:style>
  <w:style w:type="paragraph" w:customStyle="1" w:styleId="af8">
    <w:name w:val="前言、引言标题"/>
    <w:next w:val="afff0"/>
    <w:qFormat/>
    <w:rsid w:val="00F63A39"/>
    <w:pPr>
      <w:keepNext/>
      <w:pageBreakBefore/>
      <w:numPr>
        <w:numId w:val="4"/>
      </w:numPr>
      <w:shd w:val="clear" w:color="FFFFFF" w:fill="FFFFFF"/>
      <w:spacing w:before="640" w:after="560"/>
      <w:jc w:val="center"/>
      <w:outlineLvl w:val="0"/>
    </w:pPr>
    <w:rPr>
      <w:rFonts w:ascii="黑体" w:eastAsia="黑体"/>
      <w:sz w:val="32"/>
    </w:rPr>
  </w:style>
  <w:style w:type="paragraph" w:customStyle="1" w:styleId="affffff4">
    <w:name w:val="三级无"/>
    <w:basedOn w:val="afc"/>
    <w:qFormat/>
    <w:rsid w:val="00F63A39"/>
    <w:pPr>
      <w:spacing w:beforeLines="0" w:afterLines="0"/>
    </w:pPr>
    <w:rPr>
      <w:rFonts w:ascii="宋体" w:eastAsia="宋体"/>
    </w:rPr>
  </w:style>
  <w:style w:type="paragraph" w:customStyle="1" w:styleId="affffff5">
    <w:name w:val="实施日期"/>
    <w:basedOn w:val="affffc"/>
    <w:qFormat/>
    <w:rsid w:val="00F63A39"/>
    <w:pPr>
      <w:framePr w:wrap="around" w:vAnchor="page" w:hAnchor="text"/>
      <w:jc w:val="right"/>
    </w:pPr>
  </w:style>
  <w:style w:type="paragraph" w:customStyle="1" w:styleId="affffff6">
    <w:name w:val="示例后文字"/>
    <w:basedOn w:val="afff0"/>
    <w:next w:val="afff0"/>
    <w:qFormat/>
    <w:rsid w:val="00F63A39"/>
    <w:pPr>
      <w:ind w:firstLine="360"/>
    </w:pPr>
    <w:rPr>
      <w:sz w:val="18"/>
    </w:rPr>
  </w:style>
  <w:style w:type="paragraph" w:customStyle="1" w:styleId="a0">
    <w:name w:val="首示例"/>
    <w:next w:val="afff0"/>
    <w:link w:val="Charb"/>
    <w:qFormat/>
    <w:rsid w:val="00F63A39"/>
    <w:pPr>
      <w:numPr>
        <w:numId w:val="16"/>
      </w:numPr>
      <w:tabs>
        <w:tab w:val="left" w:pos="360"/>
      </w:tabs>
      <w:ind w:firstLine="0"/>
    </w:pPr>
    <w:rPr>
      <w:rFonts w:ascii="宋体" w:hAnsi="宋体"/>
      <w:kern w:val="2"/>
      <w:sz w:val="18"/>
      <w:szCs w:val="18"/>
    </w:rPr>
  </w:style>
  <w:style w:type="character" w:customStyle="1" w:styleId="Charb">
    <w:name w:val="首示例 Char"/>
    <w:link w:val="a0"/>
    <w:qFormat/>
    <w:rsid w:val="00F63A39"/>
    <w:rPr>
      <w:rFonts w:ascii="宋体" w:hAnsi="宋体"/>
      <w:kern w:val="2"/>
      <w:sz w:val="18"/>
      <w:szCs w:val="18"/>
    </w:rPr>
  </w:style>
  <w:style w:type="paragraph" w:customStyle="1" w:styleId="affffff7">
    <w:name w:val="四级无"/>
    <w:basedOn w:val="affff0"/>
    <w:qFormat/>
    <w:rsid w:val="00F63A39"/>
    <w:pPr>
      <w:spacing w:beforeLines="0" w:afterLines="0"/>
    </w:pPr>
    <w:rPr>
      <w:rFonts w:ascii="宋体" w:eastAsia="宋体"/>
    </w:rPr>
  </w:style>
  <w:style w:type="paragraph" w:customStyle="1" w:styleId="affffff8">
    <w:name w:val="条文脚注"/>
    <w:basedOn w:val="aa"/>
    <w:qFormat/>
    <w:rsid w:val="00F63A39"/>
    <w:pPr>
      <w:numPr>
        <w:numId w:val="0"/>
      </w:numPr>
      <w:jc w:val="both"/>
    </w:pPr>
  </w:style>
  <w:style w:type="paragraph" w:customStyle="1" w:styleId="affffff9">
    <w:name w:val="图标脚注说明"/>
    <w:basedOn w:val="afff0"/>
    <w:qFormat/>
    <w:rsid w:val="00F63A39"/>
    <w:pPr>
      <w:ind w:left="840" w:firstLineChars="0" w:hanging="420"/>
    </w:pPr>
    <w:rPr>
      <w:sz w:val="18"/>
      <w:szCs w:val="18"/>
    </w:rPr>
  </w:style>
  <w:style w:type="paragraph" w:customStyle="1" w:styleId="a2">
    <w:name w:val="图表脚注说明"/>
    <w:basedOn w:val="aff1"/>
    <w:qFormat/>
    <w:rsid w:val="00F63A39"/>
    <w:pPr>
      <w:numPr>
        <w:numId w:val="17"/>
      </w:numPr>
    </w:pPr>
    <w:rPr>
      <w:rFonts w:ascii="宋体"/>
      <w:sz w:val="18"/>
      <w:szCs w:val="18"/>
    </w:rPr>
  </w:style>
  <w:style w:type="paragraph" w:customStyle="1" w:styleId="affffffa">
    <w:name w:val="图的脚注"/>
    <w:next w:val="afff0"/>
    <w:qFormat/>
    <w:rsid w:val="00F63A39"/>
    <w:pPr>
      <w:widowControl w:val="0"/>
      <w:ind w:leftChars="200" w:left="840" w:hangingChars="200" w:hanging="420"/>
      <w:jc w:val="both"/>
    </w:pPr>
    <w:rPr>
      <w:rFonts w:ascii="宋体"/>
      <w:sz w:val="18"/>
    </w:rPr>
  </w:style>
  <w:style w:type="paragraph" w:customStyle="1" w:styleId="affffffb">
    <w:name w:val="文献分类号"/>
    <w:qFormat/>
    <w:rsid w:val="00F63A39"/>
    <w:pPr>
      <w:framePr w:hSpace="180" w:vSpace="180" w:wrap="around" w:hAnchor="margin" w:y="1" w:anchorLock="1"/>
      <w:widowControl w:val="0"/>
      <w:textAlignment w:val="center"/>
    </w:pPr>
    <w:rPr>
      <w:rFonts w:ascii="黑体" w:eastAsia="黑体"/>
      <w:sz w:val="21"/>
      <w:szCs w:val="21"/>
    </w:rPr>
  </w:style>
  <w:style w:type="paragraph" w:customStyle="1" w:styleId="affffffc">
    <w:name w:val="五级无"/>
    <w:basedOn w:val="afd"/>
    <w:qFormat/>
    <w:rsid w:val="00F63A39"/>
    <w:pPr>
      <w:spacing w:beforeLines="0" w:afterLines="0"/>
    </w:pPr>
    <w:rPr>
      <w:rFonts w:ascii="宋体" w:eastAsia="宋体"/>
    </w:rPr>
  </w:style>
  <w:style w:type="paragraph" w:customStyle="1" w:styleId="affffffd">
    <w:name w:val="一级无"/>
    <w:basedOn w:val="afa"/>
    <w:qFormat/>
    <w:rsid w:val="00F63A39"/>
    <w:pPr>
      <w:spacing w:beforeLines="0" w:afterLines="0"/>
    </w:pPr>
    <w:rPr>
      <w:rFonts w:ascii="宋体" w:eastAsia="宋体"/>
    </w:rPr>
  </w:style>
  <w:style w:type="paragraph" w:customStyle="1" w:styleId="af2">
    <w:name w:val="正文表标题"/>
    <w:next w:val="afff0"/>
    <w:qFormat/>
    <w:rsid w:val="00F63A39"/>
    <w:pPr>
      <w:numPr>
        <w:numId w:val="18"/>
      </w:numPr>
      <w:tabs>
        <w:tab w:val="left" w:pos="360"/>
      </w:tabs>
      <w:spacing w:beforeLines="50" w:afterLines="50"/>
      <w:jc w:val="center"/>
    </w:pPr>
    <w:rPr>
      <w:rFonts w:ascii="黑体" w:eastAsia="黑体"/>
      <w:sz w:val="21"/>
    </w:rPr>
  </w:style>
  <w:style w:type="paragraph" w:customStyle="1" w:styleId="affffffe">
    <w:name w:val="正文公式编号制表符"/>
    <w:basedOn w:val="afff0"/>
    <w:next w:val="afff0"/>
    <w:qFormat/>
    <w:rsid w:val="00F63A39"/>
    <w:pPr>
      <w:ind w:firstLineChars="0" w:firstLine="0"/>
    </w:pPr>
  </w:style>
  <w:style w:type="paragraph" w:customStyle="1" w:styleId="af">
    <w:name w:val="正文图标题"/>
    <w:next w:val="afff0"/>
    <w:qFormat/>
    <w:rsid w:val="00F63A39"/>
    <w:pPr>
      <w:numPr>
        <w:numId w:val="19"/>
      </w:numPr>
      <w:tabs>
        <w:tab w:val="left" w:pos="360"/>
      </w:tabs>
      <w:spacing w:beforeLines="50" w:afterLines="50"/>
      <w:jc w:val="center"/>
    </w:pPr>
    <w:rPr>
      <w:rFonts w:ascii="黑体" w:eastAsia="黑体"/>
      <w:sz w:val="21"/>
    </w:rPr>
  </w:style>
  <w:style w:type="paragraph" w:customStyle="1" w:styleId="afffffff">
    <w:name w:val="终结线"/>
    <w:basedOn w:val="aff1"/>
    <w:qFormat/>
    <w:rsid w:val="00F63A39"/>
    <w:pPr>
      <w:framePr w:hSpace="181" w:vSpace="181" w:wrap="around" w:vAnchor="text" w:hAnchor="margin" w:xAlign="center" w:y="285"/>
    </w:pPr>
  </w:style>
  <w:style w:type="paragraph" w:customStyle="1" w:styleId="afffffff0">
    <w:name w:val="其他发布日期"/>
    <w:basedOn w:val="affffc"/>
    <w:qFormat/>
    <w:rsid w:val="00F63A39"/>
    <w:pPr>
      <w:framePr w:wrap="around" w:vAnchor="page" w:hAnchor="text" w:x="1419"/>
    </w:pPr>
  </w:style>
  <w:style w:type="paragraph" w:customStyle="1" w:styleId="afffffff1">
    <w:name w:val="其他实施日期"/>
    <w:basedOn w:val="affffff5"/>
    <w:qFormat/>
    <w:rsid w:val="00F63A39"/>
    <w:pPr>
      <w:framePr w:wrap="around"/>
    </w:pPr>
  </w:style>
  <w:style w:type="paragraph" w:customStyle="1" w:styleId="23">
    <w:name w:val="封面标准名称2"/>
    <w:basedOn w:val="affffe"/>
    <w:qFormat/>
    <w:rsid w:val="00F63A39"/>
    <w:pPr>
      <w:framePr w:wrap="around" w:y="4469"/>
      <w:spacing w:beforeLines="630"/>
    </w:pPr>
  </w:style>
  <w:style w:type="paragraph" w:customStyle="1" w:styleId="24">
    <w:name w:val="封面标准英文名称2"/>
    <w:basedOn w:val="afffff"/>
    <w:qFormat/>
    <w:rsid w:val="00F63A39"/>
    <w:pPr>
      <w:framePr w:wrap="around" w:y="4469"/>
    </w:pPr>
  </w:style>
  <w:style w:type="paragraph" w:customStyle="1" w:styleId="25">
    <w:name w:val="封面一致性程度标识2"/>
    <w:basedOn w:val="afffff0"/>
    <w:qFormat/>
    <w:rsid w:val="00F63A39"/>
    <w:pPr>
      <w:framePr w:wrap="around" w:y="4469"/>
    </w:pPr>
  </w:style>
  <w:style w:type="paragraph" w:customStyle="1" w:styleId="26">
    <w:name w:val="封面标准文稿类别2"/>
    <w:basedOn w:val="afffff1"/>
    <w:qFormat/>
    <w:rsid w:val="00F63A39"/>
    <w:pPr>
      <w:framePr w:wrap="around" w:y="4469"/>
    </w:pPr>
  </w:style>
  <w:style w:type="paragraph" w:customStyle="1" w:styleId="27">
    <w:name w:val="封面标准文稿编辑信息2"/>
    <w:basedOn w:val="afffff2"/>
    <w:qFormat/>
    <w:rsid w:val="00F63A39"/>
    <w:pPr>
      <w:framePr w:wrap="around" w:y="4469"/>
    </w:pPr>
  </w:style>
  <w:style w:type="paragraph" w:customStyle="1" w:styleId="Default">
    <w:name w:val="Default"/>
    <w:qFormat/>
    <w:rsid w:val="00F63A39"/>
    <w:pPr>
      <w:widowControl w:val="0"/>
      <w:autoSpaceDE w:val="0"/>
      <w:autoSpaceDN w:val="0"/>
      <w:adjustRightInd w:val="0"/>
    </w:pPr>
    <w:rPr>
      <w:rFonts w:ascii="宋体" w:cs="宋体"/>
      <w:color w:val="000000"/>
      <w:sz w:val="24"/>
      <w:szCs w:val="24"/>
    </w:rPr>
  </w:style>
  <w:style w:type="paragraph" w:customStyle="1" w:styleId="110">
    <w:name w:val="目录 11"/>
    <w:basedOn w:val="aff1"/>
    <w:next w:val="aff1"/>
    <w:uiPriority w:val="39"/>
    <w:qFormat/>
    <w:rsid w:val="00F63A39"/>
    <w:pPr>
      <w:tabs>
        <w:tab w:val="left" w:pos="426"/>
        <w:tab w:val="right" w:leader="dot" w:pos="8540"/>
      </w:tabs>
      <w:spacing w:before="120" w:after="120"/>
      <w:ind w:firstLine="0"/>
      <w:jc w:val="left"/>
    </w:pPr>
    <w:rPr>
      <w:rFonts w:ascii="Calibri" w:hAnsi="Calibri" w:cs="Calibri"/>
      <w:b/>
      <w:bCs/>
      <w:caps/>
      <w:szCs w:val="20"/>
    </w:rPr>
  </w:style>
  <w:style w:type="paragraph" w:customStyle="1" w:styleId="210">
    <w:name w:val="目录 21"/>
    <w:basedOn w:val="aff1"/>
    <w:next w:val="aff1"/>
    <w:uiPriority w:val="39"/>
    <w:qFormat/>
    <w:rsid w:val="00F63A39"/>
    <w:pPr>
      <w:tabs>
        <w:tab w:val="left" w:pos="1050"/>
        <w:tab w:val="right" w:leader="dot" w:pos="8538"/>
      </w:tabs>
      <w:ind w:left="210"/>
      <w:jc w:val="left"/>
    </w:pPr>
    <w:rPr>
      <w:rFonts w:ascii="Calibri" w:hAnsi="Calibri" w:cs="Calibri"/>
      <w:smallCaps/>
      <w:sz w:val="20"/>
      <w:szCs w:val="20"/>
    </w:rPr>
  </w:style>
  <w:style w:type="paragraph" w:customStyle="1" w:styleId="CM7">
    <w:name w:val="CM7"/>
    <w:basedOn w:val="Default"/>
    <w:next w:val="Default"/>
    <w:qFormat/>
    <w:rsid w:val="00F63A39"/>
    <w:pPr>
      <w:spacing w:line="313" w:lineRule="atLeast"/>
    </w:pPr>
    <w:rPr>
      <w:rFonts w:cs="Times New Roman"/>
      <w:color w:val="auto"/>
    </w:rPr>
  </w:style>
  <w:style w:type="paragraph" w:customStyle="1" w:styleId="CM8">
    <w:name w:val="CM8"/>
    <w:basedOn w:val="Default"/>
    <w:next w:val="Default"/>
    <w:qFormat/>
    <w:rsid w:val="00F63A39"/>
    <w:pPr>
      <w:spacing w:line="313" w:lineRule="atLeast"/>
    </w:pPr>
    <w:rPr>
      <w:rFonts w:cs="Times New Roman"/>
      <w:color w:val="auto"/>
    </w:rPr>
  </w:style>
  <w:style w:type="paragraph" w:customStyle="1" w:styleId="CM10">
    <w:name w:val="CM10"/>
    <w:basedOn w:val="Default"/>
    <w:next w:val="Default"/>
    <w:qFormat/>
    <w:rsid w:val="00F63A39"/>
    <w:pPr>
      <w:spacing w:line="313" w:lineRule="atLeast"/>
    </w:pPr>
    <w:rPr>
      <w:rFonts w:cs="Times New Roman"/>
      <w:color w:val="auto"/>
    </w:rPr>
  </w:style>
  <w:style w:type="paragraph" w:customStyle="1" w:styleId="CM11">
    <w:name w:val="CM11"/>
    <w:basedOn w:val="Default"/>
    <w:next w:val="Default"/>
    <w:qFormat/>
    <w:rsid w:val="00F63A39"/>
    <w:pPr>
      <w:spacing w:line="313" w:lineRule="atLeast"/>
    </w:pPr>
    <w:rPr>
      <w:rFonts w:cs="Times New Roman"/>
      <w:color w:val="auto"/>
    </w:rPr>
  </w:style>
  <w:style w:type="paragraph" w:customStyle="1" w:styleId="CM9">
    <w:name w:val="CM9"/>
    <w:basedOn w:val="Default"/>
    <w:next w:val="Default"/>
    <w:qFormat/>
    <w:rsid w:val="00F63A39"/>
    <w:pPr>
      <w:spacing w:line="311" w:lineRule="atLeast"/>
    </w:pPr>
    <w:rPr>
      <w:rFonts w:cs="Times New Roman"/>
      <w:color w:val="auto"/>
    </w:rPr>
  </w:style>
  <w:style w:type="paragraph" w:customStyle="1" w:styleId="CM33">
    <w:name w:val="CM33"/>
    <w:basedOn w:val="Default"/>
    <w:next w:val="Default"/>
    <w:qFormat/>
    <w:rsid w:val="00F63A39"/>
    <w:pPr>
      <w:spacing w:after="278"/>
    </w:pPr>
    <w:rPr>
      <w:rFonts w:cs="Times New Roman"/>
      <w:color w:val="auto"/>
    </w:rPr>
  </w:style>
  <w:style w:type="paragraph" w:customStyle="1" w:styleId="CM13">
    <w:name w:val="CM13"/>
    <w:basedOn w:val="Default"/>
    <w:next w:val="Default"/>
    <w:qFormat/>
    <w:rsid w:val="00F63A39"/>
    <w:pPr>
      <w:spacing w:line="313" w:lineRule="atLeast"/>
    </w:pPr>
    <w:rPr>
      <w:rFonts w:cs="Times New Roman"/>
      <w:color w:val="auto"/>
    </w:rPr>
  </w:style>
  <w:style w:type="paragraph" w:customStyle="1" w:styleId="CM3">
    <w:name w:val="CM3"/>
    <w:basedOn w:val="Default"/>
    <w:next w:val="Default"/>
    <w:qFormat/>
    <w:rsid w:val="00F63A39"/>
    <w:pPr>
      <w:spacing w:line="313" w:lineRule="atLeast"/>
    </w:pPr>
    <w:rPr>
      <w:rFonts w:cs="Times New Roman"/>
      <w:color w:val="auto"/>
    </w:rPr>
  </w:style>
  <w:style w:type="paragraph" w:customStyle="1" w:styleId="CM14">
    <w:name w:val="CM14"/>
    <w:basedOn w:val="Default"/>
    <w:next w:val="Default"/>
    <w:qFormat/>
    <w:rsid w:val="00F63A39"/>
    <w:pPr>
      <w:spacing w:line="313" w:lineRule="atLeast"/>
    </w:pPr>
    <w:rPr>
      <w:rFonts w:cs="Times New Roman"/>
      <w:color w:val="auto"/>
    </w:rPr>
  </w:style>
  <w:style w:type="paragraph" w:customStyle="1" w:styleId="CM35">
    <w:name w:val="CM35"/>
    <w:basedOn w:val="Default"/>
    <w:next w:val="Default"/>
    <w:qFormat/>
    <w:rsid w:val="00F63A39"/>
    <w:pPr>
      <w:spacing w:after="128"/>
    </w:pPr>
    <w:rPr>
      <w:rFonts w:cs="Times New Roman"/>
      <w:color w:val="auto"/>
    </w:rPr>
  </w:style>
  <w:style w:type="paragraph" w:customStyle="1" w:styleId="CM15">
    <w:name w:val="CM15"/>
    <w:basedOn w:val="Default"/>
    <w:next w:val="Default"/>
    <w:qFormat/>
    <w:rsid w:val="00F63A39"/>
    <w:rPr>
      <w:rFonts w:cs="Times New Roman"/>
      <w:color w:val="auto"/>
    </w:rPr>
  </w:style>
  <w:style w:type="paragraph" w:customStyle="1" w:styleId="CM16">
    <w:name w:val="CM16"/>
    <w:basedOn w:val="Default"/>
    <w:next w:val="Default"/>
    <w:qFormat/>
    <w:rsid w:val="00F63A39"/>
    <w:pPr>
      <w:spacing w:line="313" w:lineRule="atLeast"/>
    </w:pPr>
    <w:rPr>
      <w:rFonts w:cs="Times New Roman"/>
      <w:color w:val="auto"/>
    </w:rPr>
  </w:style>
  <w:style w:type="paragraph" w:customStyle="1" w:styleId="CM36">
    <w:name w:val="CM36"/>
    <w:basedOn w:val="Default"/>
    <w:next w:val="Default"/>
    <w:qFormat/>
    <w:rsid w:val="00F63A39"/>
    <w:pPr>
      <w:spacing w:after="73"/>
    </w:pPr>
    <w:rPr>
      <w:rFonts w:cs="Times New Roman"/>
      <w:color w:val="auto"/>
    </w:rPr>
  </w:style>
  <w:style w:type="paragraph" w:customStyle="1" w:styleId="CM17">
    <w:name w:val="CM17"/>
    <w:basedOn w:val="Default"/>
    <w:next w:val="Default"/>
    <w:qFormat/>
    <w:rsid w:val="00F63A39"/>
    <w:pPr>
      <w:spacing w:line="308" w:lineRule="atLeast"/>
    </w:pPr>
    <w:rPr>
      <w:rFonts w:cs="Times New Roman"/>
      <w:color w:val="auto"/>
    </w:rPr>
  </w:style>
  <w:style w:type="paragraph" w:customStyle="1" w:styleId="CM34">
    <w:name w:val="CM34"/>
    <w:basedOn w:val="Default"/>
    <w:next w:val="Default"/>
    <w:qFormat/>
    <w:rsid w:val="00F63A39"/>
    <w:pPr>
      <w:spacing w:after="180"/>
    </w:pPr>
    <w:rPr>
      <w:rFonts w:cs="Times New Roman"/>
      <w:color w:val="auto"/>
    </w:rPr>
  </w:style>
  <w:style w:type="paragraph" w:customStyle="1" w:styleId="CM19">
    <w:name w:val="CM19"/>
    <w:basedOn w:val="Default"/>
    <w:next w:val="Default"/>
    <w:qFormat/>
    <w:rsid w:val="00F63A39"/>
    <w:pPr>
      <w:spacing w:line="313" w:lineRule="atLeast"/>
    </w:pPr>
    <w:rPr>
      <w:rFonts w:cs="Times New Roman"/>
      <w:color w:val="auto"/>
    </w:rPr>
  </w:style>
  <w:style w:type="paragraph" w:customStyle="1" w:styleId="CM30">
    <w:name w:val="CM30"/>
    <w:basedOn w:val="Default"/>
    <w:next w:val="Default"/>
    <w:qFormat/>
    <w:rsid w:val="00F63A39"/>
    <w:pPr>
      <w:spacing w:after="635"/>
    </w:pPr>
    <w:rPr>
      <w:rFonts w:cs="Times New Roman"/>
      <w:color w:val="auto"/>
    </w:rPr>
  </w:style>
  <w:style w:type="paragraph" w:customStyle="1" w:styleId="CM1">
    <w:name w:val="CM1"/>
    <w:basedOn w:val="Default"/>
    <w:next w:val="Default"/>
    <w:qFormat/>
    <w:rsid w:val="00F63A39"/>
    <w:rPr>
      <w:rFonts w:ascii="Times New Roman" w:cs="Times New Roman"/>
      <w:color w:val="auto"/>
    </w:rPr>
  </w:style>
  <w:style w:type="paragraph" w:customStyle="1" w:styleId="CM2">
    <w:name w:val="CM2"/>
    <w:basedOn w:val="Default"/>
    <w:next w:val="Default"/>
    <w:qFormat/>
    <w:rsid w:val="00F63A39"/>
    <w:pPr>
      <w:spacing w:line="313" w:lineRule="atLeast"/>
    </w:pPr>
    <w:rPr>
      <w:rFonts w:ascii="Times New Roman" w:cs="Times New Roman"/>
      <w:color w:val="auto"/>
    </w:rPr>
  </w:style>
  <w:style w:type="paragraph" w:customStyle="1" w:styleId="CM31">
    <w:name w:val="CM31"/>
    <w:basedOn w:val="Default"/>
    <w:next w:val="Default"/>
    <w:qFormat/>
    <w:rsid w:val="00F63A39"/>
    <w:pPr>
      <w:spacing w:after="890"/>
    </w:pPr>
    <w:rPr>
      <w:rFonts w:ascii="Times New Roman" w:cs="Times New Roman"/>
      <w:color w:val="auto"/>
    </w:rPr>
  </w:style>
  <w:style w:type="paragraph" w:customStyle="1" w:styleId="CM4">
    <w:name w:val="CM4"/>
    <w:basedOn w:val="Default"/>
    <w:next w:val="Default"/>
    <w:qFormat/>
    <w:rsid w:val="00F63A39"/>
    <w:rPr>
      <w:rFonts w:ascii="Times New Roman" w:cs="Times New Roman"/>
      <w:color w:val="auto"/>
    </w:rPr>
  </w:style>
  <w:style w:type="paragraph" w:customStyle="1" w:styleId="CM32">
    <w:name w:val="CM32"/>
    <w:basedOn w:val="Default"/>
    <w:next w:val="Default"/>
    <w:qFormat/>
    <w:rsid w:val="00F63A39"/>
    <w:pPr>
      <w:spacing w:after="738"/>
    </w:pPr>
    <w:rPr>
      <w:rFonts w:ascii="Times New Roman" w:cs="Times New Roman"/>
      <w:color w:val="auto"/>
    </w:rPr>
  </w:style>
  <w:style w:type="paragraph" w:customStyle="1" w:styleId="CM5">
    <w:name w:val="CM5"/>
    <w:basedOn w:val="Default"/>
    <w:next w:val="Default"/>
    <w:qFormat/>
    <w:rsid w:val="00F63A39"/>
    <w:pPr>
      <w:spacing w:line="313" w:lineRule="atLeast"/>
    </w:pPr>
    <w:rPr>
      <w:rFonts w:ascii="Times New Roman" w:cs="Times New Roman"/>
      <w:color w:val="auto"/>
    </w:rPr>
  </w:style>
  <w:style w:type="paragraph" w:customStyle="1" w:styleId="CM6">
    <w:name w:val="CM6"/>
    <w:basedOn w:val="Default"/>
    <w:next w:val="Default"/>
    <w:qFormat/>
    <w:rsid w:val="00F63A39"/>
    <w:rPr>
      <w:rFonts w:ascii="Times New Roman" w:cs="Times New Roman"/>
      <w:color w:val="auto"/>
    </w:rPr>
  </w:style>
  <w:style w:type="paragraph" w:customStyle="1" w:styleId="CM18">
    <w:name w:val="CM18"/>
    <w:basedOn w:val="Default"/>
    <w:next w:val="Default"/>
    <w:qFormat/>
    <w:rsid w:val="00F63A39"/>
    <w:pPr>
      <w:spacing w:line="308" w:lineRule="atLeast"/>
    </w:pPr>
    <w:rPr>
      <w:rFonts w:ascii="Times New Roman" w:cs="Times New Roman"/>
      <w:color w:val="auto"/>
    </w:rPr>
  </w:style>
  <w:style w:type="paragraph" w:customStyle="1" w:styleId="CM21">
    <w:name w:val="CM21"/>
    <w:basedOn w:val="Default"/>
    <w:next w:val="Default"/>
    <w:qFormat/>
    <w:rsid w:val="00F63A39"/>
    <w:rPr>
      <w:rFonts w:ascii="Times New Roman" w:cs="Times New Roman"/>
      <w:color w:val="auto"/>
    </w:rPr>
  </w:style>
  <w:style w:type="paragraph" w:customStyle="1" w:styleId="CM25">
    <w:name w:val="CM25"/>
    <w:basedOn w:val="Default"/>
    <w:next w:val="Default"/>
    <w:qFormat/>
    <w:rsid w:val="00F63A39"/>
    <w:pPr>
      <w:spacing w:line="271" w:lineRule="atLeast"/>
    </w:pPr>
    <w:rPr>
      <w:rFonts w:ascii="Times New Roman" w:cs="Times New Roman"/>
      <w:color w:val="auto"/>
    </w:rPr>
  </w:style>
  <w:style w:type="paragraph" w:customStyle="1" w:styleId="content">
    <w:name w:val="content"/>
    <w:basedOn w:val="aff1"/>
    <w:qFormat/>
    <w:rsid w:val="00F63A39"/>
    <w:pPr>
      <w:widowControl/>
      <w:spacing w:before="100" w:beforeAutospacing="1" w:after="100" w:afterAutospacing="1" w:line="300" w:lineRule="atLeast"/>
      <w:jc w:val="left"/>
    </w:pPr>
    <w:rPr>
      <w:rFonts w:ascii="ˎ̥" w:hAnsi="ˎ̥" w:cs="宋体"/>
      <w:color w:val="000000"/>
      <w:kern w:val="0"/>
      <w:sz w:val="20"/>
      <w:szCs w:val="20"/>
    </w:rPr>
  </w:style>
  <w:style w:type="paragraph" w:customStyle="1" w:styleId="a3">
    <w:name w:val="摘要符号段"/>
    <w:basedOn w:val="aff1"/>
    <w:qFormat/>
    <w:rsid w:val="00F63A39"/>
    <w:pPr>
      <w:widowControl/>
      <w:numPr>
        <w:numId w:val="20"/>
      </w:numPr>
    </w:pPr>
    <w:rPr>
      <w:rFonts w:eastAsia="楷体_GB2312"/>
      <w:kern w:val="0"/>
      <w:szCs w:val="21"/>
    </w:rPr>
  </w:style>
  <w:style w:type="paragraph" w:customStyle="1" w:styleId="afffffff2">
    <w:name w:val="本章提要"/>
    <w:basedOn w:val="aff1"/>
    <w:qFormat/>
    <w:rsid w:val="00F63A39"/>
    <w:pPr>
      <w:widowControl/>
      <w:ind w:leftChars="200" w:left="439" w:rightChars="200" w:right="439" w:firstLineChars="200" w:firstLine="439"/>
    </w:pPr>
    <w:rPr>
      <w:rFonts w:eastAsia="楷体_GB2312"/>
      <w:szCs w:val="21"/>
    </w:rPr>
  </w:style>
  <w:style w:type="character" w:customStyle="1" w:styleId="fbodytext">
    <w:name w:val="f_bodytext"/>
    <w:basedOn w:val="aff2"/>
    <w:qFormat/>
    <w:rsid w:val="00F63A39"/>
  </w:style>
  <w:style w:type="paragraph" w:customStyle="1" w:styleId="CharCharChar">
    <w:name w:val="Char Char Char"/>
    <w:basedOn w:val="aff1"/>
    <w:qFormat/>
    <w:rsid w:val="00F63A39"/>
  </w:style>
  <w:style w:type="paragraph" w:customStyle="1" w:styleId="2113">
    <w:name w:val="标题 2 + (西文) 黑体 五号 非加粗 右侧:  1.13 厘米"/>
    <w:basedOn w:val="2"/>
    <w:qFormat/>
    <w:rsid w:val="00F63A39"/>
    <w:pPr>
      <w:keepNext w:val="0"/>
      <w:keepLines w:val="0"/>
      <w:numPr>
        <w:ilvl w:val="1"/>
        <w:numId w:val="21"/>
      </w:numPr>
      <w:ind w:right="641"/>
    </w:pPr>
    <w:rPr>
      <w:rFonts w:ascii="宋体" w:eastAsia="宋体" w:hAnsi="宋体" w:cs="宋体"/>
      <w:b/>
      <w:bCs w:val="0"/>
    </w:rPr>
  </w:style>
  <w:style w:type="paragraph" w:customStyle="1" w:styleId="afffffff3">
    <w:name w:val="基准索引样式"/>
    <w:basedOn w:val="aff1"/>
    <w:qFormat/>
    <w:rsid w:val="00F63A39"/>
    <w:pPr>
      <w:widowControl/>
      <w:tabs>
        <w:tab w:val="left" w:pos="360"/>
      </w:tabs>
      <w:spacing w:line="360" w:lineRule="exact"/>
      <w:ind w:left="360" w:hanging="360"/>
      <w:jc w:val="left"/>
    </w:pPr>
    <w:rPr>
      <w:rFonts w:ascii="黑体" w:eastAsia="黑体" w:hAnsi="Garamond"/>
      <w:color w:val="000000"/>
      <w:kern w:val="0"/>
      <w:sz w:val="22"/>
      <w:szCs w:val="20"/>
    </w:rPr>
  </w:style>
  <w:style w:type="character" w:customStyle="1" w:styleId="Char2">
    <w:name w:val="纯文本 Char"/>
    <w:link w:val="affa"/>
    <w:qFormat/>
    <w:rsid w:val="00F63A39"/>
    <w:rPr>
      <w:rFonts w:ascii="宋体" w:hAnsi="Courier New"/>
      <w:kern w:val="2"/>
      <w:sz w:val="19"/>
    </w:rPr>
  </w:style>
  <w:style w:type="paragraph" w:customStyle="1" w:styleId="13">
    <w:name w:val="1级描述"/>
    <w:basedOn w:val="aff1"/>
    <w:qFormat/>
    <w:rsid w:val="00F63A39"/>
  </w:style>
  <w:style w:type="character" w:customStyle="1" w:styleId="Char3">
    <w:name w:val="批注框文本 Char"/>
    <w:link w:val="affc"/>
    <w:qFormat/>
    <w:rsid w:val="00F63A39"/>
    <w:rPr>
      <w:kern w:val="2"/>
      <w:sz w:val="18"/>
      <w:szCs w:val="18"/>
    </w:rPr>
  </w:style>
  <w:style w:type="paragraph" w:customStyle="1" w:styleId="30">
    <w:name w:val="样式3"/>
    <w:basedOn w:val="3"/>
    <w:qFormat/>
    <w:rsid w:val="00F63A39"/>
    <w:pPr>
      <w:numPr>
        <w:ilvl w:val="2"/>
        <w:numId w:val="22"/>
      </w:numPr>
      <w:spacing w:before="120" w:after="120" w:line="360" w:lineRule="auto"/>
    </w:pPr>
    <w:rPr>
      <w:rFonts w:ascii="宋体" w:hAnsi="宋体"/>
      <w:b/>
    </w:rPr>
  </w:style>
  <w:style w:type="paragraph" w:customStyle="1" w:styleId="xl23">
    <w:name w:val="xl23"/>
    <w:basedOn w:val="aff1"/>
    <w:qFormat/>
    <w:rsid w:val="00F63A39"/>
    <w:pPr>
      <w:widowControl/>
      <w:spacing w:before="100" w:after="100"/>
      <w:jc w:val="center"/>
    </w:pPr>
    <w:rPr>
      <w:rFonts w:ascii="Arial Unicode MS" w:eastAsia="Arial Unicode MS" w:hAnsi="Arial Unicode MS"/>
      <w:kern w:val="0"/>
      <w:sz w:val="24"/>
      <w:szCs w:val="20"/>
    </w:rPr>
  </w:style>
  <w:style w:type="character" w:customStyle="1" w:styleId="Char0">
    <w:name w:val="正文文本 Char"/>
    <w:link w:val="aff8"/>
    <w:qFormat/>
    <w:rsid w:val="00F63A39"/>
    <w:rPr>
      <w:rFonts w:ascii="宋体" w:hAnsi="宋体"/>
      <w:color w:val="000000"/>
      <w:sz w:val="21"/>
      <w:szCs w:val="21"/>
    </w:rPr>
  </w:style>
  <w:style w:type="character" w:customStyle="1" w:styleId="Char1">
    <w:name w:val="正文文本缩进 Char"/>
    <w:link w:val="aff9"/>
    <w:qFormat/>
    <w:rsid w:val="00F63A39"/>
    <w:rPr>
      <w:kern w:val="2"/>
      <w:sz w:val="21"/>
      <w:szCs w:val="24"/>
    </w:rPr>
  </w:style>
  <w:style w:type="paragraph" w:customStyle="1" w:styleId="CharCharChar1">
    <w:name w:val="Char Char Char1"/>
    <w:basedOn w:val="aff1"/>
    <w:qFormat/>
    <w:rsid w:val="00F63A39"/>
  </w:style>
  <w:style w:type="paragraph" w:customStyle="1" w:styleId="afffffff4">
    <w:name w:val="图题注"/>
    <w:basedOn w:val="aff5"/>
    <w:qFormat/>
    <w:rsid w:val="00F63A39"/>
    <w:pPr>
      <w:adjustRightInd w:val="0"/>
      <w:snapToGrid w:val="0"/>
      <w:spacing w:before="60" w:after="120" w:line="300" w:lineRule="auto"/>
      <w:jc w:val="center"/>
    </w:pPr>
    <w:rPr>
      <w:rFonts w:ascii="Times New Roman" w:eastAsia="宋体" w:hAnsi="Times New Roman" w:cs="Times New Roman"/>
      <w:sz w:val="21"/>
      <w:szCs w:val="21"/>
    </w:rPr>
  </w:style>
  <w:style w:type="paragraph" w:customStyle="1" w:styleId="afffffff5">
    <w:name w:val="基准页眉样式"/>
    <w:basedOn w:val="aff8"/>
    <w:qFormat/>
    <w:rsid w:val="00F63A39"/>
    <w:pPr>
      <w:keepLines/>
      <w:widowControl/>
      <w:tabs>
        <w:tab w:val="center" w:pos="-18551"/>
        <w:tab w:val="right" w:pos="4320"/>
      </w:tabs>
      <w:autoSpaceDE/>
      <w:autoSpaceDN/>
      <w:adjustRightInd/>
      <w:spacing w:line="240" w:lineRule="atLeast"/>
    </w:pPr>
    <w:rPr>
      <w:rFonts w:ascii="Garamond" w:hAnsi="Garamond"/>
      <w:smallCaps/>
      <w:color w:val="auto"/>
      <w:spacing w:val="15"/>
      <w:szCs w:val="20"/>
    </w:rPr>
  </w:style>
  <w:style w:type="paragraph" w:customStyle="1" w:styleId="42">
    <w:name w:val="标题4"/>
    <w:basedOn w:val="4"/>
    <w:qFormat/>
    <w:rsid w:val="00F63A39"/>
    <w:pPr>
      <w:tabs>
        <w:tab w:val="clear" w:pos="864"/>
      </w:tabs>
      <w:ind w:left="0" w:firstLine="0"/>
    </w:pPr>
  </w:style>
  <w:style w:type="character" w:customStyle="1" w:styleId="Char">
    <w:name w:val="批注文字 Char"/>
    <w:link w:val="aff7"/>
    <w:qFormat/>
    <w:rsid w:val="00F63A39"/>
    <w:rPr>
      <w:kern w:val="2"/>
      <w:sz w:val="21"/>
      <w:szCs w:val="24"/>
    </w:rPr>
  </w:style>
  <w:style w:type="character" w:customStyle="1" w:styleId="Char8">
    <w:name w:val="批注主题 Char"/>
    <w:link w:val="afff3"/>
    <w:qFormat/>
    <w:rsid w:val="00F63A39"/>
    <w:rPr>
      <w:b/>
      <w:bCs/>
      <w:kern w:val="2"/>
      <w:sz w:val="21"/>
      <w:szCs w:val="24"/>
    </w:rPr>
  </w:style>
  <w:style w:type="paragraph" w:customStyle="1" w:styleId="Charc">
    <w:name w:val="Char"/>
    <w:basedOn w:val="aff1"/>
    <w:qFormat/>
    <w:rsid w:val="00F63A39"/>
  </w:style>
  <w:style w:type="paragraph" w:customStyle="1" w:styleId="32">
    <w:name w:val="标题 3 + 五号 非加粗"/>
    <w:basedOn w:val="3"/>
    <w:next w:val="aff1"/>
    <w:link w:val="3CharChar"/>
    <w:qFormat/>
    <w:rsid w:val="00F63A39"/>
    <w:pPr>
      <w:numPr>
        <w:numId w:val="0"/>
      </w:numPr>
      <w:tabs>
        <w:tab w:val="left" w:pos="1678"/>
      </w:tabs>
      <w:spacing w:before="0" w:after="0" w:line="240" w:lineRule="auto"/>
      <w:ind w:left="1678" w:hanging="414"/>
    </w:pPr>
    <w:rPr>
      <w:b/>
      <w:bCs w:val="0"/>
    </w:rPr>
  </w:style>
  <w:style w:type="character" w:customStyle="1" w:styleId="3CharChar">
    <w:name w:val="标题 3 + 五号 非加粗 Char Char"/>
    <w:link w:val="32"/>
    <w:qFormat/>
    <w:rsid w:val="00F63A39"/>
    <w:rPr>
      <w:b/>
      <w:kern w:val="2"/>
      <w:sz w:val="21"/>
      <w:szCs w:val="21"/>
    </w:rPr>
  </w:style>
  <w:style w:type="character" w:customStyle="1" w:styleId="style31">
    <w:name w:val="style31"/>
    <w:qFormat/>
    <w:rsid w:val="00F63A39"/>
    <w:rPr>
      <w:color w:val="FF0000"/>
    </w:rPr>
  </w:style>
  <w:style w:type="paragraph" w:customStyle="1" w:styleId="Char1CharCharCharCharCharCharCharCharChar">
    <w:name w:val="Char1 Char Char Char Char Char Char Char Char Char"/>
    <w:basedOn w:val="aff1"/>
    <w:qFormat/>
    <w:rsid w:val="00F63A39"/>
  </w:style>
  <w:style w:type="paragraph" w:customStyle="1" w:styleId="afffffff6">
    <w:name w:val="图片"/>
    <w:basedOn w:val="aff1"/>
    <w:next w:val="aff5"/>
    <w:qFormat/>
    <w:rsid w:val="00F63A39"/>
    <w:pPr>
      <w:keepNext/>
    </w:pPr>
    <w:rPr>
      <w:rFonts w:ascii="Garamond" w:hAnsi="Garamond"/>
      <w:sz w:val="22"/>
    </w:rPr>
  </w:style>
  <w:style w:type="paragraph" w:customStyle="1" w:styleId="new">
    <w:name w:val="new 正文"/>
    <w:next w:val="aff1"/>
    <w:link w:val="newChar"/>
    <w:qFormat/>
    <w:rsid w:val="00F63A39"/>
    <w:pPr>
      <w:ind w:firstLineChars="200" w:firstLine="560"/>
    </w:pPr>
    <w:rPr>
      <w:sz w:val="28"/>
    </w:rPr>
  </w:style>
  <w:style w:type="character" w:customStyle="1" w:styleId="newChar">
    <w:name w:val="new 正文 Char"/>
    <w:link w:val="new"/>
    <w:qFormat/>
    <w:rsid w:val="00F63A39"/>
    <w:rPr>
      <w:sz w:val="28"/>
      <w:lang w:bidi="ar-SA"/>
    </w:rPr>
  </w:style>
  <w:style w:type="paragraph" w:customStyle="1" w:styleId="p0">
    <w:name w:val="p0"/>
    <w:basedOn w:val="aff1"/>
    <w:qFormat/>
    <w:rsid w:val="00F63A39"/>
    <w:pPr>
      <w:widowControl/>
    </w:pPr>
    <w:rPr>
      <w:rFonts w:ascii="Calibri" w:hAnsi="Calibri" w:cs="宋体"/>
      <w:kern w:val="0"/>
      <w:szCs w:val="21"/>
    </w:rPr>
  </w:style>
  <w:style w:type="paragraph" w:customStyle="1" w:styleId="14">
    <w:name w:val="列出段落1"/>
    <w:basedOn w:val="aff1"/>
    <w:uiPriority w:val="34"/>
    <w:qFormat/>
    <w:rsid w:val="00F63A39"/>
    <w:pPr>
      <w:ind w:firstLineChars="200" w:firstLine="200"/>
    </w:pPr>
  </w:style>
  <w:style w:type="paragraph" w:customStyle="1" w:styleId="afffffff7">
    <w:name w:val="图表脚注"/>
    <w:next w:val="afff0"/>
    <w:qFormat/>
    <w:rsid w:val="00F63A39"/>
    <w:pPr>
      <w:ind w:leftChars="200" w:left="300" w:hangingChars="100" w:hanging="100"/>
      <w:jc w:val="both"/>
    </w:pPr>
    <w:rPr>
      <w:rFonts w:ascii="宋体"/>
      <w:sz w:val="18"/>
    </w:rPr>
  </w:style>
  <w:style w:type="paragraph" w:customStyle="1" w:styleId="TOC1">
    <w:name w:val="TOC 标题1"/>
    <w:basedOn w:val="1"/>
    <w:next w:val="aff1"/>
    <w:link w:val="TOCChar"/>
    <w:qFormat/>
    <w:rsid w:val="00F63A39"/>
    <w:pPr>
      <w:widowControl/>
      <w:tabs>
        <w:tab w:val="clear" w:pos="432"/>
      </w:tabs>
      <w:spacing w:before="480" w:line="276" w:lineRule="auto"/>
      <w:ind w:left="0" w:firstLine="0"/>
      <w:jc w:val="left"/>
      <w:outlineLvl w:val="9"/>
    </w:pPr>
    <w:rPr>
      <w:rFonts w:ascii="Cambria" w:hAnsi="Cambria"/>
      <w:color w:val="365F91"/>
      <w:sz w:val="28"/>
      <w:szCs w:val="28"/>
    </w:rPr>
  </w:style>
  <w:style w:type="character" w:customStyle="1" w:styleId="TOCChar">
    <w:name w:val="TOC 标题 Char"/>
    <w:link w:val="TOC1"/>
    <w:qFormat/>
    <w:rsid w:val="00F63A39"/>
    <w:rPr>
      <w:rFonts w:ascii="Cambria" w:eastAsia="黑体" w:hAnsi="Cambria"/>
      <w:bCs/>
      <w:color w:val="365F91"/>
      <w:kern w:val="44"/>
      <w:sz w:val="28"/>
      <w:szCs w:val="28"/>
    </w:rPr>
  </w:style>
  <w:style w:type="character" w:customStyle="1" w:styleId="111">
    <w:name w:val="标题 1 字符1"/>
    <w:qFormat/>
    <w:rsid w:val="00F63A39"/>
    <w:rPr>
      <w:rFonts w:ascii="黑体" w:eastAsia="黑体" w:hAnsi="黑体"/>
      <w:bCs/>
      <w:kern w:val="44"/>
      <w:sz w:val="24"/>
      <w:szCs w:val="24"/>
    </w:rPr>
  </w:style>
  <w:style w:type="paragraph" w:customStyle="1" w:styleId="MTDisplayEquation">
    <w:name w:val="MTDisplayEquation"/>
    <w:basedOn w:val="aff1"/>
    <w:next w:val="aff1"/>
    <w:link w:val="MTDisplayEquation0"/>
    <w:qFormat/>
    <w:rsid w:val="00F63A39"/>
    <w:pPr>
      <w:tabs>
        <w:tab w:val="center" w:pos="4160"/>
        <w:tab w:val="right" w:pos="8300"/>
      </w:tabs>
      <w:spacing w:after="80" w:line="360" w:lineRule="auto"/>
      <w:ind w:firstLineChars="200" w:firstLine="480"/>
    </w:pPr>
    <w:rPr>
      <w:rFonts w:eastAsia="等线"/>
      <w:sz w:val="24"/>
      <w:szCs w:val="22"/>
    </w:rPr>
  </w:style>
  <w:style w:type="character" w:customStyle="1" w:styleId="MTDisplayEquation0">
    <w:name w:val="MTDisplayEquation 字符"/>
    <w:link w:val="MTDisplayEquation"/>
    <w:qFormat/>
    <w:rsid w:val="00F63A39"/>
    <w:rPr>
      <w:rFonts w:eastAsia="等线"/>
      <w:kern w:val="2"/>
      <w:sz w:val="24"/>
      <w:szCs w:val="22"/>
    </w:rPr>
  </w:style>
  <w:style w:type="character" w:customStyle="1" w:styleId="Char7">
    <w:name w:val="标题 Char"/>
    <w:link w:val="afff2"/>
    <w:qFormat/>
    <w:rsid w:val="00F63A39"/>
    <w:rPr>
      <w:rFonts w:ascii="等线 Light" w:hAnsi="等线 Light" w:cs="Times New Roman"/>
      <w:b/>
      <w:bCs/>
      <w:kern w:val="2"/>
      <w:sz w:val="32"/>
      <w:szCs w:val="32"/>
    </w:rPr>
  </w:style>
  <w:style w:type="character" w:customStyle="1" w:styleId="2Char">
    <w:name w:val="标题 2 Char"/>
    <w:link w:val="2"/>
    <w:qFormat/>
    <w:rsid w:val="00F63A39"/>
    <w:rPr>
      <w:rFonts w:ascii="黑体" w:eastAsia="黑体" w:hAnsi="黑体"/>
      <w:bCs/>
      <w:spacing w:val="10"/>
      <w:kern w:val="2"/>
      <w:sz w:val="21"/>
      <w:szCs w:val="21"/>
    </w:rPr>
  </w:style>
  <w:style w:type="paragraph" w:customStyle="1" w:styleId="15">
    <w:name w:val="修订1"/>
    <w:hidden/>
    <w:uiPriority w:val="99"/>
    <w:semiHidden/>
    <w:qFormat/>
    <w:rsid w:val="00F63A39"/>
    <w:rPr>
      <w:kern w:val="2"/>
      <w:sz w:val="21"/>
      <w:szCs w:val="24"/>
    </w:rPr>
  </w:style>
  <w:style w:type="character" w:styleId="afffffff8">
    <w:name w:val="Placeholder Text"/>
    <w:basedOn w:val="aff2"/>
    <w:uiPriority w:val="99"/>
    <w:semiHidden/>
    <w:qFormat/>
    <w:rsid w:val="00F63A39"/>
    <w:rPr>
      <w:color w:val="808080"/>
    </w:rPr>
  </w:style>
  <w:style w:type="character" w:customStyle="1" w:styleId="fontstyle01">
    <w:name w:val="fontstyle01"/>
    <w:basedOn w:val="aff2"/>
    <w:qFormat/>
    <w:rsid w:val="00F63A39"/>
    <w:rPr>
      <w:rFonts w:ascii="黑体" w:eastAsia="黑体" w:hAnsi="黑体" w:hint="eastAsia"/>
      <w:color w:val="000000"/>
      <w:sz w:val="24"/>
      <w:szCs w:val="24"/>
    </w:rPr>
  </w:style>
  <w:style w:type="paragraph" w:styleId="afffffff9">
    <w:name w:val="List Paragraph"/>
    <w:basedOn w:val="aff1"/>
    <w:uiPriority w:val="34"/>
    <w:qFormat/>
    <w:rsid w:val="00F63A39"/>
    <w:pPr>
      <w:ind w:firstLineChars="200" w:firstLine="200"/>
    </w:pPr>
  </w:style>
  <w:style w:type="table" w:customStyle="1" w:styleId="16">
    <w:name w:val="网格型1"/>
    <w:basedOn w:val="aff3"/>
    <w:uiPriority w:val="39"/>
    <w:qFormat/>
    <w:rsid w:val="00F63A39"/>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5">
    <w:name w:val="页眉 Char"/>
    <w:basedOn w:val="aff2"/>
    <w:link w:val="affe"/>
    <w:uiPriority w:val="99"/>
    <w:qFormat/>
    <w:rsid w:val="00F63A39"/>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7.xml"/><Relationship Id="rId3" Type="http://schemas.openxmlformats.org/officeDocument/2006/relationships/customXml" Target="../customXml/item2.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emf"/><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footer" Target="footer7.xml"/><Relationship Id="rId29" Type="http://schemas.openxmlformats.org/officeDocument/2006/relationships/image" Target="media/image3.emf"/><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9.xm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2.emf"/><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10.xml"/><Relationship Id="rId30" Type="http://schemas.openxmlformats.org/officeDocument/2006/relationships/image" Target="media/image4.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20DB32-D976-41DB-8D39-2DA306D09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13</Pages>
  <Words>719</Words>
  <Characters>4102</Characters>
  <Application>Microsoft Office Word</Application>
  <DocSecurity>0</DocSecurity>
  <Lines>34</Lines>
  <Paragraphs>9</Paragraphs>
  <ScaleCrop>false</ScaleCrop>
  <Company/>
  <LinksUpToDate>false</LinksUpToDate>
  <CharactersWithSpaces>4812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CNIS</dc:creator>
  <cp:lastModifiedBy>201</cp:lastModifiedBy>
  <cp:revision>71</cp:revision>
  <cp:lastPrinted>2021-08-24T08:57:00Z</cp:lastPrinted>
  <dcterms:created xsi:type="dcterms:W3CDTF">2021-08-24T07:11:00Z</dcterms:created>
  <dcterms:modified xsi:type="dcterms:W3CDTF">2021-09-02T09:46:00Z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AF5F17E88AB94B33B725EEA23CEE2F8F</vt:lpwstr>
  </property>
</Properties>
</file>