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756" w:rsidRPr="00693326" w:rsidRDefault="00683756" w:rsidP="00683756">
      <w:pPr>
        <w:rPr>
          <w:rFonts w:ascii="Times New Roman" w:eastAsia="仿宋" w:hAnsi="Times New Roman" w:cs="Times New Roman"/>
          <w:bCs/>
          <w:sz w:val="32"/>
          <w:szCs w:val="32"/>
        </w:rPr>
      </w:pPr>
      <w:bookmarkStart w:id="0" w:name="_GoBack"/>
      <w:bookmarkEnd w:id="0"/>
      <w:r w:rsidRPr="00693326">
        <w:rPr>
          <w:rFonts w:ascii="Times New Roman" w:eastAsia="仿宋" w:hAnsi="Times New Roman" w:cs="Times New Roman"/>
          <w:bCs/>
          <w:sz w:val="32"/>
          <w:szCs w:val="32"/>
        </w:rPr>
        <w:t>附件</w:t>
      </w:r>
    </w:p>
    <w:p w:rsidR="00683756" w:rsidRDefault="00683756" w:rsidP="00683756">
      <w:pPr>
        <w:adjustRightInd w:val="0"/>
        <w:snapToGrid w:val="0"/>
        <w:jc w:val="center"/>
        <w:rPr>
          <w:rFonts w:ascii="方正小标宋_GBK" w:eastAsia="方正小标宋_GBK" w:hAnsi="Times New Roman" w:cs="Times New Roman"/>
          <w:sz w:val="44"/>
          <w:szCs w:val="44"/>
        </w:rPr>
      </w:pPr>
      <w:r w:rsidRPr="00693326">
        <w:rPr>
          <w:rFonts w:ascii="方正小标宋_GBK" w:eastAsia="方正小标宋_GBK" w:hAnsi="Times New Roman" w:cs="Times New Roman" w:hint="eastAsia"/>
          <w:sz w:val="44"/>
          <w:szCs w:val="44"/>
        </w:rPr>
        <w:t>第十二届梁希林业科学技术奖</w:t>
      </w:r>
    </w:p>
    <w:p w:rsidR="00683756" w:rsidRPr="00693326" w:rsidRDefault="00683756" w:rsidP="00683756">
      <w:pPr>
        <w:adjustRightInd w:val="0"/>
        <w:snapToGrid w:val="0"/>
        <w:jc w:val="center"/>
        <w:rPr>
          <w:rFonts w:ascii="方正小标宋_GBK" w:eastAsia="方正小标宋_GBK" w:hAnsi="Times New Roman" w:cs="Times New Roman"/>
          <w:sz w:val="44"/>
          <w:szCs w:val="44"/>
        </w:rPr>
      </w:pPr>
      <w:r w:rsidRPr="00693326">
        <w:rPr>
          <w:rFonts w:ascii="方正小标宋_GBK" w:eastAsia="方正小标宋_GBK" w:hAnsi="Times New Roman" w:cs="Times New Roman" w:hint="eastAsia"/>
          <w:sz w:val="44"/>
          <w:szCs w:val="44"/>
        </w:rPr>
        <w:t>入围项目及候选人公示目录</w:t>
      </w:r>
    </w:p>
    <w:p w:rsidR="00683756" w:rsidRDefault="00683756" w:rsidP="00683756">
      <w:pPr>
        <w:jc w:val="center"/>
        <w:rPr>
          <w:rFonts w:ascii="Times New Roman" w:hAnsi="Times New Roman" w:cs="Times New Roman"/>
          <w:b/>
          <w:sz w:val="28"/>
          <w:szCs w:val="28"/>
        </w:rPr>
      </w:pPr>
    </w:p>
    <w:p w:rsidR="00683756" w:rsidRPr="00AD5925" w:rsidRDefault="00683756" w:rsidP="00683756">
      <w:pPr>
        <w:jc w:val="center"/>
        <w:rPr>
          <w:rFonts w:ascii="Times New Roman" w:hAnsi="Times New Roman" w:cs="Times New Roman"/>
          <w:b/>
          <w:sz w:val="28"/>
          <w:szCs w:val="28"/>
        </w:rPr>
      </w:pPr>
      <w:r w:rsidRPr="00AD5925">
        <w:rPr>
          <w:rFonts w:ascii="Times New Roman" w:hAnsi="Times New Roman" w:cs="Times New Roman"/>
          <w:b/>
          <w:sz w:val="28"/>
          <w:szCs w:val="28"/>
        </w:rPr>
        <w:t>第十二届梁希林业科学技术奖自然科学奖入围项目汇总表（共</w:t>
      </w:r>
      <w:r w:rsidRPr="00AD5925">
        <w:rPr>
          <w:rFonts w:ascii="Times New Roman" w:hAnsi="Times New Roman" w:cs="Times New Roman"/>
          <w:b/>
          <w:sz w:val="28"/>
          <w:szCs w:val="28"/>
        </w:rPr>
        <w:t>14</w:t>
      </w:r>
      <w:r w:rsidRPr="00AD5925">
        <w:rPr>
          <w:rFonts w:ascii="Times New Roman" w:hAnsi="Times New Roman" w:cs="Times New Roman"/>
          <w:b/>
          <w:sz w:val="28"/>
          <w:szCs w:val="28"/>
        </w:rPr>
        <w:t>项）</w:t>
      </w:r>
    </w:p>
    <w:p w:rsidR="00683756" w:rsidRPr="00AD5925" w:rsidRDefault="00683756" w:rsidP="00683756">
      <w:pPr>
        <w:jc w:val="center"/>
        <w:rPr>
          <w:rFonts w:ascii="Times New Roman" w:hAnsi="Times New Roman" w:cs="Times New Roman"/>
          <w:b/>
          <w:sz w:val="24"/>
        </w:rPr>
      </w:pPr>
      <w:r w:rsidRPr="00AD5925">
        <w:rPr>
          <w:rFonts w:ascii="Times New Roman" w:hAnsi="Times New Roman" w:cs="Times New Roman"/>
          <w:sz w:val="24"/>
        </w:rPr>
        <w:t>（同一入围等级排名不分先后）</w:t>
      </w:r>
    </w:p>
    <w:tbl>
      <w:tblPr>
        <w:tblW w:w="5000" w:type="pct"/>
        <w:tblLook w:val="04A0" w:firstRow="1" w:lastRow="0" w:firstColumn="1" w:lastColumn="0" w:noHBand="0" w:noVBand="1"/>
      </w:tblPr>
      <w:tblGrid>
        <w:gridCol w:w="710"/>
        <w:gridCol w:w="2214"/>
        <w:gridCol w:w="2222"/>
        <w:gridCol w:w="2589"/>
        <w:gridCol w:w="1325"/>
      </w:tblGrid>
      <w:tr w:rsidR="00683756" w:rsidRPr="00AD5925" w:rsidTr="005E1277">
        <w:trPr>
          <w:trHeight w:val="630"/>
          <w:tblHeader/>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3756" w:rsidRPr="00AD5925" w:rsidRDefault="00683756" w:rsidP="005E1277">
            <w:pPr>
              <w:widowControl/>
              <w:jc w:val="center"/>
              <w:rPr>
                <w:rFonts w:ascii="Times New Roman" w:hAnsi="Times New Roman" w:cs="Times New Roman"/>
                <w:b/>
                <w:bCs/>
                <w:kern w:val="0"/>
                <w:sz w:val="24"/>
              </w:rPr>
            </w:pPr>
            <w:r w:rsidRPr="00AD5925">
              <w:rPr>
                <w:rFonts w:ascii="Times New Roman" w:hAnsi="Times New Roman" w:cs="Times New Roman"/>
                <w:b/>
                <w:bCs/>
                <w:kern w:val="0"/>
                <w:sz w:val="24"/>
              </w:rPr>
              <w:t>序号</w:t>
            </w:r>
          </w:p>
        </w:tc>
        <w:tc>
          <w:tcPr>
            <w:tcW w:w="1222" w:type="pct"/>
            <w:tcBorders>
              <w:top w:val="single" w:sz="4" w:space="0" w:color="auto"/>
              <w:left w:val="nil"/>
              <w:bottom w:val="single" w:sz="4" w:space="0" w:color="auto"/>
              <w:right w:val="single" w:sz="4" w:space="0" w:color="auto"/>
            </w:tcBorders>
            <w:shd w:val="clear" w:color="auto" w:fill="auto"/>
            <w:vAlign w:val="center"/>
            <w:hideMark/>
          </w:tcPr>
          <w:p w:rsidR="00683756" w:rsidRPr="00AD5925" w:rsidRDefault="00683756" w:rsidP="005E1277">
            <w:pPr>
              <w:widowControl/>
              <w:jc w:val="center"/>
              <w:rPr>
                <w:rFonts w:ascii="Times New Roman" w:hAnsi="Times New Roman" w:cs="Times New Roman"/>
                <w:b/>
                <w:bCs/>
                <w:kern w:val="0"/>
                <w:sz w:val="24"/>
              </w:rPr>
            </w:pPr>
            <w:r w:rsidRPr="00AD5925">
              <w:rPr>
                <w:rFonts w:ascii="Times New Roman" w:hAnsi="Times New Roman" w:cs="Times New Roman"/>
                <w:b/>
                <w:bCs/>
                <w:kern w:val="0"/>
                <w:sz w:val="24"/>
              </w:rPr>
              <w:t>项目名称</w:t>
            </w:r>
          </w:p>
        </w:tc>
        <w:tc>
          <w:tcPr>
            <w:tcW w:w="1226" w:type="pct"/>
            <w:tcBorders>
              <w:top w:val="single" w:sz="4" w:space="0" w:color="auto"/>
              <w:left w:val="nil"/>
              <w:bottom w:val="single" w:sz="4" w:space="0" w:color="auto"/>
              <w:right w:val="single" w:sz="4" w:space="0" w:color="auto"/>
            </w:tcBorders>
            <w:shd w:val="clear" w:color="auto" w:fill="auto"/>
            <w:vAlign w:val="center"/>
            <w:hideMark/>
          </w:tcPr>
          <w:p w:rsidR="00683756" w:rsidRPr="00AD5925" w:rsidRDefault="00683756" w:rsidP="005E1277">
            <w:pPr>
              <w:widowControl/>
              <w:jc w:val="center"/>
              <w:rPr>
                <w:rFonts w:ascii="Times New Roman" w:hAnsi="Times New Roman" w:cs="Times New Roman"/>
                <w:b/>
                <w:bCs/>
                <w:spacing w:val="-6"/>
                <w:kern w:val="0"/>
                <w:sz w:val="24"/>
              </w:rPr>
            </w:pPr>
            <w:r w:rsidRPr="00AD5925">
              <w:rPr>
                <w:rFonts w:ascii="Times New Roman" w:hAnsi="Times New Roman" w:cs="Times New Roman"/>
                <w:b/>
                <w:bCs/>
                <w:spacing w:val="-6"/>
                <w:kern w:val="0"/>
                <w:sz w:val="24"/>
              </w:rPr>
              <w:t>主要完成人姓名</w:t>
            </w:r>
          </w:p>
        </w:tc>
        <w:tc>
          <w:tcPr>
            <w:tcW w:w="1429" w:type="pct"/>
            <w:tcBorders>
              <w:top w:val="single" w:sz="4" w:space="0" w:color="auto"/>
              <w:left w:val="nil"/>
              <w:bottom w:val="single" w:sz="4" w:space="0" w:color="auto"/>
              <w:right w:val="single" w:sz="4" w:space="0" w:color="auto"/>
            </w:tcBorders>
            <w:shd w:val="clear" w:color="auto" w:fill="auto"/>
            <w:vAlign w:val="center"/>
            <w:hideMark/>
          </w:tcPr>
          <w:p w:rsidR="00683756" w:rsidRPr="00AD5925" w:rsidRDefault="00683756" w:rsidP="005E1277">
            <w:pPr>
              <w:widowControl/>
              <w:jc w:val="center"/>
              <w:rPr>
                <w:rFonts w:ascii="Times New Roman" w:hAnsi="Times New Roman" w:cs="Times New Roman"/>
                <w:b/>
                <w:bCs/>
                <w:spacing w:val="-20"/>
                <w:kern w:val="0"/>
                <w:sz w:val="24"/>
              </w:rPr>
            </w:pPr>
            <w:r w:rsidRPr="00AD5925">
              <w:rPr>
                <w:rFonts w:ascii="Times New Roman" w:hAnsi="Times New Roman" w:cs="Times New Roman"/>
                <w:b/>
                <w:bCs/>
                <w:spacing w:val="-20"/>
                <w:kern w:val="0"/>
                <w:sz w:val="24"/>
              </w:rPr>
              <w:t>主要完成单位</w:t>
            </w:r>
          </w:p>
        </w:tc>
        <w:tc>
          <w:tcPr>
            <w:tcW w:w="731" w:type="pct"/>
            <w:tcBorders>
              <w:top w:val="single" w:sz="4" w:space="0" w:color="auto"/>
              <w:left w:val="nil"/>
              <w:bottom w:val="single" w:sz="4" w:space="0" w:color="auto"/>
              <w:right w:val="single" w:sz="4" w:space="0" w:color="auto"/>
            </w:tcBorders>
            <w:vAlign w:val="center"/>
          </w:tcPr>
          <w:p w:rsidR="00683756" w:rsidRPr="00AD5925" w:rsidRDefault="00683756" w:rsidP="005E1277">
            <w:pPr>
              <w:widowControl/>
              <w:jc w:val="center"/>
              <w:rPr>
                <w:rFonts w:ascii="Times New Roman" w:hAnsi="Times New Roman" w:cs="Times New Roman"/>
                <w:b/>
                <w:bCs/>
                <w:spacing w:val="-20"/>
                <w:kern w:val="0"/>
                <w:sz w:val="24"/>
              </w:rPr>
            </w:pPr>
            <w:r w:rsidRPr="00AD5925">
              <w:rPr>
                <w:rFonts w:ascii="Times New Roman" w:hAnsi="Times New Roman" w:cs="Times New Roman"/>
                <w:b/>
                <w:bCs/>
                <w:spacing w:val="-20"/>
                <w:kern w:val="0"/>
                <w:sz w:val="24"/>
              </w:rPr>
              <w:t>拟参评等级</w:t>
            </w:r>
          </w:p>
        </w:tc>
      </w:tr>
      <w:tr w:rsidR="00683756" w:rsidRPr="00AD5925" w:rsidTr="005E1277">
        <w:trPr>
          <w:trHeight w:val="1129"/>
        </w:trPr>
        <w:tc>
          <w:tcPr>
            <w:tcW w:w="392" w:type="pct"/>
            <w:tcBorders>
              <w:top w:val="nil"/>
              <w:left w:val="single" w:sz="4" w:space="0" w:color="auto"/>
              <w:bottom w:val="single" w:sz="4" w:space="0" w:color="auto"/>
              <w:right w:val="single" w:sz="4" w:space="0" w:color="auto"/>
            </w:tcBorders>
            <w:shd w:val="clear" w:color="auto" w:fill="auto"/>
            <w:vAlign w:val="center"/>
          </w:tcPr>
          <w:p w:rsidR="00683756" w:rsidRPr="00AD5925" w:rsidRDefault="00683756" w:rsidP="005E1277">
            <w:pPr>
              <w:widowControl/>
              <w:jc w:val="center"/>
              <w:rPr>
                <w:rFonts w:ascii="Times New Roman" w:hAnsi="Times New Roman" w:cs="Times New Roman"/>
                <w:kern w:val="0"/>
                <w:sz w:val="24"/>
              </w:rPr>
            </w:pPr>
            <w:r w:rsidRPr="00AD5925">
              <w:rPr>
                <w:rFonts w:ascii="Times New Roman" w:hAnsi="Times New Roman" w:cs="Times New Roman"/>
                <w:kern w:val="0"/>
                <w:sz w:val="24"/>
              </w:rPr>
              <w:t>1</w:t>
            </w:r>
          </w:p>
        </w:tc>
        <w:tc>
          <w:tcPr>
            <w:tcW w:w="1222" w:type="pct"/>
            <w:tcBorders>
              <w:top w:val="nil"/>
              <w:left w:val="nil"/>
              <w:bottom w:val="single" w:sz="4" w:space="0" w:color="auto"/>
              <w:right w:val="single" w:sz="4" w:space="0" w:color="auto"/>
            </w:tcBorders>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木质素结构解译及功能碳材料可控制备机理研究</w:t>
            </w:r>
          </w:p>
        </w:tc>
        <w:tc>
          <w:tcPr>
            <w:tcW w:w="1226" w:type="pct"/>
            <w:tcBorders>
              <w:top w:val="nil"/>
              <w:left w:val="nil"/>
              <w:bottom w:val="single" w:sz="4" w:space="0" w:color="auto"/>
              <w:right w:val="single" w:sz="4" w:space="0" w:color="auto"/>
            </w:tcBorders>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袁同琦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文甲龙</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王西鸾</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孙少妮</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曹学飞</w:t>
            </w:r>
          </w:p>
        </w:tc>
        <w:tc>
          <w:tcPr>
            <w:tcW w:w="1429" w:type="pct"/>
            <w:tcBorders>
              <w:top w:val="nil"/>
              <w:left w:val="nil"/>
              <w:bottom w:val="single" w:sz="4" w:space="0" w:color="auto"/>
              <w:right w:val="single" w:sz="4" w:space="0" w:color="auto"/>
            </w:tcBorders>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北京林业大学</w:t>
            </w:r>
          </w:p>
        </w:tc>
        <w:tc>
          <w:tcPr>
            <w:tcW w:w="731" w:type="pct"/>
            <w:tcBorders>
              <w:top w:val="nil"/>
              <w:left w:val="nil"/>
              <w:bottom w:val="single" w:sz="4" w:space="0" w:color="auto"/>
              <w:right w:val="single" w:sz="4" w:space="0" w:color="auto"/>
            </w:tcBorders>
            <w:vAlign w:val="center"/>
          </w:tcPr>
          <w:p w:rsidR="00683756" w:rsidRPr="00AD5925" w:rsidRDefault="00683756" w:rsidP="005E1277">
            <w:pPr>
              <w:widowControl/>
              <w:jc w:val="center"/>
              <w:rPr>
                <w:rFonts w:ascii="Times New Roman" w:hAnsi="Times New Roman" w:cs="Times New Roman"/>
                <w:kern w:val="0"/>
                <w:sz w:val="24"/>
              </w:rPr>
            </w:pPr>
            <w:r w:rsidRPr="00AD5925">
              <w:rPr>
                <w:rFonts w:ascii="Times New Roman" w:hAnsi="Times New Roman" w:cs="Times New Roman"/>
                <w:kern w:val="0"/>
                <w:sz w:val="24"/>
              </w:rPr>
              <w:t>一等</w:t>
            </w:r>
          </w:p>
        </w:tc>
      </w:tr>
      <w:tr w:rsidR="00683756" w:rsidRPr="00AD5925" w:rsidTr="005E1277">
        <w:trPr>
          <w:trHeight w:val="1129"/>
        </w:trPr>
        <w:tc>
          <w:tcPr>
            <w:tcW w:w="392" w:type="pct"/>
            <w:tcBorders>
              <w:top w:val="nil"/>
              <w:left w:val="single" w:sz="4" w:space="0" w:color="auto"/>
              <w:bottom w:val="single" w:sz="4" w:space="0" w:color="auto"/>
              <w:right w:val="single" w:sz="4" w:space="0" w:color="auto"/>
            </w:tcBorders>
            <w:shd w:val="clear" w:color="auto" w:fill="auto"/>
            <w:vAlign w:val="center"/>
          </w:tcPr>
          <w:p w:rsidR="00683756" w:rsidRPr="00AD5925" w:rsidRDefault="00683756" w:rsidP="005E1277">
            <w:pPr>
              <w:widowControl/>
              <w:jc w:val="center"/>
              <w:rPr>
                <w:rFonts w:ascii="Times New Roman" w:hAnsi="Times New Roman" w:cs="Times New Roman"/>
                <w:kern w:val="0"/>
                <w:sz w:val="24"/>
              </w:rPr>
            </w:pPr>
            <w:r w:rsidRPr="00AD5925">
              <w:rPr>
                <w:rFonts w:ascii="Times New Roman" w:hAnsi="Times New Roman" w:cs="Times New Roman"/>
                <w:kern w:val="0"/>
                <w:sz w:val="24"/>
              </w:rPr>
              <w:t>2</w:t>
            </w:r>
          </w:p>
        </w:tc>
        <w:tc>
          <w:tcPr>
            <w:tcW w:w="1222" w:type="pct"/>
            <w:tcBorders>
              <w:top w:val="nil"/>
              <w:left w:val="nil"/>
              <w:bottom w:val="single" w:sz="4" w:space="0" w:color="auto"/>
              <w:right w:val="single" w:sz="4" w:space="0" w:color="auto"/>
            </w:tcBorders>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杨树逆境适应的功能基因组学</w:t>
            </w:r>
          </w:p>
        </w:tc>
        <w:tc>
          <w:tcPr>
            <w:tcW w:w="1226" w:type="pct"/>
            <w:tcBorders>
              <w:top w:val="nil"/>
              <w:left w:val="nil"/>
              <w:bottom w:val="single" w:sz="4" w:space="0" w:color="auto"/>
              <w:right w:val="single" w:sz="4" w:space="0" w:color="auto"/>
            </w:tcBorders>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曾庆银</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刘妍婧</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兰婷</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杨志灵</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任琳玲</w:t>
            </w:r>
          </w:p>
        </w:tc>
        <w:tc>
          <w:tcPr>
            <w:tcW w:w="1429" w:type="pct"/>
            <w:tcBorders>
              <w:top w:val="nil"/>
              <w:left w:val="nil"/>
              <w:bottom w:val="single" w:sz="4" w:space="0" w:color="auto"/>
              <w:right w:val="single" w:sz="4" w:space="0" w:color="auto"/>
            </w:tcBorders>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中国科学院植物研究所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中国林业科学研究院</w:t>
            </w:r>
          </w:p>
        </w:tc>
        <w:tc>
          <w:tcPr>
            <w:tcW w:w="731" w:type="pct"/>
            <w:tcBorders>
              <w:top w:val="nil"/>
              <w:left w:val="nil"/>
              <w:bottom w:val="single" w:sz="4" w:space="0" w:color="auto"/>
              <w:right w:val="single" w:sz="4" w:space="0" w:color="auto"/>
            </w:tcBorders>
            <w:vAlign w:val="center"/>
          </w:tcPr>
          <w:p w:rsidR="00683756" w:rsidRPr="00AD5925" w:rsidRDefault="00683756" w:rsidP="005E1277">
            <w:pPr>
              <w:widowControl/>
              <w:jc w:val="center"/>
              <w:rPr>
                <w:rFonts w:ascii="Times New Roman" w:hAnsi="Times New Roman" w:cs="Times New Roman"/>
                <w:kern w:val="0"/>
                <w:sz w:val="24"/>
              </w:rPr>
            </w:pPr>
            <w:r w:rsidRPr="00AD5925">
              <w:rPr>
                <w:rFonts w:ascii="Times New Roman" w:hAnsi="Times New Roman" w:cs="Times New Roman"/>
                <w:kern w:val="0"/>
                <w:sz w:val="24"/>
              </w:rPr>
              <w:t>一等</w:t>
            </w:r>
          </w:p>
        </w:tc>
      </w:tr>
      <w:tr w:rsidR="00683756" w:rsidRPr="00AD5925" w:rsidTr="005E1277">
        <w:trPr>
          <w:trHeight w:val="1129"/>
        </w:trPr>
        <w:tc>
          <w:tcPr>
            <w:tcW w:w="392" w:type="pct"/>
            <w:tcBorders>
              <w:top w:val="nil"/>
              <w:left w:val="single" w:sz="4" w:space="0" w:color="auto"/>
              <w:bottom w:val="single" w:sz="4" w:space="0" w:color="auto"/>
              <w:right w:val="single" w:sz="4" w:space="0" w:color="auto"/>
            </w:tcBorders>
            <w:shd w:val="clear" w:color="auto" w:fill="auto"/>
            <w:vAlign w:val="center"/>
          </w:tcPr>
          <w:p w:rsidR="00683756" w:rsidRPr="00AD5925" w:rsidRDefault="00683756" w:rsidP="005E1277">
            <w:pPr>
              <w:widowControl/>
              <w:jc w:val="center"/>
              <w:rPr>
                <w:rFonts w:ascii="Times New Roman" w:hAnsi="Times New Roman" w:cs="Times New Roman"/>
                <w:kern w:val="0"/>
                <w:sz w:val="24"/>
              </w:rPr>
            </w:pPr>
            <w:r w:rsidRPr="00AD5925">
              <w:rPr>
                <w:rFonts w:ascii="Times New Roman" w:hAnsi="Times New Roman" w:cs="Times New Roman"/>
                <w:kern w:val="0"/>
                <w:sz w:val="24"/>
              </w:rPr>
              <w:t>3</w:t>
            </w:r>
          </w:p>
        </w:tc>
        <w:tc>
          <w:tcPr>
            <w:tcW w:w="1222" w:type="pct"/>
            <w:tcBorders>
              <w:top w:val="nil"/>
              <w:left w:val="nil"/>
              <w:bottom w:val="single" w:sz="4" w:space="0" w:color="auto"/>
              <w:right w:val="single" w:sz="4" w:space="0" w:color="auto"/>
            </w:tcBorders>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杨、柳物种分化和性染色体进化研究</w:t>
            </w:r>
          </w:p>
        </w:tc>
        <w:tc>
          <w:tcPr>
            <w:tcW w:w="1226" w:type="pct"/>
            <w:tcBorders>
              <w:top w:val="nil"/>
              <w:left w:val="nil"/>
              <w:bottom w:val="single" w:sz="4" w:space="0" w:color="auto"/>
              <w:right w:val="single" w:sz="4" w:space="0" w:color="auto"/>
            </w:tcBorders>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尹佟明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马涛</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戴晓港</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侯静</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陈赢男</w:t>
            </w:r>
          </w:p>
        </w:tc>
        <w:tc>
          <w:tcPr>
            <w:tcW w:w="1429" w:type="pct"/>
            <w:tcBorders>
              <w:top w:val="nil"/>
              <w:left w:val="nil"/>
              <w:bottom w:val="single" w:sz="4" w:space="0" w:color="auto"/>
              <w:right w:val="single" w:sz="4" w:space="0" w:color="auto"/>
            </w:tcBorders>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南京林业大学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四川大学</w:t>
            </w:r>
          </w:p>
        </w:tc>
        <w:tc>
          <w:tcPr>
            <w:tcW w:w="731" w:type="pct"/>
            <w:tcBorders>
              <w:top w:val="nil"/>
              <w:left w:val="nil"/>
              <w:bottom w:val="single" w:sz="4" w:space="0" w:color="auto"/>
              <w:right w:val="single" w:sz="4" w:space="0" w:color="auto"/>
            </w:tcBorders>
            <w:vAlign w:val="center"/>
          </w:tcPr>
          <w:p w:rsidR="00683756" w:rsidRPr="00AD5925" w:rsidRDefault="00683756" w:rsidP="005E1277">
            <w:pPr>
              <w:widowControl/>
              <w:jc w:val="center"/>
              <w:rPr>
                <w:rFonts w:ascii="Times New Roman" w:hAnsi="Times New Roman" w:cs="Times New Roman"/>
                <w:kern w:val="0"/>
                <w:sz w:val="24"/>
              </w:rPr>
            </w:pPr>
            <w:r w:rsidRPr="00AD5925">
              <w:rPr>
                <w:rFonts w:ascii="Times New Roman" w:hAnsi="Times New Roman" w:cs="Times New Roman"/>
                <w:kern w:val="0"/>
                <w:sz w:val="24"/>
              </w:rPr>
              <w:t>一等</w:t>
            </w:r>
          </w:p>
        </w:tc>
      </w:tr>
      <w:tr w:rsidR="00683756" w:rsidRPr="00AD5925" w:rsidTr="005E1277">
        <w:trPr>
          <w:trHeight w:val="991"/>
        </w:trPr>
        <w:tc>
          <w:tcPr>
            <w:tcW w:w="392" w:type="pct"/>
            <w:tcBorders>
              <w:top w:val="nil"/>
              <w:left w:val="single" w:sz="4" w:space="0" w:color="auto"/>
              <w:bottom w:val="single" w:sz="4" w:space="0" w:color="auto"/>
              <w:right w:val="single" w:sz="4" w:space="0" w:color="auto"/>
            </w:tcBorders>
            <w:shd w:val="clear" w:color="auto" w:fill="auto"/>
            <w:vAlign w:val="center"/>
            <w:hideMark/>
          </w:tcPr>
          <w:p w:rsidR="00683756" w:rsidRPr="00AD5925" w:rsidRDefault="00683756" w:rsidP="005E1277">
            <w:pPr>
              <w:widowControl/>
              <w:jc w:val="center"/>
              <w:rPr>
                <w:rFonts w:ascii="Times New Roman" w:hAnsi="Times New Roman" w:cs="Times New Roman"/>
                <w:kern w:val="0"/>
                <w:sz w:val="24"/>
              </w:rPr>
            </w:pPr>
            <w:r w:rsidRPr="00AD5925">
              <w:rPr>
                <w:rFonts w:ascii="Times New Roman" w:hAnsi="Times New Roman" w:cs="Times New Roman"/>
                <w:kern w:val="0"/>
                <w:sz w:val="24"/>
              </w:rPr>
              <w:t>4</w:t>
            </w:r>
          </w:p>
        </w:tc>
        <w:tc>
          <w:tcPr>
            <w:tcW w:w="1222" w:type="pct"/>
            <w:tcBorders>
              <w:top w:val="nil"/>
              <w:left w:val="nil"/>
              <w:bottom w:val="single" w:sz="4" w:space="0" w:color="auto"/>
              <w:right w:val="single" w:sz="4" w:space="0" w:color="auto"/>
            </w:tcBorders>
            <w:shd w:val="clear" w:color="auto" w:fill="auto"/>
            <w:vAlign w:val="center"/>
            <w:hideMark/>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木质纤维素气凝胶的构建、调控及功能化机制</w:t>
            </w:r>
          </w:p>
        </w:tc>
        <w:tc>
          <w:tcPr>
            <w:tcW w:w="1226" w:type="pct"/>
            <w:tcBorders>
              <w:top w:val="nil"/>
              <w:left w:val="nil"/>
              <w:bottom w:val="single" w:sz="4" w:space="0" w:color="auto"/>
              <w:right w:val="single" w:sz="4" w:space="0" w:color="auto"/>
            </w:tcBorders>
            <w:shd w:val="clear" w:color="auto" w:fill="auto"/>
            <w:vAlign w:val="center"/>
            <w:hideMark/>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卢芸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李坚</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高汝楠</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邱坚</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万才超</w:t>
            </w:r>
          </w:p>
        </w:tc>
        <w:tc>
          <w:tcPr>
            <w:tcW w:w="1429" w:type="pct"/>
            <w:tcBorders>
              <w:top w:val="nil"/>
              <w:left w:val="nil"/>
              <w:bottom w:val="single" w:sz="4" w:space="0" w:color="auto"/>
              <w:right w:val="single" w:sz="4" w:space="0" w:color="auto"/>
            </w:tcBorders>
            <w:shd w:val="clear" w:color="auto" w:fill="auto"/>
            <w:vAlign w:val="center"/>
            <w:hideMark/>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东北林业大学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中国林业科学研究院木材工业研究所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西南林业大学</w:t>
            </w:r>
          </w:p>
        </w:tc>
        <w:tc>
          <w:tcPr>
            <w:tcW w:w="731" w:type="pct"/>
            <w:tcBorders>
              <w:top w:val="nil"/>
              <w:left w:val="nil"/>
              <w:bottom w:val="single" w:sz="4" w:space="0" w:color="auto"/>
              <w:right w:val="single" w:sz="4" w:space="0" w:color="auto"/>
            </w:tcBorders>
            <w:vAlign w:val="center"/>
          </w:tcPr>
          <w:p w:rsidR="00683756" w:rsidRPr="00AD5925" w:rsidRDefault="00683756" w:rsidP="005E1277">
            <w:pPr>
              <w:widowControl/>
              <w:jc w:val="center"/>
              <w:rPr>
                <w:rFonts w:ascii="Times New Roman" w:hAnsi="Times New Roman" w:cs="Times New Roman"/>
                <w:kern w:val="0"/>
                <w:sz w:val="24"/>
              </w:rPr>
            </w:pPr>
            <w:r w:rsidRPr="00AD5925">
              <w:rPr>
                <w:rFonts w:ascii="Times New Roman" w:hAnsi="Times New Roman" w:cs="Times New Roman"/>
                <w:kern w:val="0"/>
                <w:sz w:val="24"/>
              </w:rPr>
              <w:t>一等</w:t>
            </w:r>
          </w:p>
        </w:tc>
      </w:tr>
      <w:tr w:rsidR="00683756" w:rsidRPr="00AD5925" w:rsidTr="005E1277">
        <w:trPr>
          <w:trHeight w:val="1229"/>
        </w:trPr>
        <w:tc>
          <w:tcPr>
            <w:tcW w:w="392" w:type="pct"/>
            <w:tcBorders>
              <w:top w:val="nil"/>
              <w:left w:val="single" w:sz="4" w:space="0" w:color="auto"/>
              <w:bottom w:val="single" w:sz="4" w:space="0" w:color="auto"/>
              <w:right w:val="single" w:sz="4" w:space="0" w:color="auto"/>
            </w:tcBorders>
            <w:shd w:val="clear" w:color="auto" w:fill="auto"/>
            <w:vAlign w:val="center"/>
            <w:hideMark/>
          </w:tcPr>
          <w:p w:rsidR="00683756" w:rsidRPr="00AD5925" w:rsidRDefault="00683756" w:rsidP="005E1277">
            <w:pPr>
              <w:widowControl/>
              <w:jc w:val="center"/>
              <w:rPr>
                <w:rFonts w:ascii="Times New Roman" w:hAnsi="Times New Roman" w:cs="Times New Roman"/>
                <w:kern w:val="0"/>
                <w:sz w:val="24"/>
              </w:rPr>
            </w:pPr>
            <w:r w:rsidRPr="00AD5925">
              <w:rPr>
                <w:rFonts w:ascii="Times New Roman" w:hAnsi="Times New Roman" w:cs="Times New Roman"/>
                <w:kern w:val="0"/>
                <w:sz w:val="24"/>
              </w:rPr>
              <w:t>5</w:t>
            </w:r>
          </w:p>
        </w:tc>
        <w:tc>
          <w:tcPr>
            <w:tcW w:w="1222" w:type="pct"/>
            <w:tcBorders>
              <w:top w:val="nil"/>
              <w:left w:val="nil"/>
              <w:bottom w:val="single" w:sz="4" w:space="0" w:color="auto"/>
              <w:right w:val="single" w:sz="4" w:space="0" w:color="auto"/>
            </w:tcBorders>
            <w:shd w:val="clear" w:color="auto" w:fill="auto"/>
            <w:vAlign w:val="center"/>
            <w:hideMark/>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油茶林地土壤肥力演变机制与调控</w:t>
            </w:r>
          </w:p>
        </w:tc>
        <w:tc>
          <w:tcPr>
            <w:tcW w:w="1226" w:type="pct"/>
            <w:tcBorders>
              <w:top w:val="nil"/>
              <w:left w:val="nil"/>
              <w:bottom w:val="single" w:sz="4" w:space="0" w:color="auto"/>
              <w:right w:val="single" w:sz="4" w:space="0" w:color="auto"/>
            </w:tcBorders>
            <w:shd w:val="clear" w:color="auto" w:fill="auto"/>
            <w:vAlign w:val="center"/>
            <w:hideMark/>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吴立潮</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周俊琴</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刘洁</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袁军</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刘芳</w:t>
            </w:r>
          </w:p>
        </w:tc>
        <w:tc>
          <w:tcPr>
            <w:tcW w:w="1429" w:type="pct"/>
            <w:tcBorders>
              <w:top w:val="nil"/>
              <w:left w:val="nil"/>
              <w:bottom w:val="single" w:sz="4" w:space="0" w:color="auto"/>
              <w:right w:val="single" w:sz="4" w:space="0" w:color="auto"/>
            </w:tcBorders>
            <w:shd w:val="clear" w:color="auto" w:fill="auto"/>
            <w:vAlign w:val="center"/>
            <w:hideMark/>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中南林业科技大学</w:t>
            </w:r>
          </w:p>
        </w:tc>
        <w:tc>
          <w:tcPr>
            <w:tcW w:w="731" w:type="pct"/>
            <w:tcBorders>
              <w:top w:val="nil"/>
              <w:left w:val="nil"/>
              <w:bottom w:val="single" w:sz="4" w:space="0" w:color="auto"/>
              <w:right w:val="single" w:sz="4" w:space="0" w:color="auto"/>
            </w:tcBorders>
            <w:vAlign w:val="center"/>
          </w:tcPr>
          <w:p w:rsidR="00683756" w:rsidRPr="00AD5925" w:rsidRDefault="00683756" w:rsidP="005E1277">
            <w:pPr>
              <w:widowControl/>
              <w:jc w:val="center"/>
              <w:rPr>
                <w:rFonts w:ascii="Times New Roman" w:hAnsi="Times New Roman" w:cs="Times New Roman"/>
                <w:kern w:val="0"/>
                <w:sz w:val="24"/>
              </w:rPr>
            </w:pPr>
            <w:r w:rsidRPr="00AD5925">
              <w:rPr>
                <w:rFonts w:ascii="Times New Roman" w:hAnsi="Times New Roman" w:cs="Times New Roman"/>
                <w:kern w:val="0"/>
                <w:sz w:val="24"/>
              </w:rPr>
              <w:t>二等</w:t>
            </w:r>
          </w:p>
        </w:tc>
      </w:tr>
      <w:tr w:rsidR="00683756" w:rsidRPr="00AD5925" w:rsidTr="005E1277">
        <w:trPr>
          <w:trHeight w:val="1316"/>
        </w:trPr>
        <w:tc>
          <w:tcPr>
            <w:tcW w:w="392" w:type="pct"/>
            <w:tcBorders>
              <w:top w:val="nil"/>
              <w:left w:val="single" w:sz="4" w:space="0" w:color="auto"/>
              <w:bottom w:val="single" w:sz="4" w:space="0" w:color="auto"/>
              <w:right w:val="single" w:sz="4" w:space="0" w:color="auto"/>
            </w:tcBorders>
            <w:shd w:val="clear" w:color="auto" w:fill="auto"/>
            <w:vAlign w:val="center"/>
            <w:hideMark/>
          </w:tcPr>
          <w:p w:rsidR="00683756" w:rsidRPr="00AD5925" w:rsidRDefault="00683756" w:rsidP="005E1277">
            <w:pPr>
              <w:widowControl/>
              <w:jc w:val="center"/>
              <w:rPr>
                <w:rFonts w:ascii="Times New Roman" w:hAnsi="Times New Roman" w:cs="Times New Roman"/>
                <w:kern w:val="0"/>
                <w:sz w:val="24"/>
              </w:rPr>
            </w:pPr>
            <w:r w:rsidRPr="00AD5925">
              <w:rPr>
                <w:rFonts w:ascii="Times New Roman" w:hAnsi="Times New Roman" w:cs="Times New Roman"/>
                <w:kern w:val="0"/>
                <w:sz w:val="24"/>
              </w:rPr>
              <w:t>6</w:t>
            </w:r>
          </w:p>
        </w:tc>
        <w:tc>
          <w:tcPr>
            <w:tcW w:w="1222" w:type="pct"/>
            <w:tcBorders>
              <w:top w:val="nil"/>
              <w:left w:val="nil"/>
              <w:bottom w:val="single" w:sz="4" w:space="0" w:color="auto"/>
              <w:right w:val="single" w:sz="4" w:space="0" w:color="auto"/>
            </w:tcBorders>
            <w:shd w:val="clear" w:color="auto" w:fill="auto"/>
            <w:vAlign w:val="center"/>
            <w:hideMark/>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银杏叶萜内酯合成代谢调控机制研究</w:t>
            </w:r>
          </w:p>
        </w:tc>
        <w:tc>
          <w:tcPr>
            <w:tcW w:w="1226" w:type="pct"/>
            <w:tcBorders>
              <w:top w:val="nil"/>
              <w:left w:val="nil"/>
              <w:bottom w:val="single" w:sz="4" w:space="0" w:color="auto"/>
              <w:right w:val="single" w:sz="4" w:space="0" w:color="auto"/>
            </w:tcBorders>
            <w:shd w:val="clear" w:color="auto" w:fill="auto"/>
            <w:vAlign w:val="center"/>
            <w:hideMark/>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许锋</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叶家保</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程水源</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张威威</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廖咏玲</w:t>
            </w:r>
          </w:p>
        </w:tc>
        <w:tc>
          <w:tcPr>
            <w:tcW w:w="1429" w:type="pct"/>
            <w:tcBorders>
              <w:top w:val="nil"/>
              <w:left w:val="nil"/>
              <w:bottom w:val="single" w:sz="4" w:space="0" w:color="auto"/>
              <w:right w:val="single" w:sz="4" w:space="0" w:color="auto"/>
            </w:tcBorders>
            <w:shd w:val="clear" w:color="auto" w:fill="auto"/>
            <w:vAlign w:val="center"/>
            <w:hideMark/>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长江大学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武汉轻工大学</w:t>
            </w:r>
          </w:p>
        </w:tc>
        <w:tc>
          <w:tcPr>
            <w:tcW w:w="731" w:type="pct"/>
            <w:tcBorders>
              <w:top w:val="nil"/>
              <w:left w:val="nil"/>
              <w:bottom w:val="single" w:sz="4" w:space="0" w:color="auto"/>
              <w:right w:val="single" w:sz="4" w:space="0" w:color="auto"/>
            </w:tcBorders>
            <w:vAlign w:val="center"/>
          </w:tcPr>
          <w:p w:rsidR="00683756" w:rsidRPr="00AD5925" w:rsidRDefault="00683756" w:rsidP="005E1277">
            <w:pPr>
              <w:widowControl/>
              <w:jc w:val="center"/>
              <w:rPr>
                <w:rFonts w:ascii="Times New Roman" w:hAnsi="Times New Roman" w:cs="Times New Roman"/>
                <w:kern w:val="0"/>
                <w:sz w:val="24"/>
              </w:rPr>
            </w:pPr>
            <w:r w:rsidRPr="00AD5925">
              <w:rPr>
                <w:rFonts w:ascii="Times New Roman" w:hAnsi="Times New Roman" w:cs="Times New Roman"/>
                <w:kern w:val="0"/>
                <w:sz w:val="24"/>
              </w:rPr>
              <w:t>二等</w:t>
            </w:r>
          </w:p>
        </w:tc>
      </w:tr>
      <w:tr w:rsidR="00683756" w:rsidRPr="00AD5925" w:rsidTr="005E1277">
        <w:trPr>
          <w:trHeight w:val="1264"/>
        </w:trPr>
        <w:tc>
          <w:tcPr>
            <w:tcW w:w="392" w:type="pct"/>
            <w:tcBorders>
              <w:top w:val="nil"/>
              <w:left w:val="single" w:sz="4" w:space="0" w:color="auto"/>
              <w:bottom w:val="single" w:sz="4" w:space="0" w:color="auto"/>
              <w:right w:val="single" w:sz="4" w:space="0" w:color="auto"/>
            </w:tcBorders>
            <w:shd w:val="clear" w:color="auto" w:fill="auto"/>
            <w:vAlign w:val="center"/>
            <w:hideMark/>
          </w:tcPr>
          <w:p w:rsidR="00683756" w:rsidRPr="00AD5925" w:rsidRDefault="00683756" w:rsidP="005E1277">
            <w:pPr>
              <w:widowControl/>
              <w:jc w:val="center"/>
              <w:rPr>
                <w:rFonts w:ascii="Times New Roman" w:hAnsi="Times New Roman" w:cs="Times New Roman"/>
                <w:kern w:val="0"/>
                <w:sz w:val="24"/>
              </w:rPr>
            </w:pPr>
            <w:r w:rsidRPr="00AD5925">
              <w:rPr>
                <w:rFonts w:ascii="Times New Roman" w:hAnsi="Times New Roman" w:cs="Times New Roman"/>
                <w:kern w:val="0"/>
                <w:sz w:val="24"/>
              </w:rPr>
              <w:t>7</w:t>
            </w:r>
          </w:p>
        </w:tc>
        <w:tc>
          <w:tcPr>
            <w:tcW w:w="1222" w:type="pct"/>
            <w:tcBorders>
              <w:top w:val="nil"/>
              <w:left w:val="nil"/>
              <w:bottom w:val="single" w:sz="4" w:space="0" w:color="auto"/>
              <w:right w:val="single" w:sz="4" w:space="0" w:color="auto"/>
            </w:tcBorders>
            <w:shd w:val="clear" w:color="auto" w:fill="auto"/>
            <w:vAlign w:val="center"/>
            <w:hideMark/>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植物源新型缓蚀剂的挖掘与作用机制研究</w:t>
            </w:r>
          </w:p>
        </w:tc>
        <w:tc>
          <w:tcPr>
            <w:tcW w:w="1226" w:type="pct"/>
            <w:tcBorders>
              <w:top w:val="nil"/>
              <w:left w:val="nil"/>
              <w:bottom w:val="single" w:sz="4" w:space="0" w:color="auto"/>
              <w:right w:val="single" w:sz="4" w:space="0" w:color="auto"/>
            </w:tcBorders>
            <w:shd w:val="clear" w:color="auto" w:fill="auto"/>
            <w:vAlign w:val="center"/>
            <w:hideMark/>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李向红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邓书端</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付惠</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谢小光</w:t>
            </w:r>
          </w:p>
        </w:tc>
        <w:tc>
          <w:tcPr>
            <w:tcW w:w="1429" w:type="pct"/>
            <w:tcBorders>
              <w:top w:val="nil"/>
              <w:left w:val="nil"/>
              <w:bottom w:val="single" w:sz="4" w:space="0" w:color="auto"/>
              <w:right w:val="single" w:sz="4" w:space="0" w:color="auto"/>
            </w:tcBorders>
            <w:shd w:val="clear" w:color="auto" w:fill="auto"/>
            <w:vAlign w:val="center"/>
            <w:hideMark/>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西南林业大学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云南大学</w:t>
            </w:r>
          </w:p>
        </w:tc>
        <w:tc>
          <w:tcPr>
            <w:tcW w:w="731" w:type="pct"/>
            <w:tcBorders>
              <w:top w:val="nil"/>
              <w:left w:val="nil"/>
              <w:bottom w:val="single" w:sz="4" w:space="0" w:color="auto"/>
              <w:right w:val="single" w:sz="4" w:space="0" w:color="auto"/>
            </w:tcBorders>
            <w:vAlign w:val="center"/>
          </w:tcPr>
          <w:p w:rsidR="00683756" w:rsidRPr="00AD5925" w:rsidRDefault="00683756" w:rsidP="005E1277">
            <w:pPr>
              <w:widowControl/>
              <w:jc w:val="center"/>
              <w:rPr>
                <w:rFonts w:ascii="Times New Roman" w:hAnsi="Times New Roman" w:cs="Times New Roman"/>
                <w:kern w:val="0"/>
                <w:sz w:val="24"/>
              </w:rPr>
            </w:pPr>
            <w:r w:rsidRPr="00AD5925">
              <w:rPr>
                <w:rFonts w:ascii="Times New Roman" w:hAnsi="Times New Roman" w:cs="Times New Roman"/>
                <w:kern w:val="0"/>
                <w:sz w:val="24"/>
              </w:rPr>
              <w:t>二等</w:t>
            </w:r>
          </w:p>
        </w:tc>
      </w:tr>
      <w:tr w:rsidR="00683756" w:rsidRPr="00AD5925" w:rsidTr="005E1277">
        <w:trPr>
          <w:trHeight w:val="1126"/>
        </w:trPr>
        <w:tc>
          <w:tcPr>
            <w:tcW w:w="392" w:type="pct"/>
            <w:tcBorders>
              <w:top w:val="nil"/>
              <w:left w:val="single" w:sz="4" w:space="0" w:color="auto"/>
              <w:bottom w:val="single" w:sz="4" w:space="0" w:color="auto"/>
              <w:right w:val="single" w:sz="4" w:space="0" w:color="auto"/>
            </w:tcBorders>
            <w:shd w:val="clear" w:color="auto" w:fill="auto"/>
            <w:vAlign w:val="center"/>
            <w:hideMark/>
          </w:tcPr>
          <w:p w:rsidR="00683756" w:rsidRPr="00AD5925" w:rsidRDefault="00683756" w:rsidP="005E1277">
            <w:pPr>
              <w:widowControl/>
              <w:jc w:val="center"/>
              <w:rPr>
                <w:rFonts w:ascii="Times New Roman" w:hAnsi="Times New Roman" w:cs="Times New Roman"/>
                <w:kern w:val="0"/>
                <w:sz w:val="24"/>
              </w:rPr>
            </w:pPr>
            <w:r w:rsidRPr="00AD5925">
              <w:rPr>
                <w:rFonts w:ascii="Times New Roman" w:hAnsi="Times New Roman" w:cs="Times New Roman"/>
                <w:kern w:val="0"/>
                <w:sz w:val="24"/>
              </w:rPr>
              <w:lastRenderedPageBreak/>
              <w:t>8</w:t>
            </w:r>
          </w:p>
        </w:tc>
        <w:tc>
          <w:tcPr>
            <w:tcW w:w="1222" w:type="pct"/>
            <w:tcBorders>
              <w:top w:val="nil"/>
              <w:left w:val="nil"/>
              <w:bottom w:val="single" w:sz="4" w:space="0" w:color="auto"/>
              <w:right w:val="single" w:sz="4" w:space="0" w:color="auto"/>
            </w:tcBorders>
            <w:shd w:val="clear" w:color="auto" w:fill="auto"/>
            <w:vAlign w:val="center"/>
            <w:hideMark/>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白桦优质、高抗的分子育种基础研究</w:t>
            </w:r>
          </w:p>
        </w:tc>
        <w:tc>
          <w:tcPr>
            <w:tcW w:w="1226" w:type="pct"/>
            <w:tcBorders>
              <w:top w:val="nil"/>
              <w:left w:val="nil"/>
              <w:bottom w:val="single" w:sz="4" w:space="0" w:color="auto"/>
              <w:right w:val="single" w:sz="4" w:space="0" w:color="auto"/>
            </w:tcBorders>
            <w:shd w:val="clear" w:color="auto" w:fill="auto"/>
            <w:vAlign w:val="center"/>
            <w:hideMark/>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王超</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王玉成</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国会艳</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高彩球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杨传平</w:t>
            </w:r>
          </w:p>
        </w:tc>
        <w:tc>
          <w:tcPr>
            <w:tcW w:w="1429" w:type="pct"/>
            <w:tcBorders>
              <w:top w:val="nil"/>
              <w:left w:val="nil"/>
              <w:bottom w:val="single" w:sz="4" w:space="0" w:color="auto"/>
              <w:right w:val="single" w:sz="4" w:space="0" w:color="auto"/>
            </w:tcBorders>
            <w:shd w:val="clear" w:color="auto" w:fill="auto"/>
            <w:vAlign w:val="center"/>
            <w:hideMark/>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东北林业大学</w:t>
            </w:r>
          </w:p>
        </w:tc>
        <w:tc>
          <w:tcPr>
            <w:tcW w:w="731" w:type="pct"/>
            <w:tcBorders>
              <w:top w:val="nil"/>
              <w:left w:val="nil"/>
              <w:bottom w:val="single" w:sz="4" w:space="0" w:color="auto"/>
              <w:right w:val="single" w:sz="4" w:space="0" w:color="auto"/>
            </w:tcBorders>
            <w:vAlign w:val="center"/>
          </w:tcPr>
          <w:p w:rsidR="00683756" w:rsidRPr="00AD5925" w:rsidRDefault="00683756" w:rsidP="005E1277">
            <w:pPr>
              <w:widowControl/>
              <w:jc w:val="center"/>
              <w:rPr>
                <w:rFonts w:ascii="Times New Roman" w:hAnsi="Times New Roman" w:cs="Times New Roman"/>
                <w:kern w:val="0"/>
                <w:sz w:val="24"/>
              </w:rPr>
            </w:pPr>
            <w:r w:rsidRPr="00AD5925">
              <w:rPr>
                <w:rFonts w:ascii="Times New Roman" w:hAnsi="Times New Roman" w:cs="Times New Roman"/>
                <w:kern w:val="0"/>
                <w:sz w:val="24"/>
              </w:rPr>
              <w:t>二等</w:t>
            </w:r>
          </w:p>
        </w:tc>
      </w:tr>
      <w:tr w:rsidR="00683756" w:rsidRPr="00AD5925" w:rsidTr="005E1277">
        <w:trPr>
          <w:trHeight w:val="1269"/>
        </w:trPr>
        <w:tc>
          <w:tcPr>
            <w:tcW w:w="392" w:type="pct"/>
            <w:tcBorders>
              <w:top w:val="nil"/>
              <w:left w:val="single" w:sz="4" w:space="0" w:color="auto"/>
              <w:bottom w:val="single" w:sz="4" w:space="0" w:color="auto"/>
              <w:right w:val="single" w:sz="4" w:space="0" w:color="auto"/>
            </w:tcBorders>
            <w:shd w:val="clear" w:color="auto" w:fill="auto"/>
            <w:vAlign w:val="center"/>
            <w:hideMark/>
          </w:tcPr>
          <w:p w:rsidR="00683756" w:rsidRPr="00AD5925" w:rsidRDefault="00683756" w:rsidP="005E1277">
            <w:pPr>
              <w:widowControl/>
              <w:jc w:val="center"/>
              <w:rPr>
                <w:rFonts w:ascii="Times New Roman" w:hAnsi="Times New Roman" w:cs="Times New Roman"/>
                <w:kern w:val="0"/>
                <w:sz w:val="24"/>
              </w:rPr>
            </w:pPr>
            <w:r w:rsidRPr="00AD5925">
              <w:rPr>
                <w:rFonts w:ascii="Times New Roman" w:hAnsi="Times New Roman" w:cs="Times New Roman"/>
                <w:kern w:val="0"/>
                <w:sz w:val="24"/>
              </w:rPr>
              <w:t>9</w:t>
            </w:r>
          </w:p>
        </w:tc>
        <w:tc>
          <w:tcPr>
            <w:tcW w:w="1222" w:type="pct"/>
            <w:tcBorders>
              <w:top w:val="nil"/>
              <w:left w:val="nil"/>
              <w:bottom w:val="single" w:sz="4" w:space="0" w:color="auto"/>
              <w:right w:val="single" w:sz="4" w:space="0" w:color="auto"/>
            </w:tcBorders>
            <w:shd w:val="clear" w:color="auto" w:fill="auto"/>
            <w:vAlign w:val="center"/>
            <w:hideMark/>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杨树群体基因组变异与分子育种</w:t>
            </w:r>
          </w:p>
        </w:tc>
        <w:tc>
          <w:tcPr>
            <w:tcW w:w="1226" w:type="pct"/>
            <w:tcBorders>
              <w:top w:val="nil"/>
              <w:left w:val="nil"/>
              <w:bottom w:val="single" w:sz="4" w:space="0" w:color="auto"/>
              <w:right w:val="single" w:sz="4" w:space="0" w:color="auto"/>
            </w:tcBorders>
            <w:shd w:val="clear" w:color="auto" w:fill="auto"/>
            <w:vAlign w:val="center"/>
            <w:hideMark/>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张德强</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杜庆章</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宋跃朋</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权明洋</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谢剑波</w:t>
            </w:r>
          </w:p>
        </w:tc>
        <w:tc>
          <w:tcPr>
            <w:tcW w:w="1429" w:type="pct"/>
            <w:tcBorders>
              <w:top w:val="nil"/>
              <w:left w:val="nil"/>
              <w:bottom w:val="single" w:sz="4" w:space="0" w:color="auto"/>
              <w:right w:val="single" w:sz="4" w:space="0" w:color="auto"/>
            </w:tcBorders>
            <w:shd w:val="clear" w:color="auto" w:fill="auto"/>
            <w:vAlign w:val="center"/>
            <w:hideMark/>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北京林业大学</w:t>
            </w:r>
          </w:p>
        </w:tc>
        <w:tc>
          <w:tcPr>
            <w:tcW w:w="731" w:type="pct"/>
            <w:tcBorders>
              <w:top w:val="nil"/>
              <w:left w:val="nil"/>
              <w:bottom w:val="single" w:sz="4" w:space="0" w:color="auto"/>
              <w:right w:val="single" w:sz="4" w:space="0" w:color="auto"/>
            </w:tcBorders>
            <w:vAlign w:val="center"/>
          </w:tcPr>
          <w:p w:rsidR="00683756" w:rsidRPr="00AD5925" w:rsidRDefault="00683756" w:rsidP="005E1277">
            <w:pPr>
              <w:widowControl/>
              <w:jc w:val="center"/>
              <w:rPr>
                <w:rFonts w:ascii="Times New Roman" w:hAnsi="Times New Roman" w:cs="Times New Roman"/>
                <w:kern w:val="0"/>
                <w:sz w:val="24"/>
              </w:rPr>
            </w:pPr>
            <w:r w:rsidRPr="00AD5925">
              <w:rPr>
                <w:rFonts w:ascii="Times New Roman" w:hAnsi="Times New Roman" w:cs="Times New Roman"/>
                <w:kern w:val="0"/>
                <w:sz w:val="24"/>
              </w:rPr>
              <w:t>二等</w:t>
            </w:r>
          </w:p>
        </w:tc>
      </w:tr>
      <w:tr w:rsidR="00683756" w:rsidRPr="00AD5925" w:rsidTr="005E1277">
        <w:trPr>
          <w:trHeight w:val="1269"/>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83756" w:rsidRPr="00AD5925" w:rsidRDefault="00683756" w:rsidP="005E1277">
            <w:pPr>
              <w:widowControl/>
              <w:jc w:val="center"/>
              <w:rPr>
                <w:rFonts w:ascii="Times New Roman" w:hAnsi="Times New Roman" w:cs="Times New Roman"/>
                <w:kern w:val="0"/>
                <w:sz w:val="24"/>
              </w:rPr>
            </w:pPr>
            <w:r w:rsidRPr="00AD5925">
              <w:rPr>
                <w:rFonts w:ascii="Times New Roman" w:hAnsi="Times New Roman" w:cs="Times New Roman"/>
                <w:kern w:val="0"/>
                <w:sz w:val="24"/>
              </w:rPr>
              <w:t>10</w:t>
            </w:r>
          </w:p>
        </w:tc>
        <w:tc>
          <w:tcPr>
            <w:tcW w:w="1222" w:type="pct"/>
            <w:tcBorders>
              <w:top w:val="single" w:sz="4" w:space="0" w:color="auto"/>
              <w:left w:val="nil"/>
              <w:bottom w:val="single" w:sz="4" w:space="0" w:color="auto"/>
              <w:right w:val="single" w:sz="4" w:space="0" w:color="auto"/>
            </w:tcBorders>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野生植物资源调查研究与《温州植物志》编著</w:t>
            </w:r>
          </w:p>
        </w:tc>
        <w:tc>
          <w:tcPr>
            <w:tcW w:w="1226" w:type="pct"/>
            <w:tcBorders>
              <w:top w:val="single" w:sz="4" w:space="0" w:color="auto"/>
              <w:left w:val="nil"/>
              <w:bottom w:val="single" w:sz="4" w:space="0" w:color="auto"/>
              <w:right w:val="single" w:sz="4" w:space="0" w:color="auto"/>
            </w:tcBorders>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金川</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丁炳扬</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陶正明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陈贤兴</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朱圣潮</w:t>
            </w:r>
          </w:p>
        </w:tc>
        <w:tc>
          <w:tcPr>
            <w:tcW w:w="1429" w:type="pct"/>
            <w:tcBorders>
              <w:top w:val="single" w:sz="4" w:space="0" w:color="auto"/>
              <w:left w:val="nil"/>
              <w:bottom w:val="single" w:sz="4" w:space="0" w:color="auto"/>
              <w:right w:val="single" w:sz="4" w:space="0" w:color="auto"/>
            </w:tcBorders>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浙江省亚热带作物研究所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温州大学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温州科技职业学院</w:t>
            </w:r>
          </w:p>
        </w:tc>
        <w:tc>
          <w:tcPr>
            <w:tcW w:w="731" w:type="pct"/>
            <w:tcBorders>
              <w:top w:val="single" w:sz="4" w:space="0" w:color="auto"/>
              <w:left w:val="nil"/>
              <w:bottom w:val="single" w:sz="4" w:space="0" w:color="auto"/>
              <w:right w:val="single" w:sz="4" w:space="0" w:color="auto"/>
            </w:tcBorders>
            <w:vAlign w:val="center"/>
          </w:tcPr>
          <w:p w:rsidR="00683756" w:rsidRPr="00AD5925" w:rsidRDefault="00683756" w:rsidP="005E1277">
            <w:pPr>
              <w:widowControl/>
              <w:jc w:val="center"/>
              <w:rPr>
                <w:rFonts w:ascii="Times New Roman" w:hAnsi="Times New Roman" w:cs="Times New Roman"/>
                <w:kern w:val="0"/>
                <w:sz w:val="24"/>
              </w:rPr>
            </w:pPr>
            <w:r w:rsidRPr="00AD5925">
              <w:rPr>
                <w:rFonts w:ascii="Times New Roman" w:hAnsi="Times New Roman" w:cs="Times New Roman"/>
                <w:kern w:val="0"/>
                <w:sz w:val="24"/>
              </w:rPr>
              <w:t>二等</w:t>
            </w:r>
          </w:p>
        </w:tc>
      </w:tr>
      <w:tr w:rsidR="00683756" w:rsidRPr="00AD5925" w:rsidTr="005E1277">
        <w:trPr>
          <w:trHeight w:val="1269"/>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83756" w:rsidRPr="00AD5925" w:rsidRDefault="00683756" w:rsidP="005E1277">
            <w:pPr>
              <w:widowControl/>
              <w:jc w:val="center"/>
              <w:rPr>
                <w:rFonts w:ascii="Times New Roman" w:hAnsi="Times New Roman" w:cs="Times New Roman"/>
                <w:kern w:val="0"/>
                <w:sz w:val="24"/>
              </w:rPr>
            </w:pPr>
            <w:r w:rsidRPr="00AD5925">
              <w:rPr>
                <w:rFonts w:ascii="Times New Roman" w:hAnsi="Times New Roman" w:cs="Times New Roman"/>
                <w:kern w:val="0"/>
                <w:sz w:val="24"/>
              </w:rPr>
              <w:t>11</w:t>
            </w:r>
          </w:p>
        </w:tc>
        <w:tc>
          <w:tcPr>
            <w:tcW w:w="1222" w:type="pct"/>
            <w:tcBorders>
              <w:top w:val="single" w:sz="4" w:space="0" w:color="auto"/>
              <w:left w:val="nil"/>
              <w:bottom w:val="single" w:sz="4" w:space="0" w:color="auto"/>
              <w:right w:val="single" w:sz="4" w:space="0" w:color="auto"/>
            </w:tcBorders>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区域生物多样性格局与保护研究</w:t>
            </w:r>
          </w:p>
        </w:tc>
        <w:tc>
          <w:tcPr>
            <w:tcW w:w="1226" w:type="pct"/>
            <w:tcBorders>
              <w:top w:val="single" w:sz="4" w:space="0" w:color="auto"/>
              <w:left w:val="nil"/>
              <w:bottom w:val="single" w:sz="4" w:space="0" w:color="auto"/>
              <w:right w:val="single" w:sz="4" w:space="0" w:color="auto"/>
            </w:tcBorders>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欧阳志云</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徐卫华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肖</w:t>
            </w:r>
            <w:r w:rsidRPr="00AD5925">
              <w:rPr>
                <w:rFonts w:ascii="Times New Roman" w:eastAsia="宋体" w:hAnsi="Times New Roman" w:cs="Times New Roman"/>
                <w:kern w:val="0"/>
                <w:szCs w:val="21"/>
              </w:rPr>
              <w:t xml:space="preserve"> </w:t>
            </w:r>
            <w:r w:rsidRPr="00AD5925">
              <w:rPr>
                <w:rFonts w:ascii="Times New Roman" w:eastAsia="宋体" w:hAnsi="Times New Roman" w:cs="Times New Roman"/>
                <w:kern w:val="0"/>
                <w:szCs w:val="21"/>
              </w:rPr>
              <w:t>燚</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张路</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孔令桥</w:t>
            </w:r>
          </w:p>
        </w:tc>
        <w:tc>
          <w:tcPr>
            <w:tcW w:w="1429" w:type="pct"/>
            <w:tcBorders>
              <w:top w:val="single" w:sz="4" w:space="0" w:color="auto"/>
              <w:left w:val="nil"/>
              <w:bottom w:val="single" w:sz="4" w:space="0" w:color="auto"/>
              <w:right w:val="single" w:sz="4" w:space="0" w:color="auto"/>
            </w:tcBorders>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中国科学院生态环境研究中心</w:t>
            </w:r>
          </w:p>
        </w:tc>
        <w:tc>
          <w:tcPr>
            <w:tcW w:w="731" w:type="pct"/>
            <w:tcBorders>
              <w:top w:val="single" w:sz="4" w:space="0" w:color="auto"/>
              <w:left w:val="nil"/>
              <w:bottom w:val="single" w:sz="4" w:space="0" w:color="auto"/>
              <w:right w:val="single" w:sz="4" w:space="0" w:color="auto"/>
            </w:tcBorders>
            <w:vAlign w:val="center"/>
          </w:tcPr>
          <w:p w:rsidR="00683756" w:rsidRPr="00AD5925" w:rsidRDefault="00683756" w:rsidP="005E1277">
            <w:pPr>
              <w:widowControl/>
              <w:jc w:val="center"/>
              <w:rPr>
                <w:rFonts w:ascii="Times New Roman" w:hAnsi="Times New Roman" w:cs="Times New Roman"/>
                <w:kern w:val="0"/>
                <w:sz w:val="24"/>
              </w:rPr>
            </w:pPr>
            <w:r w:rsidRPr="00AD5925">
              <w:rPr>
                <w:rFonts w:ascii="Times New Roman" w:hAnsi="Times New Roman" w:cs="Times New Roman"/>
                <w:kern w:val="0"/>
                <w:sz w:val="24"/>
              </w:rPr>
              <w:t>二等</w:t>
            </w:r>
          </w:p>
        </w:tc>
      </w:tr>
      <w:tr w:rsidR="00683756" w:rsidRPr="00AD5925" w:rsidTr="005E1277">
        <w:trPr>
          <w:trHeight w:val="1269"/>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83756" w:rsidRPr="00AD5925" w:rsidRDefault="00683756" w:rsidP="005E1277">
            <w:pPr>
              <w:widowControl/>
              <w:jc w:val="center"/>
              <w:rPr>
                <w:rFonts w:ascii="Times New Roman" w:hAnsi="Times New Roman" w:cs="Times New Roman"/>
                <w:kern w:val="0"/>
                <w:sz w:val="24"/>
              </w:rPr>
            </w:pPr>
            <w:r w:rsidRPr="00AD5925">
              <w:rPr>
                <w:rFonts w:ascii="Times New Roman" w:hAnsi="Times New Roman" w:cs="Times New Roman"/>
                <w:kern w:val="0"/>
                <w:sz w:val="24"/>
              </w:rPr>
              <w:t>12</w:t>
            </w:r>
          </w:p>
        </w:tc>
        <w:tc>
          <w:tcPr>
            <w:tcW w:w="1222" w:type="pct"/>
            <w:tcBorders>
              <w:top w:val="single" w:sz="4" w:space="0" w:color="auto"/>
              <w:left w:val="nil"/>
              <w:bottom w:val="single" w:sz="4" w:space="0" w:color="auto"/>
              <w:right w:val="single" w:sz="4" w:space="0" w:color="auto"/>
            </w:tcBorders>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黑土质量演变及植被调控机制</w:t>
            </w:r>
          </w:p>
        </w:tc>
        <w:tc>
          <w:tcPr>
            <w:tcW w:w="1226" w:type="pct"/>
            <w:tcBorders>
              <w:top w:val="single" w:sz="4" w:space="0" w:color="auto"/>
              <w:left w:val="nil"/>
              <w:bottom w:val="single" w:sz="4" w:space="0" w:color="auto"/>
              <w:right w:val="single" w:sz="4" w:space="0" w:color="auto"/>
            </w:tcBorders>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陈祥伟</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王恩姮</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杨小燕</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卢倩倩</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韩瑛</w:t>
            </w:r>
          </w:p>
        </w:tc>
        <w:tc>
          <w:tcPr>
            <w:tcW w:w="1429" w:type="pct"/>
            <w:tcBorders>
              <w:top w:val="single" w:sz="4" w:space="0" w:color="auto"/>
              <w:left w:val="nil"/>
              <w:bottom w:val="single" w:sz="4" w:space="0" w:color="auto"/>
              <w:right w:val="single" w:sz="4" w:space="0" w:color="auto"/>
            </w:tcBorders>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东北林业大学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河南农业大学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桂林理工大学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海南师范大学</w:t>
            </w:r>
          </w:p>
        </w:tc>
        <w:tc>
          <w:tcPr>
            <w:tcW w:w="731" w:type="pct"/>
            <w:tcBorders>
              <w:top w:val="single" w:sz="4" w:space="0" w:color="auto"/>
              <w:left w:val="nil"/>
              <w:bottom w:val="single" w:sz="4" w:space="0" w:color="auto"/>
              <w:right w:val="single" w:sz="4" w:space="0" w:color="auto"/>
            </w:tcBorders>
            <w:vAlign w:val="center"/>
          </w:tcPr>
          <w:p w:rsidR="00683756" w:rsidRPr="00AD5925" w:rsidRDefault="00683756" w:rsidP="005E1277">
            <w:pPr>
              <w:widowControl/>
              <w:jc w:val="center"/>
              <w:rPr>
                <w:rFonts w:ascii="Times New Roman" w:hAnsi="Times New Roman" w:cs="Times New Roman"/>
                <w:kern w:val="0"/>
                <w:sz w:val="24"/>
              </w:rPr>
            </w:pPr>
            <w:r w:rsidRPr="00AD5925">
              <w:rPr>
                <w:rFonts w:ascii="Times New Roman" w:hAnsi="Times New Roman" w:cs="Times New Roman"/>
                <w:kern w:val="0"/>
                <w:sz w:val="24"/>
              </w:rPr>
              <w:t>二等</w:t>
            </w:r>
          </w:p>
        </w:tc>
      </w:tr>
      <w:tr w:rsidR="00683756" w:rsidRPr="00AD5925" w:rsidTr="005E1277">
        <w:trPr>
          <w:trHeight w:val="1269"/>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83756" w:rsidRPr="00AD5925" w:rsidRDefault="00683756" w:rsidP="005E1277">
            <w:pPr>
              <w:widowControl/>
              <w:jc w:val="center"/>
              <w:rPr>
                <w:rFonts w:ascii="Times New Roman" w:hAnsi="Times New Roman" w:cs="Times New Roman"/>
                <w:kern w:val="0"/>
                <w:sz w:val="24"/>
              </w:rPr>
            </w:pPr>
            <w:r w:rsidRPr="00AD5925">
              <w:rPr>
                <w:rFonts w:ascii="Times New Roman" w:hAnsi="Times New Roman" w:cs="Times New Roman"/>
                <w:kern w:val="0"/>
                <w:sz w:val="24"/>
              </w:rPr>
              <w:t>13</w:t>
            </w:r>
          </w:p>
        </w:tc>
        <w:tc>
          <w:tcPr>
            <w:tcW w:w="1222" w:type="pct"/>
            <w:tcBorders>
              <w:top w:val="single" w:sz="4" w:space="0" w:color="auto"/>
              <w:left w:val="nil"/>
              <w:bottom w:val="single" w:sz="4" w:space="0" w:color="auto"/>
              <w:right w:val="single" w:sz="4" w:space="0" w:color="auto"/>
            </w:tcBorders>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黄土高原植被恢复的土壤环境效应及其驱动机制</w:t>
            </w:r>
          </w:p>
        </w:tc>
        <w:tc>
          <w:tcPr>
            <w:tcW w:w="1226" w:type="pct"/>
            <w:tcBorders>
              <w:top w:val="single" w:sz="4" w:space="0" w:color="auto"/>
              <w:left w:val="nil"/>
              <w:bottom w:val="single" w:sz="4" w:space="0" w:color="auto"/>
              <w:right w:val="single" w:sz="4" w:space="0" w:color="auto"/>
            </w:tcBorders>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薛萐</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张超</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李鹏</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王国梁</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刘国彬</w:t>
            </w:r>
          </w:p>
        </w:tc>
        <w:tc>
          <w:tcPr>
            <w:tcW w:w="1429" w:type="pct"/>
            <w:tcBorders>
              <w:top w:val="single" w:sz="4" w:space="0" w:color="auto"/>
              <w:left w:val="nil"/>
              <w:bottom w:val="single" w:sz="4" w:space="0" w:color="auto"/>
              <w:right w:val="single" w:sz="4" w:space="0" w:color="auto"/>
            </w:tcBorders>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西北农林科技大学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西安理工大学</w:t>
            </w:r>
          </w:p>
        </w:tc>
        <w:tc>
          <w:tcPr>
            <w:tcW w:w="731" w:type="pct"/>
            <w:tcBorders>
              <w:top w:val="single" w:sz="4" w:space="0" w:color="auto"/>
              <w:left w:val="nil"/>
              <w:bottom w:val="single" w:sz="4" w:space="0" w:color="auto"/>
              <w:right w:val="single" w:sz="4" w:space="0" w:color="auto"/>
            </w:tcBorders>
            <w:vAlign w:val="center"/>
          </w:tcPr>
          <w:p w:rsidR="00683756" w:rsidRPr="00AD5925" w:rsidRDefault="00683756" w:rsidP="005E1277">
            <w:pPr>
              <w:widowControl/>
              <w:jc w:val="center"/>
              <w:rPr>
                <w:rFonts w:ascii="Times New Roman" w:hAnsi="Times New Roman" w:cs="Times New Roman"/>
                <w:kern w:val="0"/>
                <w:sz w:val="24"/>
              </w:rPr>
            </w:pPr>
            <w:r w:rsidRPr="00AD5925">
              <w:rPr>
                <w:rFonts w:ascii="Times New Roman" w:hAnsi="Times New Roman" w:cs="Times New Roman"/>
                <w:kern w:val="0"/>
                <w:sz w:val="24"/>
              </w:rPr>
              <w:t>二等</w:t>
            </w:r>
          </w:p>
        </w:tc>
      </w:tr>
      <w:tr w:rsidR="00683756" w:rsidRPr="00AD5925" w:rsidTr="005E1277">
        <w:trPr>
          <w:trHeight w:val="1269"/>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83756" w:rsidRPr="00AD5925" w:rsidRDefault="00683756" w:rsidP="005E1277">
            <w:pPr>
              <w:widowControl/>
              <w:jc w:val="center"/>
              <w:rPr>
                <w:rFonts w:ascii="Times New Roman" w:hAnsi="Times New Roman" w:cs="Times New Roman"/>
                <w:kern w:val="0"/>
                <w:sz w:val="24"/>
              </w:rPr>
            </w:pPr>
            <w:r w:rsidRPr="00AD5925">
              <w:rPr>
                <w:rFonts w:ascii="Times New Roman" w:hAnsi="Times New Roman" w:cs="Times New Roman"/>
                <w:kern w:val="0"/>
                <w:sz w:val="24"/>
              </w:rPr>
              <w:t>14</w:t>
            </w:r>
          </w:p>
        </w:tc>
        <w:tc>
          <w:tcPr>
            <w:tcW w:w="1222" w:type="pct"/>
            <w:tcBorders>
              <w:top w:val="single" w:sz="4" w:space="0" w:color="auto"/>
              <w:left w:val="nil"/>
              <w:bottom w:val="single" w:sz="4" w:space="0" w:color="auto"/>
              <w:right w:val="single" w:sz="4" w:space="0" w:color="auto"/>
            </w:tcBorders>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中国野鸟禽流感病毒监测和时空分布研究</w:t>
            </w:r>
          </w:p>
        </w:tc>
        <w:tc>
          <w:tcPr>
            <w:tcW w:w="1226" w:type="pct"/>
            <w:tcBorders>
              <w:top w:val="single" w:sz="4" w:space="0" w:color="auto"/>
              <w:left w:val="nil"/>
              <w:bottom w:val="single" w:sz="4" w:space="0" w:color="auto"/>
              <w:right w:val="single" w:sz="4" w:space="0" w:color="auto"/>
            </w:tcBorders>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初冬</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柴洪亮</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王铁成</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彭鹏</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李元果</w:t>
            </w:r>
          </w:p>
        </w:tc>
        <w:tc>
          <w:tcPr>
            <w:tcW w:w="1429" w:type="pct"/>
            <w:tcBorders>
              <w:top w:val="single" w:sz="4" w:space="0" w:color="auto"/>
              <w:left w:val="nil"/>
              <w:bottom w:val="single" w:sz="4" w:space="0" w:color="auto"/>
              <w:right w:val="single" w:sz="4" w:space="0" w:color="auto"/>
            </w:tcBorders>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国家林业和草原局森林和草原病虫害防治总站</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东北林业大学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军事科学院军事医学研究院军事兽医研究所</w:t>
            </w:r>
          </w:p>
        </w:tc>
        <w:tc>
          <w:tcPr>
            <w:tcW w:w="731" w:type="pct"/>
            <w:tcBorders>
              <w:top w:val="single" w:sz="4" w:space="0" w:color="auto"/>
              <w:left w:val="nil"/>
              <w:bottom w:val="single" w:sz="4" w:space="0" w:color="auto"/>
              <w:right w:val="single" w:sz="4" w:space="0" w:color="auto"/>
            </w:tcBorders>
            <w:vAlign w:val="center"/>
          </w:tcPr>
          <w:p w:rsidR="00683756" w:rsidRPr="00AD5925" w:rsidRDefault="00683756" w:rsidP="005E1277">
            <w:pPr>
              <w:widowControl/>
              <w:jc w:val="center"/>
              <w:rPr>
                <w:rFonts w:ascii="Times New Roman" w:hAnsi="Times New Roman" w:cs="Times New Roman"/>
                <w:kern w:val="0"/>
                <w:sz w:val="24"/>
              </w:rPr>
            </w:pPr>
            <w:r w:rsidRPr="00AD5925">
              <w:rPr>
                <w:rFonts w:ascii="Times New Roman" w:hAnsi="Times New Roman" w:cs="Times New Roman"/>
                <w:kern w:val="0"/>
                <w:sz w:val="24"/>
              </w:rPr>
              <w:t>二等</w:t>
            </w:r>
          </w:p>
        </w:tc>
      </w:tr>
    </w:tbl>
    <w:p w:rsidR="00683756" w:rsidRPr="00AD5925" w:rsidRDefault="00683756" w:rsidP="00683756">
      <w:pPr>
        <w:rPr>
          <w:rFonts w:ascii="Times New Roman" w:hAnsi="Times New Roman" w:cs="Times New Roman"/>
        </w:rPr>
      </w:pPr>
    </w:p>
    <w:p w:rsidR="00683756" w:rsidRPr="00AD5925" w:rsidRDefault="00683756" w:rsidP="00683756">
      <w:pPr>
        <w:rPr>
          <w:rFonts w:ascii="Times New Roman" w:hAnsi="Times New Roman" w:cs="Times New Roman"/>
        </w:rPr>
      </w:pPr>
    </w:p>
    <w:p w:rsidR="00683756" w:rsidRPr="00AD5925" w:rsidRDefault="00683756" w:rsidP="00683756">
      <w:pPr>
        <w:rPr>
          <w:rFonts w:ascii="Times New Roman" w:hAnsi="Times New Roman" w:cs="Times New Roman"/>
        </w:rPr>
        <w:sectPr w:rsidR="00683756" w:rsidRPr="00AD5925" w:rsidSect="00693326">
          <w:footerReference w:type="default" r:id="rId7"/>
          <w:pgSz w:w="11906" w:h="16838"/>
          <w:pgMar w:top="2098" w:right="1474" w:bottom="1985" w:left="1588" w:header="851" w:footer="992" w:gutter="0"/>
          <w:pgNumType w:start="1"/>
          <w:cols w:space="425"/>
          <w:docGrid w:type="lines" w:linePitch="312"/>
        </w:sectPr>
      </w:pPr>
    </w:p>
    <w:p w:rsidR="00683756" w:rsidRPr="00AD5925" w:rsidRDefault="00683756" w:rsidP="00683756">
      <w:pPr>
        <w:rPr>
          <w:rFonts w:ascii="Times New Roman" w:hAnsi="Times New Roman" w:cs="Times New Roman"/>
        </w:rPr>
      </w:pPr>
    </w:p>
    <w:p w:rsidR="00683756" w:rsidRPr="00AD5925" w:rsidRDefault="00683756" w:rsidP="00683756">
      <w:pPr>
        <w:jc w:val="center"/>
        <w:rPr>
          <w:rFonts w:ascii="Times New Roman" w:hAnsi="Times New Roman" w:cs="Times New Roman"/>
          <w:b/>
          <w:sz w:val="32"/>
          <w:szCs w:val="32"/>
        </w:rPr>
      </w:pPr>
      <w:r w:rsidRPr="00AD5925">
        <w:rPr>
          <w:rFonts w:ascii="Times New Roman" w:hAnsi="Times New Roman" w:cs="Times New Roman"/>
          <w:b/>
          <w:sz w:val="32"/>
          <w:szCs w:val="32"/>
        </w:rPr>
        <w:t>第十二届梁希林业科学技术奖技术发明奖入围项目汇总表</w:t>
      </w:r>
    </w:p>
    <w:p w:rsidR="00683756" w:rsidRPr="00AD5925" w:rsidRDefault="00683756" w:rsidP="00683756">
      <w:pPr>
        <w:jc w:val="center"/>
        <w:rPr>
          <w:rFonts w:ascii="Times New Roman" w:hAnsi="Times New Roman" w:cs="Times New Roman"/>
          <w:b/>
          <w:sz w:val="32"/>
          <w:szCs w:val="32"/>
        </w:rPr>
      </w:pPr>
      <w:r w:rsidRPr="00AD5925">
        <w:rPr>
          <w:rFonts w:ascii="Times New Roman" w:hAnsi="Times New Roman" w:cs="Times New Roman"/>
          <w:b/>
          <w:sz w:val="32"/>
          <w:szCs w:val="32"/>
        </w:rPr>
        <w:t>（共</w:t>
      </w:r>
      <w:r w:rsidRPr="00AD5925">
        <w:rPr>
          <w:rFonts w:ascii="Times New Roman" w:hAnsi="Times New Roman" w:cs="Times New Roman"/>
          <w:b/>
          <w:sz w:val="32"/>
          <w:szCs w:val="32"/>
        </w:rPr>
        <w:t>5</w:t>
      </w:r>
      <w:r w:rsidRPr="00AD5925">
        <w:rPr>
          <w:rFonts w:ascii="Times New Roman" w:hAnsi="Times New Roman" w:cs="Times New Roman"/>
          <w:b/>
          <w:sz w:val="32"/>
          <w:szCs w:val="32"/>
        </w:rPr>
        <w:t>项）</w:t>
      </w:r>
    </w:p>
    <w:p w:rsidR="00683756" w:rsidRPr="00AD5925" w:rsidRDefault="00683756" w:rsidP="00683756">
      <w:pPr>
        <w:jc w:val="center"/>
        <w:rPr>
          <w:rFonts w:ascii="Times New Roman" w:hAnsi="Times New Roman" w:cs="Times New Roman"/>
          <w:b/>
          <w:sz w:val="32"/>
          <w:szCs w:val="32"/>
        </w:rPr>
      </w:pPr>
      <w:r w:rsidRPr="00AD5925">
        <w:rPr>
          <w:rFonts w:ascii="Times New Roman" w:hAnsi="Times New Roman" w:cs="Times New Roman"/>
          <w:sz w:val="24"/>
        </w:rPr>
        <w:t>（同一入围等级排名不分先后）</w:t>
      </w:r>
    </w:p>
    <w:tbl>
      <w:tblPr>
        <w:tblW w:w="5000" w:type="pct"/>
        <w:tblLook w:val="04A0" w:firstRow="1" w:lastRow="0" w:firstColumn="1" w:lastColumn="0" w:noHBand="0" w:noVBand="1"/>
      </w:tblPr>
      <w:tblGrid>
        <w:gridCol w:w="674"/>
        <w:gridCol w:w="2292"/>
        <w:gridCol w:w="2247"/>
        <w:gridCol w:w="3208"/>
        <w:gridCol w:w="1433"/>
      </w:tblGrid>
      <w:tr w:rsidR="00683756" w:rsidRPr="00AD5925" w:rsidTr="005E1277">
        <w:trPr>
          <w:trHeight w:val="510"/>
          <w:tblHeader/>
        </w:trPr>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756" w:rsidRPr="00AD5925" w:rsidRDefault="00683756" w:rsidP="005E1277">
            <w:pPr>
              <w:widowControl/>
              <w:jc w:val="center"/>
              <w:rPr>
                <w:rFonts w:ascii="Times New Roman" w:hAnsi="Times New Roman" w:cs="Times New Roman"/>
                <w:b/>
                <w:bCs/>
                <w:kern w:val="0"/>
                <w:sz w:val="22"/>
              </w:rPr>
            </w:pPr>
            <w:r w:rsidRPr="00AD5925">
              <w:rPr>
                <w:rFonts w:ascii="Times New Roman" w:hAnsi="Times New Roman" w:cs="Times New Roman"/>
                <w:b/>
                <w:bCs/>
                <w:kern w:val="0"/>
                <w:sz w:val="22"/>
              </w:rPr>
              <w:t>序号</w:t>
            </w:r>
          </w:p>
        </w:tc>
        <w:tc>
          <w:tcPr>
            <w:tcW w:w="1163" w:type="pct"/>
            <w:tcBorders>
              <w:top w:val="single" w:sz="4" w:space="0" w:color="auto"/>
              <w:left w:val="nil"/>
              <w:bottom w:val="single" w:sz="4" w:space="0" w:color="auto"/>
              <w:right w:val="single" w:sz="4" w:space="0" w:color="auto"/>
            </w:tcBorders>
            <w:shd w:val="clear" w:color="auto" w:fill="auto"/>
            <w:noWrap/>
            <w:vAlign w:val="center"/>
            <w:hideMark/>
          </w:tcPr>
          <w:p w:rsidR="00683756" w:rsidRPr="00AD5925" w:rsidRDefault="00683756" w:rsidP="005E1277">
            <w:pPr>
              <w:widowControl/>
              <w:jc w:val="center"/>
              <w:rPr>
                <w:rFonts w:ascii="Times New Roman" w:hAnsi="Times New Roman" w:cs="Times New Roman"/>
                <w:b/>
                <w:bCs/>
                <w:kern w:val="0"/>
                <w:sz w:val="22"/>
              </w:rPr>
            </w:pPr>
            <w:r w:rsidRPr="00AD5925">
              <w:rPr>
                <w:rFonts w:ascii="Times New Roman" w:hAnsi="Times New Roman" w:cs="Times New Roman"/>
                <w:b/>
                <w:bCs/>
                <w:kern w:val="0"/>
                <w:sz w:val="22"/>
              </w:rPr>
              <w:t>项目名称</w:t>
            </w:r>
          </w:p>
        </w:tc>
        <w:tc>
          <w:tcPr>
            <w:tcW w:w="1140" w:type="pct"/>
            <w:tcBorders>
              <w:top w:val="single" w:sz="4" w:space="0" w:color="auto"/>
              <w:left w:val="nil"/>
              <w:bottom w:val="single" w:sz="4" w:space="0" w:color="auto"/>
              <w:right w:val="single" w:sz="4" w:space="0" w:color="auto"/>
            </w:tcBorders>
            <w:shd w:val="clear" w:color="auto" w:fill="auto"/>
            <w:noWrap/>
            <w:vAlign w:val="center"/>
            <w:hideMark/>
          </w:tcPr>
          <w:p w:rsidR="00683756" w:rsidRPr="00AD5925" w:rsidRDefault="00683756" w:rsidP="005E1277">
            <w:pPr>
              <w:widowControl/>
              <w:jc w:val="center"/>
              <w:rPr>
                <w:rFonts w:ascii="Times New Roman" w:hAnsi="Times New Roman" w:cs="Times New Roman"/>
                <w:b/>
                <w:bCs/>
                <w:spacing w:val="-6"/>
                <w:kern w:val="0"/>
                <w:sz w:val="22"/>
              </w:rPr>
            </w:pPr>
            <w:r w:rsidRPr="00AD5925">
              <w:rPr>
                <w:rFonts w:ascii="Times New Roman" w:hAnsi="Times New Roman" w:cs="Times New Roman"/>
                <w:b/>
                <w:bCs/>
                <w:spacing w:val="-6"/>
                <w:kern w:val="0"/>
                <w:sz w:val="22"/>
              </w:rPr>
              <w:t>主要完成人姓名</w:t>
            </w:r>
          </w:p>
        </w:tc>
        <w:tc>
          <w:tcPr>
            <w:tcW w:w="1628" w:type="pct"/>
            <w:tcBorders>
              <w:top w:val="single" w:sz="4" w:space="0" w:color="auto"/>
              <w:left w:val="nil"/>
              <w:bottom w:val="single" w:sz="4" w:space="0" w:color="auto"/>
              <w:right w:val="single" w:sz="4" w:space="0" w:color="auto"/>
            </w:tcBorders>
            <w:shd w:val="clear" w:color="auto" w:fill="auto"/>
            <w:noWrap/>
            <w:vAlign w:val="center"/>
            <w:hideMark/>
          </w:tcPr>
          <w:p w:rsidR="00683756" w:rsidRPr="00AD5925" w:rsidRDefault="00683756" w:rsidP="005E1277">
            <w:pPr>
              <w:widowControl/>
              <w:jc w:val="center"/>
              <w:rPr>
                <w:rFonts w:ascii="Times New Roman" w:hAnsi="Times New Roman" w:cs="Times New Roman"/>
                <w:b/>
                <w:bCs/>
                <w:kern w:val="0"/>
                <w:sz w:val="22"/>
              </w:rPr>
            </w:pPr>
            <w:r w:rsidRPr="00AD5925">
              <w:rPr>
                <w:rFonts w:ascii="Times New Roman" w:hAnsi="Times New Roman" w:cs="Times New Roman"/>
                <w:b/>
                <w:bCs/>
                <w:kern w:val="0"/>
                <w:sz w:val="22"/>
              </w:rPr>
              <w:t>主要完成单位</w:t>
            </w:r>
          </w:p>
        </w:tc>
        <w:tc>
          <w:tcPr>
            <w:tcW w:w="727" w:type="pct"/>
            <w:tcBorders>
              <w:top w:val="single" w:sz="4" w:space="0" w:color="auto"/>
              <w:left w:val="nil"/>
              <w:bottom w:val="single" w:sz="4" w:space="0" w:color="auto"/>
              <w:right w:val="single" w:sz="4" w:space="0" w:color="auto"/>
            </w:tcBorders>
            <w:vAlign w:val="center"/>
          </w:tcPr>
          <w:p w:rsidR="00683756" w:rsidRPr="00AD5925" w:rsidRDefault="00683756" w:rsidP="005E1277">
            <w:pPr>
              <w:widowControl/>
              <w:jc w:val="center"/>
              <w:rPr>
                <w:rFonts w:ascii="Times New Roman" w:hAnsi="Times New Roman" w:cs="Times New Roman"/>
                <w:b/>
                <w:bCs/>
                <w:kern w:val="0"/>
                <w:sz w:val="22"/>
              </w:rPr>
            </w:pPr>
            <w:r w:rsidRPr="00AD5925">
              <w:rPr>
                <w:rFonts w:ascii="Times New Roman" w:hAnsi="Times New Roman" w:cs="Times New Roman"/>
                <w:b/>
                <w:bCs/>
                <w:kern w:val="0"/>
                <w:sz w:val="22"/>
              </w:rPr>
              <w:t>拟参评等级</w:t>
            </w:r>
          </w:p>
        </w:tc>
      </w:tr>
      <w:tr w:rsidR="00683756" w:rsidRPr="00AD5925" w:rsidTr="005E1277">
        <w:trPr>
          <w:trHeight w:val="1602"/>
        </w:trPr>
        <w:tc>
          <w:tcPr>
            <w:tcW w:w="342" w:type="pct"/>
            <w:tcBorders>
              <w:top w:val="nil"/>
              <w:left w:val="single" w:sz="4" w:space="0" w:color="auto"/>
              <w:bottom w:val="single" w:sz="4" w:space="0" w:color="auto"/>
              <w:right w:val="single" w:sz="4" w:space="0" w:color="auto"/>
            </w:tcBorders>
            <w:shd w:val="clear" w:color="auto" w:fill="auto"/>
            <w:vAlign w:val="center"/>
          </w:tcPr>
          <w:p w:rsidR="00683756" w:rsidRPr="00AD5925" w:rsidRDefault="00683756" w:rsidP="005E1277">
            <w:pPr>
              <w:widowControl/>
              <w:jc w:val="center"/>
              <w:rPr>
                <w:rFonts w:ascii="Times New Roman" w:hAnsi="Times New Roman" w:cs="Times New Roman"/>
                <w:kern w:val="0"/>
                <w:sz w:val="22"/>
              </w:rPr>
            </w:pPr>
            <w:r w:rsidRPr="00AD5925">
              <w:rPr>
                <w:rFonts w:ascii="Times New Roman" w:hAnsi="Times New Roman" w:cs="Times New Roman"/>
                <w:kern w:val="0"/>
                <w:sz w:val="22"/>
              </w:rPr>
              <w:t>1</w:t>
            </w:r>
          </w:p>
        </w:tc>
        <w:tc>
          <w:tcPr>
            <w:tcW w:w="1163" w:type="pct"/>
            <w:tcBorders>
              <w:top w:val="nil"/>
              <w:left w:val="nil"/>
              <w:bottom w:val="single" w:sz="4" w:space="0" w:color="auto"/>
              <w:right w:val="single" w:sz="4" w:space="0" w:color="auto"/>
            </w:tcBorders>
            <w:shd w:val="clear" w:color="auto" w:fill="auto"/>
            <w:vAlign w:val="center"/>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植物蛋白胶黏剂制备及应用关键技术</w:t>
            </w:r>
          </w:p>
        </w:tc>
        <w:tc>
          <w:tcPr>
            <w:tcW w:w="1140" w:type="pct"/>
            <w:tcBorders>
              <w:top w:val="nil"/>
              <w:left w:val="nil"/>
              <w:bottom w:val="single" w:sz="4" w:space="0" w:color="auto"/>
              <w:right w:val="single" w:sz="4" w:space="0" w:color="auto"/>
            </w:tcBorders>
            <w:shd w:val="clear" w:color="auto" w:fill="auto"/>
            <w:vAlign w:val="center"/>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李建章</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张世锋</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高强</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詹先旭</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毕海明</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任崇福</w:t>
            </w:r>
          </w:p>
        </w:tc>
        <w:tc>
          <w:tcPr>
            <w:tcW w:w="1628" w:type="pct"/>
            <w:tcBorders>
              <w:top w:val="nil"/>
              <w:left w:val="nil"/>
              <w:bottom w:val="single" w:sz="4" w:space="0" w:color="auto"/>
              <w:right w:val="single" w:sz="4" w:space="0" w:color="auto"/>
            </w:tcBorders>
            <w:shd w:val="clear" w:color="auto" w:fill="auto"/>
            <w:vAlign w:val="center"/>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北京林业大学</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德华兔宝宝装饰新材有限公司</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千年舟新材科技集团股份有限公司</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山东千森木业集团有限公司</w:t>
            </w:r>
          </w:p>
        </w:tc>
        <w:tc>
          <w:tcPr>
            <w:tcW w:w="727" w:type="pct"/>
            <w:tcBorders>
              <w:top w:val="nil"/>
              <w:left w:val="nil"/>
              <w:bottom w:val="single" w:sz="4" w:space="0" w:color="auto"/>
              <w:right w:val="single" w:sz="4" w:space="0" w:color="auto"/>
            </w:tcBorders>
            <w:vAlign w:val="center"/>
          </w:tcPr>
          <w:p w:rsidR="00683756" w:rsidRPr="00AD5925" w:rsidRDefault="00683756" w:rsidP="005E1277">
            <w:pPr>
              <w:widowControl/>
              <w:jc w:val="center"/>
              <w:rPr>
                <w:rFonts w:ascii="Times New Roman" w:hAnsi="Times New Roman" w:cs="Times New Roman"/>
                <w:kern w:val="0"/>
                <w:sz w:val="22"/>
              </w:rPr>
            </w:pPr>
            <w:r w:rsidRPr="00AD5925">
              <w:rPr>
                <w:rFonts w:ascii="Times New Roman" w:hAnsi="Times New Roman" w:cs="Times New Roman"/>
                <w:kern w:val="0"/>
                <w:sz w:val="22"/>
              </w:rPr>
              <w:t>一等</w:t>
            </w:r>
          </w:p>
        </w:tc>
      </w:tr>
      <w:tr w:rsidR="00683756" w:rsidRPr="00AD5925" w:rsidTr="005E1277">
        <w:trPr>
          <w:trHeight w:val="1602"/>
        </w:trPr>
        <w:tc>
          <w:tcPr>
            <w:tcW w:w="342" w:type="pct"/>
            <w:tcBorders>
              <w:top w:val="nil"/>
              <w:left w:val="single" w:sz="4" w:space="0" w:color="auto"/>
              <w:bottom w:val="single" w:sz="4" w:space="0" w:color="auto"/>
              <w:right w:val="single" w:sz="4" w:space="0" w:color="auto"/>
            </w:tcBorders>
            <w:shd w:val="clear" w:color="auto" w:fill="auto"/>
            <w:vAlign w:val="center"/>
          </w:tcPr>
          <w:p w:rsidR="00683756" w:rsidRPr="00AD5925" w:rsidRDefault="00683756" w:rsidP="005E1277">
            <w:pPr>
              <w:widowControl/>
              <w:jc w:val="center"/>
              <w:rPr>
                <w:rFonts w:ascii="Times New Roman" w:hAnsi="Times New Roman" w:cs="Times New Roman"/>
                <w:kern w:val="0"/>
                <w:sz w:val="22"/>
              </w:rPr>
            </w:pPr>
            <w:r w:rsidRPr="00AD5925">
              <w:rPr>
                <w:rFonts w:ascii="Times New Roman" w:hAnsi="Times New Roman" w:cs="Times New Roman"/>
                <w:kern w:val="0"/>
                <w:sz w:val="22"/>
              </w:rPr>
              <w:t>2</w:t>
            </w:r>
          </w:p>
        </w:tc>
        <w:tc>
          <w:tcPr>
            <w:tcW w:w="1163" w:type="pct"/>
            <w:tcBorders>
              <w:top w:val="nil"/>
              <w:left w:val="nil"/>
              <w:bottom w:val="single" w:sz="4" w:space="0" w:color="auto"/>
              <w:right w:val="single" w:sz="4" w:space="0" w:color="auto"/>
            </w:tcBorders>
            <w:shd w:val="clear" w:color="auto" w:fill="auto"/>
            <w:vAlign w:val="center"/>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竹类植物重要活性物质挖掘及绿色产品创制关键技术</w:t>
            </w:r>
          </w:p>
        </w:tc>
        <w:tc>
          <w:tcPr>
            <w:tcW w:w="1140" w:type="pct"/>
            <w:tcBorders>
              <w:top w:val="nil"/>
              <w:left w:val="nil"/>
              <w:bottom w:val="single" w:sz="4" w:space="0" w:color="auto"/>
              <w:right w:val="single" w:sz="4" w:space="0" w:color="auto"/>
            </w:tcBorders>
            <w:shd w:val="clear" w:color="auto" w:fill="auto"/>
            <w:vAlign w:val="center"/>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汤锋</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操海群</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赵林果</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王进</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吴良如</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王成章</w:t>
            </w:r>
          </w:p>
        </w:tc>
        <w:tc>
          <w:tcPr>
            <w:tcW w:w="1628" w:type="pct"/>
            <w:tcBorders>
              <w:top w:val="nil"/>
              <w:left w:val="nil"/>
              <w:bottom w:val="single" w:sz="4" w:space="0" w:color="auto"/>
              <w:right w:val="single" w:sz="4" w:space="0" w:color="auto"/>
            </w:tcBorders>
            <w:shd w:val="clear" w:color="auto" w:fill="auto"/>
            <w:vAlign w:val="center"/>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国际竹藤中心</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安徽农业大学</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南京林业大学</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浙江圣氏生物科技有限公司</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中国林业科学研究院林产化学工业研究所</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深圳市金色盆地科技有限公司</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安徽众邦生物工程有限公司</w:t>
            </w:r>
          </w:p>
        </w:tc>
        <w:tc>
          <w:tcPr>
            <w:tcW w:w="727" w:type="pct"/>
            <w:tcBorders>
              <w:top w:val="nil"/>
              <w:left w:val="nil"/>
              <w:bottom w:val="single" w:sz="4" w:space="0" w:color="auto"/>
              <w:right w:val="single" w:sz="4" w:space="0" w:color="auto"/>
            </w:tcBorders>
            <w:vAlign w:val="center"/>
          </w:tcPr>
          <w:p w:rsidR="00683756" w:rsidRPr="00AD5925" w:rsidRDefault="00683756" w:rsidP="005E1277">
            <w:pPr>
              <w:widowControl/>
              <w:jc w:val="center"/>
              <w:rPr>
                <w:rFonts w:ascii="Times New Roman" w:hAnsi="Times New Roman" w:cs="Times New Roman"/>
                <w:kern w:val="0"/>
                <w:sz w:val="22"/>
              </w:rPr>
            </w:pPr>
            <w:r w:rsidRPr="00AD5925">
              <w:rPr>
                <w:rFonts w:ascii="Times New Roman" w:hAnsi="Times New Roman" w:cs="Times New Roman"/>
                <w:kern w:val="0"/>
                <w:sz w:val="22"/>
              </w:rPr>
              <w:t>二等</w:t>
            </w:r>
          </w:p>
        </w:tc>
      </w:tr>
      <w:tr w:rsidR="00683756" w:rsidRPr="00AD5925" w:rsidTr="005E1277">
        <w:trPr>
          <w:trHeight w:val="1996"/>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683756" w:rsidRPr="00AD5925" w:rsidRDefault="00683756" w:rsidP="005E1277">
            <w:pPr>
              <w:widowControl/>
              <w:jc w:val="center"/>
              <w:rPr>
                <w:rFonts w:ascii="Times New Roman" w:hAnsi="Times New Roman" w:cs="Times New Roman"/>
                <w:kern w:val="0"/>
                <w:sz w:val="22"/>
              </w:rPr>
            </w:pPr>
            <w:r w:rsidRPr="00AD5925">
              <w:rPr>
                <w:rFonts w:ascii="Times New Roman" w:hAnsi="Times New Roman" w:cs="Times New Roman"/>
                <w:kern w:val="0"/>
                <w:sz w:val="22"/>
              </w:rPr>
              <w:t>3</w:t>
            </w:r>
          </w:p>
        </w:tc>
        <w:tc>
          <w:tcPr>
            <w:tcW w:w="1163" w:type="pct"/>
            <w:tcBorders>
              <w:top w:val="nil"/>
              <w:left w:val="nil"/>
              <w:bottom w:val="single" w:sz="4" w:space="0" w:color="auto"/>
              <w:right w:val="single" w:sz="4" w:space="0" w:color="auto"/>
            </w:tcBorders>
            <w:shd w:val="clear" w:color="auto" w:fill="auto"/>
            <w:vAlign w:val="center"/>
            <w:hideMark/>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功能化低有害物释放人造板制造与生产装备关键技术</w:t>
            </w:r>
          </w:p>
        </w:tc>
        <w:tc>
          <w:tcPr>
            <w:tcW w:w="1140" w:type="pct"/>
            <w:tcBorders>
              <w:top w:val="nil"/>
              <w:left w:val="nil"/>
              <w:bottom w:val="single" w:sz="4" w:space="0" w:color="auto"/>
              <w:right w:val="single" w:sz="4" w:space="0" w:color="auto"/>
            </w:tcBorders>
            <w:shd w:val="clear" w:color="auto" w:fill="auto"/>
            <w:vAlign w:val="center"/>
            <w:hideMark/>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时君友</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郭西强</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李翔宇</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崔学良</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陆铜华</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徐文彪</w:t>
            </w:r>
          </w:p>
        </w:tc>
        <w:tc>
          <w:tcPr>
            <w:tcW w:w="1628" w:type="pct"/>
            <w:tcBorders>
              <w:top w:val="nil"/>
              <w:left w:val="nil"/>
              <w:bottom w:val="single" w:sz="4" w:space="0" w:color="auto"/>
              <w:right w:val="single" w:sz="4" w:space="0" w:color="auto"/>
            </w:tcBorders>
            <w:shd w:val="clear" w:color="auto" w:fill="auto"/>
            <w:vAlign w:val="center"/>
            <w:hideMark/>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北华大学</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亚联机械股份有限公司</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圣象集团有限公司</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千年舟新材科技集团股份有限公司</w:t>
            </w:r>
          </w:p>
        </w:tc>
        <w:tc>
          <w:tcPr>
            <w:tcW w:w="727" w:type="pct"/>
            <w:tcBorders>
              <w:top w:val="nil"/>
              <w:left w:val="nil"/>
              <w:bottom w:val="single" w:sz="4" w:space="0" w:color="auto"/>
              <w:right w:val="single" w:sz="4" w:space="0" w:color="auto"/>
            </w:tcBorders>
            <w:vAlign w:val="center"/>
          </w:tcPr>
          <w:p w:rsidR="00683756" w:rsidRPr="00AD5925" w:rsidRDefault="00683756" w:rsidP="005E1277">
            <w:pPr>
              <w:widowControl/>
              <w:jc w:val="center"/>
              <w:rPr>
                <w:rFonts w:ascii="Times New Roman" w:hAnsi="Times New Roman" w:cs="Times New Roman"/>
                <w:kern w:val="0"/>
                <w:sz w:val="22"/>
              </w:rPr>
            </w:pPr>
            <w:r w:rsidRPr="00AD5925">
              <w:rPr>
                <w:rFonts w:ascii="Times New Roman" w:hAnsi="Times New Roman" w:cs="Times New Roman"/>
                <w:kern w:val="0"/>
                <w:sz w:val="22"/>
              </w:rPr>
              <w:t>二等</w:t>
            </w:r>
          </w:p>
        </w:tc>
      </w:tr>
      <w:tr w:rsidR="00683756" w:rsidRPr="00AD5925" w:rsidTr="005E1277">
        <w:trPr>
          <w:trHeight w:val="1602"/>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683756" w:rsidRPr="00AD5925" w:rsidRDefault="00683756" w:rsidP="005E1277">
            <w:pPr>
              <w:widowControl/>
              <w:jc w:val="center"/>
              <w:rPr>
                <w:rFonts w:ascii="Times New Roman" w:hAnsi="Times New Roman" w:cs="Times New Roman"/>
                <w:kern w:val="0"/>
                <w:sz w:val="22"/>
              </w:rPr>
            </w:pPr>
            <w:r w:rsidRPr="00AD5925">
              <w:rPr>
                <w:rFonts w:ascii="Times New Roman" w:hAnsi="Times New Roman" w:cs="Times New Roman"/>
                <w:kern w:val="0"/>
                <w:sz w:val="22"/>
              </w:rPr>
              <w:t>4</w:t>
            </w:r>
          </w:p>
        </w:tc>
        <w:tc>
          <w:tcPr>
            <w:tcW w:w="1163" w:type="pct"/>
            <w:tcBorders>
              <w:top w:val="nil"/>
              <w:left w:val="nil"/>
              <w:bottom w:val="single" w:sz="4" w:space="0" w:color="auto"/>
              <w:right w:val="single" w:sz="4" w:space="0" w:color="auto"/>
            </w:tcBorders>
            <w:shd w:val="clear" w:color="auto" w:fill="auto"/>
            <w:vAlign w:val="center"/>
            <w:hideMark/>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林业有害生物智能防控装备研发</w:t>
            </w:r>
          </w:p>
        </w:tc>
        <w:tc>
          <w:tcPr>
            <w:tcW w:w="1140" w:type="pct"/>
            <w:tcBorders>
              <w:top w:val="nil"/>
              <w:left w:val="nil"/>
              <w:bottom w:val="single" w:sz="4" w:space="0" w:color="auto"/>
              <w:right w:val="single" w:sz="4" w:space="0" w:color="auto"/>
            </w:tcBorders>
            <w:shd w:val="clear" w:color="auto" w:fill="auto"/>
            <w:vAlign w:val="center"/>
            <w:hideMark/>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高立刚</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何雄奎</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朱绍文</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潘彦平</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王合</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孟秋洁</w:t>
            </w:r>
          </w:p>
        </w:tc>
        <w:tc>
          <w:tcPr>
            <w:tcW w:w="1628" w:type="pct"/>
            <w:tcBorders>
              <w:top w:val="nil"/>
              <w:left w:val="nil"/>
              <w:bottom w:val="single" w:sz="4" w:space="0" w:color="auto"/>
              <w:right w:val="single" w:sz="4" w:space="0" w:color="auto"/>
            </w:tcBorders>
            <w:shd w:val="clear" w:color="auto" w:fill="auto"/>
            <w:vAlign w:val="center"/>
            <w:hideMark/>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北京百瑞盛田环保科技发展有限公司</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中国农业大学</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北京市林业保护站</w:t>
            </w:r>
          </w:p>
        </w:tc>
        <w:tc>
          <w:tcPr>
            <w:tcW w:w="727" w:type="pct"/>
            <w:tcBorders>
              <w:top w:val="nil"/>
              <w:left w:val="nil"/>
              <w:bottom w:val="single" w:sz="4" w:space="0" w:color="auto"/>
              <w:right w:val="single" w:sz="4" w:space="0" w:color="auto"/>
            </w:tcBorders>
            <w:vAlign w:val="center"/>
          </w:tcPr>
          <w:p w:rsidR="00683756" w:rsidRPr="00AD5925" w:rsidRDefault="00683756" w:rsidP="005E1277">
            <w:pPr>
              <w:widowControl/>
              <w:jc w:val="center"/>
              <w:rPr>
                <w:rFonts w:ascii="Times New Roman" w:hAnsi="Times New Roman" w:cs="Times New Roman"/>
                <w:kern w:val="0"/>
                <w:sz w:val="22"/>
              </w:rPr>
            </w:pPr>
            <w:r w:rsidRPr="00AD5925">
              <w:rPr>
                <w:rFonts w:ascii="Times New Roman" w:hAnsi="Times New Roman" w:cs="Times New Roman"/>
                <w:kern w:val="0"/>
                <w:sz w:val="22"/>
              </w:rPr>
              <w:t>二等</w:t>
            </w:r>
          </w:p>
        </w:tc>
      </w:tr>
      <w:tr w:rsidR="00683756" w:rsidRPr="00AD5925" w:rsidTr="005E1277">
        <w:trPr>
          <w:trHeight w:val="1602"/>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683756" w:rsidRPr="00AD5925" w:rsidRDefault="00683756" w:rsidP="005E1277">
            <w:pPr>
              <w:widowControl/>
              <w:jc w:val="center"/>
              <w:rPr>
                <w:rFonts w:ascii="Times New Roman" w:hAnsi="Times New Roman" w:cs="Times New Roman"/>
                <w:kern w:val="0"/>
                <w:sz w:val="22"/>
              </w:rPr>
            </w:pPr>
            <w:r w:rsidRPr="00AD5925">
              <w:rPr>
                <w:rFonts w:ascii="Times New Roman" w:hAnsi="Times New Roman" w:cs="Times New Roman"/>
                <w:kern w:val="0"/>
                <w:sz w:val="22"/>
              </w:rPr>
              <w:t>5</w:t>
            </w:r>
          </w:p>
        </w:tc>
        <w:tc>
          <w:tcPr>
            <w:tcW w:w="1163" w:type="pct"/>
            <w:tcBorders>
              <w:top w:val="nil"/>
              <w:left w:val="nil"/>
              <w:bottom w:val="single" w:sz="4" w:space="0" w:color="auto"/>
              <w:right w:val="single" w:sz="4" w:space="0" w:color="auto"/>
            </w:tcBorders>
            <w:shd w:val="clear" w:color="auto" w:fill="auto"/>
            <w:vAlign w:val="center"/>
            <w:hideMark/>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江水上山</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水能提水技术</w:t>
            </w:r>
          </w:p>
        </w:tc>
        <w:tc>
          <w:tcPr>
            <w:tcW w:w="1140" w:type="pct"/>
            <w:tcBorders>
              <w:top w:val="nil"/>
              <w:left w:val="nil"/>
              <w:bottom w:val="single" w:sz="4" w:space="0" w:color="auto"/>
              <w:right w:val="single" w:sz="4" w:space="0" w:color="auto"/>
            </w:tcBorders>
            <w:shd w:val="clear" w:color="auto" w:fill="auto"/>
            <w:vAlign w:val="center"/>
            <w:hideMark/>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吴维</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谭言庆</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奥进军</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吴永军</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黄大华</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丁勤</w:t>
            </w:r>
          </w:p>
        </w:tc>
        <w:tc>
          <w:tcPr>
            <w:tcW w:w="1628" w:type="pct"/>
            <w:tcBorders>
              <w:top w:val="nil"/>
              <w:left w:val="nil"/>
              <w:bottom w:val="single" w:sz="4" w:space="0" w:color="auto"/>
              <w:right w:val="single" w:sz="4" w:space="0" w:color="auto"/>
            </w:tcBorders>
            <w:shd w:val="clear" w:color="auto" w:fill="auto"/>
            <w:vAlign w:val="center"/>
            <w:hideMark/>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西藏江水上山工程技术服务有限公司</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西藏自治区林木科学研究院</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东莞市迈腾机电设备有限公司</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重庆市万州区乾能水电设备公司</w:t>
            </w:r>
          </w:p>
        </w:tc>
        <w:tc>
          <w:tcPr>
            <w:tcW w:w="727" w:type="pct"/>
            <w:tcBorders>
              <w:top w:val="nil"/>
              <w:left w:val="nil"/>
              <w:bottom w:val="single" w:sz="4" w:space="0" w:color="auto"/>
              <w:right w:val="single" w:sz="4" w:space="0" w:color="auto"/>
            </w:tcBorders>
            <w:vAlign w:val="center"/>
          </w:tcPr>
          <w:p w:rsidR="00683756" w:rsidRPr="00AD5925" w:rsidRDefault="00683756" w:rsidP="005E1277">
            <w:pPr>
              <w:widowControl/>
              <w:jc w:val="center"/>
              <w:rPr>
                <w:rFonts w:ascii="Times New Roman" w:hAnsi="Times New Roman" w:cs="Times New Roman"/>
                <w:kern w:val="0"/>
                <w:sz w:val="22"/>
              </w:rPr>
            </w:pPr>
            <w:r w:rsidRPr="00AD5925">
              <w:rPr>
                <w:rFonts w:ascii="Times New Roman" w:hAnsi="Times New Roman" w:cs="Times New Roman"/>
                <w:kern w:val="0"/>
                <w:sz w:val="22"/>
              </w:rPr>
              <w:t>二等</w:t>
            </w:r>
          </w:p>
        </w:tc>
      </w:tr>
    </w:tbl>
    <w:p w:rsidR="00683756" w:rsidRPr="00AD5925" w:rsidRDefault="00683756" w:rsidP="00683756">
      <w:pPr>
        <w:rPr>
          <w:rFonts w:ascii="Times New Roman" w:hAnsi="Times New Roman" w:cs="Times New Roman"/>
        </w:rPr>
        <w:sectPr w:rsidR="00683756" w:rsidRPr="00AD5925">
          <w:pgSz w:w="11906" w:h="16838"/>
          <w:pgMar w:top="1134" w:right="1134" w:bottom="1134" w:left="1134" w:header="851" w:footer="992" w:gutter="0"/>
          <w:cols w:space="425"/>
          <w:docGrid w:type="lines" w:linePitch="312"/>
        </w:sectPr>
      </w:pPr>
    </w:p>
    <w:p w:rsidR="00683756" w:rsidRPr="00AD5925" w:rsidRDefault="00683756" w:rsidP="00683756">
      <w:pPr>
        <w:jc w:val="center"/>
        <w:rPr>
          <w:rFonts w:ascii="Times New Roman" w:hAnsi="Times New Roman" w:cs="Times New Roman"/>
          <w:b/>
          <w:sz w:val="32"/>
          <w:szCs w:val="32"/>
        </w:rPr>
      </w:pPr>
      <w:r w:rsidRPr="00AD5925">
        <w:rPr>
          <w:rFonts w:ascii="Times New Roman" w:hAnsi="Times New Roman" w:cs="Times New Roman"/>
          <w:b/>
          <w:sz w:val="32"/>
          <w:szCs w:val="32"/>
        </w:rPr>
        <w:t>第十二届梁希林业科学技术奖科技进步奖入围项目汇总表</w:t>
      </w:r>
    </w:p>
    <w:p w:rsidR="00683756" w:rsidRPr="00AD5925" w:rsidRDefault="00683756" w:rsidP="00683756">
      <w:pPr>
        <w:jc w:val="center"/>
        <w:rPr>
          <w:rFonts w:ascii="Times New Roman" w:hAnsi="Times New Roman" w:cs="Times New Roman"/>
          <w:b/>
          <w:sz w:val="32"/>
          <w:szCs w:val="32"/>
        </w:rPr>
      </w:pPr>
      <w:r w:rsidRPr="00AD5925">
        <w:rPr>
          <w:rFonts w:ascii="Times New Roman" w:hAnsi="Times New Roman" w:cs="Times New Roman"/>
          <w:b/>
          <w:sz w:val="32"/>
          <w:szCs w:val="32"/>
        </w:rPr>
        <w:t>（共</w:t>
      </w:r>
      <w:r>
        <w:rPr>
          <w:rFonts w:ascii="Times New Roman" w:hAnsi="Times New Roman" w:cs="Times New Roman"/>
          <w:b/>
          <w:sz w:val="32"/>
          <w:szCs w:val="32"/>
        </w:rPr>
        <w:t>1</w:t>
      </w:r>
      <w:r w:rsidR="008A680C">
        <w:rPr>
          <w:rFonts w:ascii="Times New Roman" w:hAnsi="Times New Roman" w:cs="Times New Roman" w:hint="eastAsia"/>
          <w:b/>
          <w:sz w:val="32"/>
          <w:szCs w:val="32"/>
        </w:rPr>
        <w:t>26</w:t>
      </w:r>
      <w:r w:rsidRPr="00AD5925">
        <w:rPr>
          <w:rFonts w:ascii="Times New Roman" w:hAnsi="Times New Roman" w:cs="Times New Roman"/>
          <w:b/>
          <w:sz w:val="32"/>
          <w:szCs w:val="32"/>
        </w:rPr>
        <w:t>项）</w:t>
      </w:r>
    </w:p>
    <w:p w:rsidR="00683756" w:rsidRPr="00AD5925" w:rsidRDefault="00683756" w:rsidP="00683756">
      <w:pPr>
        <w:jc w:val="center"/>
        <w:rPr>
          <w:rFonts w:ascii="Times New Roman" w:hAnsi="Times New Roman" w:cs="Times New Roman"/>
          <w:b/>
          <w:sz w:val="32"/>
          <w:szCs w:val="32"/>
        </w:rPr>
      </w:pPr>
      <w:r w:rsidRPr="00AD5925">
        <w:rPr>
          <w:rFonts w:ascii="Times New Roman" w:hAnsi="Times New Roman" w:cs="Times New Roman"/>
          <w:sz w:val="24"/>
        </w:rPr>
        <w:t>（同一入围等级排名不分先后）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1876"/>
        <w:gridCol w:w="2280"/>
        <w:gridCol w:w="4101"/>
        <w:gridCol w:w="958"/>
      </w:tblGrid>
      <w:tr w:rsidR="00683756" w:rsidRPr="00AD5925" w:rsidTr="005E1277">
        <w:trPr>
          <w:trHeight w:val="600"/>
          <w:tblHeader/>
        </w:trPr>
        <w:tc>
          <w:tcPr>
            <w:tcW w:w="324" w:type="pct"/>
            <w:shd w:val="clear" w:color="auto" w:fill="auto"/>
            <w:vAlign w:val="center"/>
            <w:hideMark/>
          </w:tcPr>
          <w:p w:rsidR="00683756" w:rsidRPr="00AD5925" w:rsidRDefault="00683756" w:rsidP="005E1277">
            <w:pPr>
              <w:widowControl/>
              <w:jc w:val="center"/>
              <w:rPr>
                <w:rFonts w:ascii="Times New Roman" w:hAnsi="Times New Roman" w:cs="Times New Roman"/>
                <w:b/>
                <w:bCs/>
                <w:kern w:val="0"/>
                <w:szCs w:val="21"/>
              </w:rPr>
            </w:pPr>
            <w:r w:rsidRPr="00AD5925">
              <w:rPr>
                <w:rFonts w:ascii="Times New Roman" w:hAnsi="Times New Roman" w:cs="Times New Roman"/>
                <w:b/>
                <w:bCs/>
                <w:kern w:val="0"/>
                <w:szCs w:val="21"/>
              </w:rPr>
              <w:t>序号</w:t>
            </w:r>
          </w:p>
        </w:tc>
        <w:tc>
          <w:tcPr>
            <w:tcW w:w="952" w:type="pct"/>
            <w:shd w:val="clear" w:color="auto" w:fill="auto"/>
            <w:vAlign w:val="center"/>
            <w:hideMark/>
          </w:tcPr>
          <w:p w:rsidR="00683756" w:rsidRPr="00AD5925" w:rsidRDefault="00683756" w:rsidP="005E1277">
            <w:pPr>
              <w:widowControl/>
              <w:jc w:val="center"/>
              <w:rPr>
                <w:rFonts w:ascii="Times New Roman" w:hAnsi="Times New Roman" w:cs="Times New Roman"/>
                <w:b/>
                <w:bCs/>
                <w:kern w:val="0"/>
                <w:szCs w:val="21"/>
              </w:rPr>
            </w:pPr>
            <w:r w:rsidRPr="00AD5925">
              <w:rPr>
                <w:rFonts w:ascii="Times New Roman" w:hAnsi="Times New Roman" w:cs="Times New Roman"/>
                <w:b/>
                <w:bCs/>
                <w:kern w:val="0"/>
                <w:szCs w:val="21"/>
              </w:rPr>
              <w:t>项目名称</w:t>
            </w:r>
          </w:p>
        </w:tc>
        <w:tc>
          <w:tcPr>
            <w:tcW w:w="1157" w:type="pct"/>
            <w:shd w:val="clear" w:color="auto" w:fill="auto"/>
            <w:vAlign w:val="center"/>
            <w:hideMark/>
          </w:tcPr>
          <w:p w:rsidR="00683756" w:rsidRPr="00AD5925" w:rsidRDefault="00683756" w:rsidP="005E1277">
            <w:pPr>
              <w:widowControl/>
              <w:jc w:val="center"/>
              <w:rPr>
                <w:rFonts w:ascii="Times New Roman" w:hAnsi="Times New Roman" w:cs="Times New Roman"/>
                <w:b/>
                <w:bCs/>
                <w:kern w:val="0"/>
                <w:szCs w:val="21"/>
              </w:rPr>
            </w:pPr>
            <w:r w:rsidRPr="00AD5925">
              <w:rPr>
                <w:rFonts w:ascii="Times New Roman" w:hAnsi="Times New Roman" w:cs="Times New Roman"/>
                <w:b/>
                <w:bCs/>
                <w:kern w:val="0"/>
                <w:szCs w:val="21"/>
              </w:rPr>
              <w:t>主要完成人姓名</w:t>
            </w:r>
          </w:p>
        </w:tc>
        <w:tc>
          <w:tcPr>
            <w:tcW w:w="2081" w:type="pct"/>
            <w:shd w:val="clear" w:color="auto" w:fill="auto"/>
            <w:vAlign w:val="center"/>
            <w:hideMark/>
          </w:tcPr>
          <w:p w:rsidR="00683756" w:rsidRPr="00AD5925" w:rsidRDefault="00683756" w:rsidP="005E1277">
            <w:pPr>
              <w:widowControl/>
              <w:jc w:val="center"/>
              <w:rPr>
                <w:rFonts w:ascii="Times New Roman" w:hAnsi="Times New Roman" w:cs="Times New Roman"/>
                <w:b/>
                <w:bCs/>
                <w:kern w:val="0"/>
                <w:szCs w:val="21"/>
              </w:rPr>
            </w:pPr>
            <w:r w:rsidRPr="00AD5925">
              <w:rPr>
                <w:rFonts w:ascii="Times New Roman" w:hAnsi="Times New Roman" w:cs="Times New Roman"/>
                <w:b/>
                <w:bCs/>
                <w:kern w:val="0"/>
                <w:szCs w:val="21"/>
              </w:rPr>
              <w:t>主要完成单位</w:t>
            </w:r>
          </w:p>
        </w:tc>
        <w:tc>
          <w:tcPr>
            <w:tcW w:w="486" w:type="pct"/>
            <w:vAlign w:val="center"/>
          </w:tcPr>
          <w:p w:rsidR="00683756" w:rsidRPr="00AD5925" w:rsidRDefault="00683756" w:rsidP="005E1277">
            <w:pPr>
              <w:widowControl/>
              <w:jc w:val="center"/>
              <w:rPr>
                <w:rFonts w:ascii="Times New Roman" w:hAnsi="Times New Roman" w:cs="Times New Roman"/>
                <w:b/>
                <w:bCs/>
                <w:kern w:val="0"/>
                <w:szCs w:val="21"/>
              </w:rPr>
            </w:pPr>
            <w:r w:rsidRPr="00AD5925">
              <w:rPr>
                <w:rFonts w:ascii="Times New Roman" w:hAnsi="Times New Roman" w:cs="Times New Roman"/>
                <w:b/>
                <w:bCs/>
                <w:kern w:val="0"/>
                <w:szCs w:val="21"/>
              </w:rPr>
              <w:t>拟参评等级</w:t>
            </w:r>
          </w:p>
        </w:tc>
      </w:tr>
      <w:tr w:rsidR="00683756" w:rsidRPr="00AD5925" w:rsidTr="005E1277">
        <w:trPr>
          <w:trHeight w:val="1596"/>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1</w:t>
            </w:r>
          </w:p>
        </w:tc>
        <w:tc>
          <w:tcPr>
            <w:tcW w:w="952" w:type="pct"/>
            <w:shd w:val="clear" w:color="auto" w:fill="auto"/>
            <w:vAlign w:val="center"/>
            <w:hideMark/>
          </w:tcPr>
          <w:p w:rsidR="00683756" w:rsidRPr="00AD5925" w:rsidRDefault="00683756" w:rsidP="005E1277">
            <w:pPr>
              <w:widowControl/>
              <w:jc w:val="left"/>
              <w:rPr>
                <w:rFonts w:ascii="Times New Roman" w:hAnsi="Times New Roman" w:cs="Times New Roman"/>
                <w:kern w:val="0"/>
                <w:szCs w:val="21"/>
              </w:rPr>
            </w:pPr>
            <w:r w:rsidRPr="00AD5925">
              <w:rPr>
                <w:rFonts w:ascii="Times New Roman" w:hAnsi="Times New Roman" w:cs="Times New Roman"/>
                <w:kern w:val="0"/>
                <w:sz w:val="24"/>
              </w:rPr>
              <w:t>天津滨海重盐碱地绿地营建关键技术与应用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张清</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田晓明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张金龙</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杨永利</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李玉冬</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张凯</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贾桂霞</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吕广林</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张涛</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田飞</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秘洪雷</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李志明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朱晓博</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张楚涵</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于璐</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天津泰达绿化科技集团有限公司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天津泰达盐碱地绿化研究中心有限公司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北京林业大学</w:t>
            </w:r>
          </w:p>
        </w:tc>
        <w:tc>
          <w:tcPr>
            <w:tcW w:w="486" w:type="pct"/>
            <w:vAlign w:val="center"/>
          </w:tcPr>
          <w:p w:rsidR="00683756" w:rsidRPr="00AD5925" w:rsidRDefault="00683756" w:rsidP="005E1277">
            <w:pPr>
              <w:widowControl/>
              <w:jc w:val="center"/>
              <w:rPr>
                <w:rFonts w:ascii="Times New Roman" w:hAnsi="Times New Roman" w:cs="Times New Roman"/>
                <w:kern w:val="0"/>
                <w:szCs w:val="21"/>
              </w:rPr>
            </w:pPr>
            <w:r w:rsidRPr="00AD5925">
              <w:rPr>
                <w:rFonts w:ascii="Times New Roman" w:hAnsi="Times New Roman" w:cs="Times New Roman"/>
                <w:kern w:val="0"/>
                <w:szCs w:val="21"/>
              </w:rPr>
              <w:t>一等</w:t>
            </w:r>
          </w:p>
        </w:tc>
      </w:tr>
      <w:tr w:rsidR="00683756" w:rsidRPr="00AD5925" w:rsidTr="005E1277">
        <w:trPr>
          <w:trHeight w:val="1750"/>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2</w:t>
            </w:r>
          </w:p>
        </w:tc>
        <w:tc>
          <w:tcPr>
            <w:tcW w:w="952" w:type="pct"/>
            <w:shd w:val="clear" w:color="auto" w:fill="auto"/>
            <w:vAlign w:val="center"/>
            <w:hideMark/>
          </w:tcPr>
          <w:p w:rsidR="00683756" w:rsidRPr="00AD5925" w:rsidRDefault="00683756" w:rsidP="005E1277">
            <w:pPr>
              <w:widowControl/>
              <w:jc w:val="left"/>
              <w:rPr>
                <w:rFonts w:ascii="Times New Roman" w:hAnsi="Times New Roman" w:cs="Times New Roman"/>
                <w:kern w:val="0"/>
                <w:szCs w:val="21"/>
              </w:rPr>
            </w:pPr>
            <w:r w:rsidRPr="00AD5925">
              <w:rPr>
                <w:rFonts w:ascii="Times New Roman" w:hAnsi="Times New Roman" w:cs="Times New Roman"/>
                <w:kern w:val="0"/>
                <w:sz w:val="24"/>
              </w:rPr>
              <w:t>抗病抗寒月季新优品种选育与应用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张启翔</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杨玉勇</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潘会堂</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隋云吉</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罗乐</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于超</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韩瑜</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程堂仁</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王佳</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郑唐春</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郭润华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李生</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王李亮</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杨明琪</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何金儒</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北京林业大学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昆明杨月季园艺有限责任公司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新疆应用职业技术学院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江苏苏北花卉股份有限公司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北京林大林业科技股份有限公司</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一等</w:t>
            </w:r>
          </w:p>
        </w:tc>
      </w:tr>
      <w:tr w:rsidR="00683756" w:rsidRPr="00AD5925" w:rsidTr="005E1277">
        <w:trPr>
          <w:trHeight w:val="1914"/>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3</w:t>
            </w:r>
          </w:p>
        </w:tc>
        <w:tc>
          <w:tcPr>
            <w:tcW w:w="952" w:type="pct"/>
            <w:shd w:val="clear" w:color="auto" w:fill="auto"/>
            <w:vAlign w:val="center"/>
            <w:hideMark/>
          </w:tcPr>
          <w:p w:rsidR="00683756" w:rsidRPr="00AD5925" w:rsidRDefault="00683756" w:rsidP="005E1277">
            <w:pPr>
              <w:widowControl/>
              <w:jc w:val="left"/>
              <w:rPr>
                <w:rFonts w:ascii="Times New Roman" w:hAnsi="Times New Roman" w:cs="Times New Roman"/>
                <w:kern w:val="0"/>
                <w:sz w:val="24"/>
              </w:rPr>
            </w:pPr>
            <w:r w:rsidRPr="00AD5925">
              <w:rPr>
                <w:rFonts w:ascii="Times New Roman" w:hAnsi="Times New Roman" w:cs="Times New Roman"/>
                <w:kern w:val="0"/>
                <w:sz w:val="24"/>
              </w:rPr>
              <w:t>山地森林火灾中的极端火发生机制、预测预警及避险技术</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舒立福</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王明玉</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赵凤君</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孙龙</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刘晓东</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何诚</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田晓瑞</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章林</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王秋华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陈锋</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石春明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赵璠</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叶江霞</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陈阳</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中国林业科学研究院森林生态环境与保护研究所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北京林业大学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东北林业大学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南京森林警察学院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西南林业大学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北京师范大学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黑龙江大兴安岭地区农业林业科学研究院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吉林省林业科学研究院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北京大陆康腾科技股份有限公司</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一等</w:t>
            </w:r>
          </w:p>
        </w:tc>
      </w:tr>
      <w:tr w:rsidR="00683756" w:rsidRPr="00AD5925" w:rsidTr="005E1277">
        <w:trPr>
          <w:trHeight w:val="1971"/>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4</w:t>
            </w:r>
          </w:p>
        </w:tc>
        <w:tc>
          <w:tcPr>
            <w:tcW w:w="952" w:type="pct"/>
            <w:shd w:val="clear" w:color="auto" w:fill="auto"/>
            <w:vAlign w:val="center"/>
            <w:hideMark/>
          </w:tcPr>
          <w:p w:rsidR="00683756" w:rsidRPr="00AD5925" w:rsidRDefault="00683756" w:rsidP="005E1277">
            <w:pPr>
              <w:widowControl/>
              <w:jc w:val="left"/>
              <w:rPr>
                <w:rFonts w:ascii="Times New Roman" w:hAnsi="Times New Roman" w:cs="Times New Roman"/>
                <w:kern w:val="0"/>
                <w:szCs w:val="21"/>
              </w:rPr>
            </w:pPr>
            <w:r w:rsidRPr="00AD5925">
              <w:rPr>
                <w:rFonts w:ascii="Times New Roman" w:hAnsi="Times New Roman" w:cs="Times New Roman"/>
                <w:kern w:val="0"/>
                <w:sz w:val="24"/>
              </w:rPr>
              <w:t>城市森林有害生物监测与绿色防控技术研究及应用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王焱</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郝德君</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张岳峰</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杨储丰</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樊斌琦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韩阳阳</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w:t>
            </w:r>
            <w:r w:rsidRPr="00AD5925">
              <w:rPr>
                <w:rFonts w:ascii="Times New Roman" w:eastAsia="宋体" w:hAnsi="Times New Roman" w:cs="Times New Roman"/>
                <w:kern w:val="0"/>
                <w:szCs w:val="21"/>
              </w:rPr>
              <w:t xml:space="preserve">  </w:t>
            </w:r>
            <w:r w:rsidRPr="00AD5925">
              <w:rPr>
                <w:rFonts w:ascii="Times New Roman" w:eastAsia="宋体" w:hAnsi="Times New Roman" w:cs="Times New Roman"/>
                <w:kern w:val="0"/>
                <w:szCs w:val="21"/>
              </w:rPr>
              <w:t>聪</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冯琛</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高翠青</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张宇鹏</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上海市林业总站</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南京林业大学</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一等</w:t>
            </w:r>
          </w:p>
        </w:tc>
      </w:tr>
      <w:tr w:rsidR="00683756" w:rsidRPr="00AD5925" w:rsidTr="005E1277">
        <w:trPr>
          <w:trHeight w:val="1120"/>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5</w:t>
            </w:r>
          </w:p>
        </w:tc>
        <w:tc>
          <w:tcPr>
            <w:tcW w:w="952" w:type="pct"/>
            <w:shd w:val="clear" w:color="auto" w:fill="auto"/>
            <w:vAlign w:val="center"/>
            <w:hideMark/>
          </w:tcPr>
          <w:p w:rsidR="00683756" w:rsidRPr="00AD5925" w:rsidRDefault="00683756" w:rsidP="005E1277">
            <w:pPr>
              <w:widowControl/>
              <w:jc w:val="left"/>
              <w:rPr>
                <w:rFonts w:ascii="Times New Roman" w:hAnsi="Times New Roman" w:cs="Times New Roman"/>
                <w:kern w:val="0"/>
                <w:szCs w:val="21"/>
              </w:rPr>
            </w:pPr>
            <w:r w:rsidRPr="00AD5925">
              <w:rPr>
                <w:rFonts w:ascii="Times New Roman" w:hAnsi="Times New Roman" w:cs="Times New Roman"/>
                <w:kern w:val="0"/>
                <w:sz w:val="24"/>
              </w:rPr>
              <w:t>林业飞防施药质量监控装备研发与应用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陈立平</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张瑞瑞</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赵春江</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卢修亮</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谢春春</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张伟巍</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徐刚</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唐青</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李龙龙</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王维佳</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徐旻</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林晓</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伊铜川</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丁晨琛</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夏浪</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北京农业智能装备技术研究中心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国家林业和草原局森林和草原病虫害防治总站</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北大荒通用航空有限公司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山东瑞达生态技术有限公司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北京农业信息技术研究中心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农芯（南京）智慧农业研究院有限公司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中农智控（北京）技术股份有限公司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农芯科技（北京）有限责任公司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山东夏禾绿色防控研究院有限公司</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一等</w:t>
            </w:r>
          </w:p>
        </w:tc>
      </w:tr>
      <w:tr w:rsidR="00683756" w:rsidRPr="00AD5925" w:rsidTr="005E1277">
        <w:trPr>
          <w:trHeight w:val="1561"/>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6</w:t>
            </w:r>
          </w:p>
        </w:tc>
        <w:tc>
          <w:tcPr>
            <w:tcW w:w="952" w:type="pct"/>
            <w:shd w:val="clear" w:color="auto" w:fill="auto"/>
            <w:vAlign w:val="center"/>
          </w:tcPr>
          <w:p w:rsidR="00683756" w:rsidRPr="00AD5925" w:rsidRDefault="00683756" w:rsidP="005E1277">
            <w:pPr>
              <w:widowControl/>
              <w:jc w:val="left"/>
              <w:rPr>
                <w:rFonts w:ascii="Times New Roman" w:hAnsi="Times New Roman" w:cs="Times New Roman"/>
                <w:b/>
                <w:kern w:val="0"/>
                <w:szCs w:val="21"/>
              </w:rPr>
            </w:pPr>
            <w:r w:rsidRPr="00AD5925">
              <w:rPr>
                <w:rFonts w:ascii="Times New Roman" w:hAnsi="Times New Roman" w:cs="Times New Roman"/>
                <w:kern w:val="0"/>
                <w:sz w:val="24"/>
              </w:rPr>
              <w:t>中国森林植被调查</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陈永富</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陈巧</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黄继红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岳天祥</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张煜星</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王希华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李意德</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李凤日</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臧润国</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王轶夫</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陈新云</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杨海波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许涵</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赵颖慧</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赵峰</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中国林业科学研究院资源信息研究所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中国林业科学研究院森林生态环境与保护研究所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中国科学院地理科学与资源研究所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国家林业和草原局调查规划设计院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华东师范大学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中国林业科学研究院热带林业研究所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东北林业大学</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一等</w:t>
            </w:r>
          </w:p>
        </w:tc>
      </w:tr>
      <w:tr w:rsidR="00683756" w:rsidRPr="00AD5925" w:rsidTr="005E1277">
        <w:trPr>
          <w:trHeight w:val="1683"/>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7</w:t>
            </w:r>
          </w:p>
        </w:tc>
        <w:tc>
          <w:tcPr>
            <w:tcW w:w="952" w:type="pct"/>
            <w:shd w:val="clear" w:color="auto" w:fill="auto"/>
            <w:vAlign w:val="center"/>
          </w:tcPr>
          <w:p w:rsidR="00683756" w:rsidRPr="00AD5925" w:rsidRDefault="00683756" w:rsidP="005E1277">
            <w:pPr>
              <w:widowControl/>
              <w:jc w:val="left"/>
              <w:rPr>
                <w:rFonts w:ascii="Times New Roman" w:hAnsi="Times New Roman" w:cs="Times New Roman"/>
                <w:kern w:val="0"/>
                <w:szCs w:val="21"/>
              </w:rPr>
            </w:pPr>
            <w:r w:rsidRPr="00AD5925">
              <w:rPr>
                <w:rFonts w:ascii="Times New Roman" w:hAnsi="Times New Roman" w:cs="Times New Roman"/>
                <w:kern w:val="0"/>
                <w:sz w:val="24"/>
              </w:rPr>
              <w:t>红花玉兰种质资源保护、品种选育与产业化</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马履一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桑子阳</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陈发菊</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贾忠奎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朱仲龙</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王希群</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王罗荣</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贺随超</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彭祚登</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段劼</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肖爱华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邓世鑫</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尹群</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马江</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刘鑫</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北京林业大学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三峡大学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五峰土家族自治县林业科学研究所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五峰博翎红花玉兰科技发展有限公司</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一等</w:t>
            </w:r>
          </w:p>
        </w:tc>
      </w:tr>
      <w:tr w:rsidR="00683756" w:rsidRPr="00AD5925" w:rsidTr="005E1277">
        <w:trPr>
          <w:trHeight w:val="1234"/>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8</w:t>
            </w:r>
          </w:p>
        </w:tc>
        <w:tc>
          <w:tcPr>
            <w:tcW w:w="952" w:type="pct"/>
            <w:shd w:val="clear" w:color="auto" w:fill="auto"/>
            <w:vAlign w:val="center"/>
          </w:tcPr>
          <w:p w:rsidR="00683756" w:rsidRPr="00AD5925" w:rsidRDefault="00683756" w:rsidP="005E1277">
            <w:pPr>
              <w:widowControl/>
              <w:jc w:val="left"/>
              <w:rPr>
                <w:rFonts w:ascii="Times New Roman" w:hAnsi="Times New Roman" w:cs="Times New Roman"/>
                <w:b/>
                <w:kern w:val="0"/>
                <w:szCs w:val="21"/>
              </w:rPr>
            </w:pPr>
            <w:r w:rsidRPr="00AD5925">
              <w:rPr>
                <w:rFonts w:ascii="Times New Roman" w:hAnsi="Times New Roman" w:cs="Times New Roman"/>
                <w:kern w:val="0"/>
                <w:sz w:val="24"/>
              </w:rPr>
              <w:t>楸树珍贵用材良种选育及其应用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王军辉</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麻文俊</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赵鲲</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李吉跃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马建伟</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翟文继</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杨桂娟</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张新叶</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王改萍</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梁宏伟</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李文清</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王秋霞</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何茜</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张明刚</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张江涛</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中国林业科学研究院林业研究所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洛阳农林科学院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华南农业大学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甘肃省小陇山林业实验局林业科学研究所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南阳市林业科学研究院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湖北省林业科学研究院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南京林业大学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三峡大学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贵州省林业科学研究院</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一等</w:t>
            </w:r>
          </w:p>
        </w:tc>
      </w:tr>
      <w:tr w:rsidR="00683756" w:rsidRPr="00AD5925" w:rsidTr="005E1277">
        <w:trPr>
          <w:trHeight w:val="1159"/>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9</w:t>
            </w:r>
          </w:p>
        </w:tc>
        <w:tc>
          <w:tcPr>
            <w:tcW w:w="952" w:type="pct"/>
            <w:shd w:val="clear" w:color="auto" w:fill="auto"/>
            <w:vAlign w:val="center"/>
          </w:tcPr>
          <w:p w:rsidR="00683756" w:rsidRPr="00AD5925" w:rsidRDefault="00683756" w:rsidP="005E1277">
            <w:pPr>
              <w:widowControl/>
              <w:jc w:val="left"/>
              <w:rPr>
                <w:rFonts w:ascii="Times New Roman" w:hAnsi="Times New Roman" w:cs="Times New Roman"/>
                <w:kern w:val="0"/>
                <w:szCs w:val="21"/>
              </w:rPr>
            </w:pPr>
            <w:r w:rsidRPr="00AD5925">
              <w:rPr>
                <w:rFonts w:ascii="Times New Roman" w:hAnsi="Times New Roman" w:cs="Times New Roman"/>
                <w:kern w:val="0"/>
                <w:sz w:val="24"/>
              </w:rPr>
              <w:t>重要干果树种种质库构建与种质创新</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裴东</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傅建敏</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马庆国</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庞晓明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乌云塔娜</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赵罕</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孙鹏</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曹明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宋晓波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孟召锋</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孔德仓</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孙红川</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左华丽</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包文泉</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徐虎智</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中国林业科学研究院林业研究所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国家林业和草原局泡桐研究开发中心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北京林业大学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国有洛宁县吕村林场</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沧县国家枣树良种基地</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湖北霖煜农科技有限公司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德昌县林业和草原局</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一等</w:t>
            </w:r>
          </w:p>
        </w:tc>
      </w:tr>
      <w:tr w:rsidR="00683756" w:rsidRPr="00AD5925" w:rsidTr="005E1277">
        <w:trPr>
          <w:trHeight w:val="1619"/>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10</w:t>
            </w:r>
          </w:p>
        </w:tc>
        <w:tc>
          <w:tcPr>
            <w:tcW w:w="952" w:type="pct"/>
            <w:shd w:val="clear" w:color="auto" w:fill="auto"/>
            <w:vAlign w:val="center"/>
          </w:tcPr>
          <w:p w:rsidR="00683756" w:rsidRPr="00AD5925" w:rsidRDefault="00683756" w:rsidP="005E1277">
            <w:pPr>
              <w:widowControl/>
              <w:jc w:val="left"/>
              <w:rPr>
                <w:rFonts w:ascii="Times New Roman" w:hAnsi="Times New Roman" w:cs="Times New Roman"/>
                <w:kern w:val="0"/>
                <w:szCs w:val="21"/>
              </w:rPr>
            </w:pPr>
            <w:r w:rsidRPr="00AD5925">
              <w:rPr>
                <w:rFonts w:ascii="Times New Roman" w:hAnsi="Times New Roman" w:cs="Times New Roman"/>
                <w:kern w:val="0"/>
                <w:sz w:val="24"/>
              </w:rPr>
              <w:t>枣产业升级关键技术创新与集成应用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刘孟军</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史彦江</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赵智慧</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李登科</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张琼</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石聚彬</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王兰</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王振亮</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刘平</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赵锦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周广芳</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刘志国</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宋锋惠</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王永康</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施丽丽</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河北农业大学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新疆林业科学院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好想你健康食品股份有限公司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山东省果树研究所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山西农业大学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河北省林业和草原科学研究院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塔里木大学</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一等</w:t>
            </w:r>
          </w:p>
        </w:tc>
      </w:tr>
      <w:tr w:rsidR="00683756" w:rsidRPr="00AD5925" w:rsidTr="005E1277">
        <w:trPr>
          <w:trHeight w:val="145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11</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结构用木质材料的制造与安全性评价关键技术</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任海青</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钟永</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王志强</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龙卫国</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龚迎春</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赵荣军</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覃道春</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邱培芳</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卢晓宁</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武国芳</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黄素涌</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刘丽阁</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王建和</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倪竣</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宁其斌</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中国林业科学研究院木材工业研究所</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国际竹藤中心</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中国建筑西南建筑设计研究院有限公司</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南京林业大学</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西南林业大学</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应急管理部天津消防研究所</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烟台博海木工机械有限公司</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宁波中加低碳新技术研究院有限公司</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苏州昆仑绿建木结构科技股份有限公司</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宣城宏宇竹业有限公司</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一等</w:t>
            </w:r>
          </w:p>
        </w:tc>
      </w:tr>
      <w:tr w:rsidR="00683756" w:rsidRPr="00AD5925" w:rsidTr="005E1277">
        <w:trPr>
          <w:trHeight w:val="1376"/>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12</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木制品表面数字化木纹图案</w:t>
            </w:r>
            <w:r w:rsidRPr="00AD5925">
              <w:rPr>
                <w:rFonts w:ascii="Times New Roman" w:eastAsia="宋体" w:hAnsi="Times New Roman" w:cs="Times New Roman"/>
                <w:kern w:val="0"/>
                <w:sz w:val="22"/>
              </w:rPr>
              <w:t>UV</w:t>
            </w:r>
            <w:r w:rsidRPr="00AD5925">
              <w:rPr>
                <w:rFonts w:ascii="Times New Roman" w:eastAsia="宋体" w:hAnsi="Times New Roman" w:cs="Times New Roman"/>
                <w:kern w:val="0"/>
                <w:sz w:val="22"/>
              </w:rPr>
              <w:t>数码喷印装饰关键技术研究与示范</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吴智慧</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桑瑞娟</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冯鑫浩</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季德才</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万弋林</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陈宏芒</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顾颜婷</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杨子倩</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赵建忠</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高水昌</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刘宝宣</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谭宏伟</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黄琼涛</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袁美玲</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吴燕</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南京林业大学</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南京雷牧数码科技有限公司</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广州精陶机电设备有限公司</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湖州尚上采家居有限公司</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浙江升华云峰新材股份有限公司</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山东乐得仕软木发展有限公司</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浙江简巨木业科技有限公司</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宜华生活科技股份有限公司</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扬州漆器厂有限责任公司</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一等</w:t>
            </w:r>
          </w:p>
        </w:tc>
      </w:tr>
      <w:tr w:rsidR="00683756" w:rsidRPr="00AD5925" w:rsidTr="005E1277">
        <w:trPr>
          <w:trHeight w:val="1673"/>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13</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农林生物质城镇清洁供暖关键技术创新与产业化应用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周建斌</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张鹏远</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章一蒙</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陈登宇</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张立军</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邓丛静</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马欢欢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王震坤</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洪浩</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石宝胜</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黄勇</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高雯然</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王亮才</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王恋</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南京林业大学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承德华净活性炭有限公司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滦平华净生物质新能源有限公司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国家林业和草原局林产工业规划设计院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吉林宏日新能源股份有限公司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赤峰焱邦锅炉工业有限公司</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一等</w:t>
            </w:r>
          </w:p>
        </w:tc>
      </w:tr>
      <w:tr w:rsidR="00683756" w:rsidRPr="00AD5925" w:rsidTr="005E1277">
        <w:trPr>
          <w:trHeight w:val="1473"/>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14</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羊草种质创制及新品种配套应用技术集成</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刘公社</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齐冬梅</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武自念</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尹晓飞</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程丽琴</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陈双燕</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李晓霞</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陈翔</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刘辉</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董晓兵</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王岩</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中国科学院植物研究所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中国农业科学院草原研究所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内蒙古蒙草生态环境（集团）股份有限公司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全国畜牧总站</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黑龙江省农业科学院畜牧兽医分院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内蒙古科塔草业有限公司</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一等</w:t>
            </w:r>
          </w:p>
        </w:tc>
      </w:tr>
      <w:tr w:rsidR="00683756" w:rsidRPr="00AD5925" w:rsidTr="005E1277">
        <w:trPr>
          <w:trHeight w:val="1059"/>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15</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热带功能性花木资源研究与创新利用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宋希强</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赵莹</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秦晓威</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戴好富</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王健</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于旭东</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王洪星</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黄圣卓</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黄宗权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宋圣根</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海南大学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中国热带农业科学院热带生物技术研究所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中国热带农业科学院香料饮料研究所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广西东江园林工程有限公司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贵州匠心花境园林有限责任公司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云南馨禾园林绿化工程有限公司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海南屯昌梦幻香山实业投资有限公司</w:t>
            </w:r>
          </w:p>
        </w:tc>
        <w:tc>
          <w:tcPr>
            <w:tcW w:w="486" w:type="pct"/>
            <w:vAlign w:val="center"/>
          </w:tcPr>
          <w:p w:rsidR="00683756" w:rsidRPr="00AD5925" w:rsidRDefault="00683756" w:rsidP="005E1277">
            <w:pPr>
              <w:widowControl/>
              <w:jc w:val="center"/>
              <w:rPr>
                <w:rFonts w:ascii="Times New Roman" w:hAnsi="Times New Roman" w:cs="Times New Roman"/>
                <w:kern w:val="0"/>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16</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海州常山等</w:t>
            </w:r>
            <w:r w:rsidRPr="00AD5925">
              <w:rPr>
                <w:rFonts w:ascii="Times New Roman" w:eastAsia="宋体" w:hAnsi="Times New Roman" w:cs="Times New Roman"/>
                <w:kern w:val="0"/>
                <w:szCs w:val="21"/>
              </w:rPr>
              <w:t>3</w:t>
            </w:r>
            <w:r w:rsidRPr="00AD5925">
              <w:rPr>
                <w:rFonts w:ascii="Times New Roman" w:eastAsia="宋体" w:hAnsi="Times New Roman" w:cs="Times New Roman"/>
                <w:kern w:val="0"/>
                <w:szCs w:val="21"/>
              </w:rPr>
              <w:t>个木本观赏植物种质资源评价与开发利用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杨秀莲</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王良桂</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岳远征</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施婷婷</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陈贡伟</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丁文杰</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陈璇</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秦国强</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葛恒兵</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康宏兴</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南京林业大学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江苏农林职业技术学院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南京特殊教育师范学院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沭阳县林业技术服务中心</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215"/>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17</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乡村绿道资源要素协同规划模式及推广应用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徐文辉</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徐斌</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陶一舟</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邬玉芬</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唐慧超</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赵宏波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申亚梅</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叶可陌</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俞雷</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浙江农林大学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浙江农林大学园林设计院有限公司</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18</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金花茶种质资源高效培育及利用技术</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李辛雷</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李纪元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倪穗</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殷恒福</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杨世雄</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韦晓娟</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范正琪</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周兴文</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李志辉</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陈德龙</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中国林业科学研究院亚热带林业研究所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广西壮族自治区林业科学研究院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中国科学院昆明植物研究所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宁波大学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南宁市金花茶公园</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广西源之源生态农业投资有限公司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合浦佳永金花茶开发有限公司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云南农业大学热带作物学院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玉林师范学院</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19</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新型高效药剂注干预防松材线虫病关键技术开发与应用研究</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胡加付</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杨庆寅</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李珏闻</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孙德莹</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沈元华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闫锋</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王永春</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孙学书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李艳</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苑国建</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杭州益森健生物科技有限公司</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20</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蝗虫遥感监测和预测关键技术与应用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董莹莹</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方国飞</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黄文江</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李计顺</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高薇</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叶回春</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李晓冬</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孙红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赫传杰</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张家胜</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国家林业和草原局森林和草原病虫害防治总站</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中国科学院空天信息创新研究院</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21</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柞树主要害虫生物学研究及综合治理技术集成与应用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李喜升</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石生林</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赵世文</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历红达</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王敬贤</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杨瑞生</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吴迪</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朱绪伟</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宫艳虎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季明刚</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辽宁省蚕业科学研究所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辽宁省林业科学研究院</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22</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第三次全国林业有害生物普查</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宋玉双</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崔振强</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李娟</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程相称</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岳方正</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阎合</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董瀛谦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朱宁波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崔永三</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姚翰文</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国家林业和草原局森林和草原病虫害防治总站</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江西省林业有害生物防治检疫中心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福建省林业有害生物防治检疫局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吉林省森林病虫防治检疫总站</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黑龙江省森林病虫害防治检疫站</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山西省林业和草原有害生物防治检疫总站</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23</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中亚热带东部森林生物多样性维持机制与保护技术</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于明坚</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陈德良</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雷祖培</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郑伟成</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诸葛刚</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杨淑贞</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刘胜龙</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郭瑞</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陈小荣</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俞立鹏</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浙江大学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浙江凤阳山</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百山祖国家级自然保护区管理局百山祖管理处</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浙江乌岩岭国家级自然保护区管理中心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浙江省森林资源监测中心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浙江天目山国家级自然保护区管理局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浙江九龙山国家级自然保护区管理中心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浙江凤阳山</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百山祖国家级自然保护区管理局凤阳山管理处</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24</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微生物</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植物耦合改善太湖湿地水下光照环境技术研究与应用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冯育青</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胡昕欣</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王俪玢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谢冬</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李欣</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周婷婷</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李琪</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范竟成</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朱铮宇</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张铭连</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苏州市湿地保护管理站</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国家林业和草原局湿地管理司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国家林业和草原局宣传中心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南京林业大学</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25</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矿区废弃地微生物生态修复与资源化利用技术研究</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吕刚</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孔涛</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魏忠平</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赵雁红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武文昊</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许海东</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李刚</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杨振宇</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王宠</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张燕夫</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辽宁工程技术大学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辽宁省林业科学研究院</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26</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海南退化热带雨林生态修复技术</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张辉</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周淑荣</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崔杰</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罗金环</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邢玉庭</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海南大学</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27</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南太行农林复合系统资源高效利用技术与示范</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孙守家</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孟平</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何春霞</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杨海青</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桑玉强</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张喆</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程志庆</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高峻</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孙圣</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张劲松</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中国林业科学研究院林业研究所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安徽农业大学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河北农业大学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河南农业大学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河南省林业科学研究院</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28</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大小兴安岭森林与水资源协同机制及调控技术研究</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蔡体久</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段亮亮</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盛后财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满秀玲</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琚存勇</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孙晓新</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俞正祥</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金元哲</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杨文化</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东北林业大学</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29</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干旱荒漠区植被生态修复技术</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赵民忠</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牛健植</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余新晓</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邓洪</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贾国栋</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庄光辉</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阳友奎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樊登星</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尤金成</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徐奥</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西藏俊富环境恢复有限公司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北京林业大学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内蒙古自治区阿拉善盟林业和草原局</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30</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国家公园自然资源监测体系设计与实施示范</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葛剑平</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王天明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冯利民</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田勇臣</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麻卫东</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王楠</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钟成军</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北京师范大学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中林信达（北京）科技信息有限责任公司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吉视传媒股份有限公司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国家林业和草原局国家公园管理办公室</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31</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林业定量遥感理论与应用关键技术</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黄华国</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彭道黎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孙华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王瑞瑞</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侯正阳</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陈玲</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沈亲</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漆建波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于强</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蒋靖怡</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北京林业大学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中南林业科技大学</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32</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竹林碳汇遥感监测关键技术及应用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杜华强</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毛方杰</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李雪建</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杨绍钦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吕玉龙</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蒋仲龙</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刘恩斌</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韩凝</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范渭亮</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周宇峰</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浙江农林大学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安吉县自然资源和规划局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浙江省森林资源监测中心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浙江省公益林和国有林场管理总站</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33</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毛竹林经营模式创新与监测关键技术</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官凤英</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刘健</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余坤勇</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范少辉</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余林</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许章华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舒清态</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唐晓鹿</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刘广路</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苏文会</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国际竹藤中心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福建农林大学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江西省林业科学院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福州大学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西南林业大学</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34</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海南植物资源保育技术创新及其在森林植被修复中的应用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杨小波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杨众养</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李东海</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许涵</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陈宗铸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任明迅</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莫燕妮</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王旭</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廖文波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陈玉凯</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海南大学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海南省林业科学研究院（海南省红树林研究院）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中国林业科学研究院热带林业研究所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海南省野生动植物保护管理局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中山大学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海南师范大学</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35</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国家公园大熊猫主食竹景区恢复重建关键技术研究与示范</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江明艳</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陈其兵</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闫晓俊</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刘维东</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邓雨佳</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高素萍</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陈超逸</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四川农业大学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四川农大风景园林设计研究有限责任公司</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36</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竹林培育碳增量机制及关键技术</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唐晓鹿</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范少辉</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蔡春菊</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刘广路</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苏文会</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官凤英</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杜满义</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封焕英</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余林</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李景吉</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成都理工大学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国际竹藤中心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中国林业科学研究院华北林业实验中心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江西省林业科学院</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37</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方竹属重要经济竹种高效生态培育技术集成与创新</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王福升</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刘国华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林树燕</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丁雨龙</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苟光前</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谢寅峰</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凡美玲</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黄仕平</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郑继伟</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雷涛</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南京林业大学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贵州大学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桐梓县林业局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赤水市林业局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正安县顶箐方竹笋有限公司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正安县科技局</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38</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黄河三角洲盐碱地植被恢复关键技术创新与应用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马丙尧</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马海林</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杜振宇</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刘方春</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李永涛</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刘幸红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王霞</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彭琳</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郭来永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朱升祥</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山东省林业科学研究院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德州学院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北京盛昌农旅科技发展有限公司</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39</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马尾松多目标定向培育及产业化关键技术研究与示范</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丁贵杰</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赵杨</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周运超</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文晓鹏</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韦小丽</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周文美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安宁</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范付华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吴</w:t>
            </w:r>
            <w:r w:rsidRPr="00AD5925">
              <w:rPr>
                <w:rFonts w:ascii="Times New Roman" w:eastAsia="宋体" w:hAnsi="Times New Roman" w:cs="Times New Roman"/>
                <w:kern w:val="0"/>
                <w:szCs w:val="21"/>
              </w:rPr>
              <w:t xml:space="preserve"> </w:t>
            </w:r>
            <w:r w:rsidRPr="00AD5925">
              <w:rPr>
                <w:rFonts w:ascii="Times New Roman" w:eastAsia="宋体" w:hAnsi="Times New Roman" w:cs="Times New Roman"/>
                <w:kern w:val="0"/>
                <w:szCs w:val="21"/>
              </w:rPr>
              <w:t>峰</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孙学广</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贵州大学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中国林业科学研究院热带林业实验中心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都匀市国有马鞍山林场</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40</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竹笋保鲜加工增值关键技术创新与应用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陈惠云</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白瑞华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杨虎清</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郑小林</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杨华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陈纪算</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陈晶晶</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钱德康</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郑剑</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宁波市农业科学研究院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国家林业和草原局竹子研究开发中心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浙江农林大学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浙江工商大学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浙江万里学院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海通食品集团有限公司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宁波秀可食品有限公司</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41</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园林植物</w:t>
            </w:r>
            <w:r w:rsidRPr="00AD5925">
              <w:rPr>
                <w:rFonts w:ascii="Times New Roman" w:eastAsia="宋体" w:hAnsi="Times New Roman" w:cs="Times New Roman"/>
                <w:kern w:val="0"/>
                <w:szCs w:val="21"/>
              </w:rPr>
              <w:t>BVOCs</w:t>
            </w:r>
            <w:r w:rsidRPr="00AD5925">
              <w:rPr>
                <w:rFonts w:ascii="Times New Roman" w:eastAsia="宋体" w:hAnsi="Times New Roman" w:cs="Times New Roman"/>
                <w:kern w:val="0"/>
                <w:szCs w:val="21"/>
              </w:rPr>
              <w:t>有益功效筛查及景观康养模式构建与示范</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郭明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金荷仙</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孙志鸿</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张建国</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严少君</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沈晓婷</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郭柏峰</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孙雨婷</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邵燕</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周清滕</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浙江农林大学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湖州师范学院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赛石集团有限公司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丽水白云国家森林公园管理中心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衢州市绿创文旅体育发展有限公司</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42</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毛竹笋用林经营模式创新</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李琴</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赵建诚</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朱炜</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杨振亚</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黄少平</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黄宏亮</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莫颖</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何仁华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张荣锋</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浙江省林业科学研究院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湖州市生态林业保护研究中心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嵊州市林业技术服务中心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安吉县林业技术推广中心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长兴县林业技术推广中心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衢州市衢江区林业技术推广中心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绍兴市地质环境绿化工作站</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43</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果松资源高效培育与高值化加工利用关键技术及应用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肖锐</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井晶</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张玲</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杨凯</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王振宇</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李艳霞</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胡伟</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符群</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景秋菊</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徐娜</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黑龙江省林业科学研究所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哈尔滨工业大学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东北林业大学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黑龙江果用松科技发展有限公司</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44</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长白山优质特色观赏植物栽培繁育及应用推广</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董然</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周蕴薇</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陈丽飞</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才燕</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白云</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王克凤</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王勇</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钱英</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吉林农业大学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吉林省长白山野生资源研究院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长春科技学院</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45</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南方红豆杉多元化培育与利用关键技术及应用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周志春</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欧建德</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曹晓平</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熊伟</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欧家琳</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罗宁</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饶玉喜</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朱恒</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杨森兴</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于宏</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上饶市林业科学研究所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明溪县林业科技推广中心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中国林业科学研究院亚热带林业研究所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江西省科学院应用化学研究所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江西省喜果绿化有限公司</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46</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长三角主要绿化树种释放</w:t>
            </w:r>
            <w:r w:rsidRPr="00AD5925">
              <w:rPr>
                <w:rFonts w:ascii="Times New Roman" w:eastAsia="宋体" w:hAnsi="Times New Roman" w:cs="Times New Roman"/>
                <w:kern w:val="0"/>
                <w:szCs w:val="21"/>
              </w:rPr>
              <w:t>VOCs</w:t>
            </w:r>
            <w:r w:rsidRPr="00AD5925">
              <w:rPr>
                <w:rFonts w:ascii="Times New Roman" w:eastAsia="宋体" w:hAnsi="Times New Roman" w:cs="Times New Roman"/>
                <w:kern w:val="0"/>
                <w:szCs w:val="21"/>
              </w:rPr>
              <w:t>与吸附</w:t>
            </w:r>
            <w:r w:rsidRPr="00AD5925">
              <w:rPr>
                <w:rFonts w:ascii="Times New Roman" w:eastAsia="宋体" w:hAnsi="Times New Roman" w:cs="Times New Roman"/>
                <w:kern w:val="0"/>
                <w:szCs w:val="21"/>
              </w:rPr>
              <w:t>PM</w:t>
            </w:r>
            <w:r w:rsidRPr="00AD5925">
              <w:rPr>
                <w:rFonts w:ascii="Times New Roman" w:eastAsia="宋体" w:hAnsi="Times New Roman" w:cs="Times New Roman"/>
                <w:kern w:val="0"/>
                <w:szCs w:val="21"/>
              </w:rPr>
              <w:t>功能评价及应用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陈健</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王翔</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王彬</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沈剑</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泮樟胜</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高岩</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马元丹</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张晶</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郑国良</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周天焕</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浙江农林大学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浙江省森林资源监测中心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金华市林业技术推广站</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松阳县自然资源和规划局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国家林业和草原局竹子研究开发中心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开化县林业局</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47</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浙江典型脆弱人工林生态修复技术与应用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吴家森</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陈林</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王懿祥</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王斌</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袁紫倩</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王翔</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刘刚</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盛卫星</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徐升华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刘海英</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浙江农林大学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浙江省森林资源监测中心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中国林业科学研究院亚热带林业研究所</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48</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杉木林连栽化感障碍机制及其栽培对策技术应用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曹光球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林思祖</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陈龙池</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叶义全</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黄钦忠</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汪思龙</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郑宏</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黄志群</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杨梅</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陈爱玲</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福建农林大学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中国科学院沈阳应用生态研究所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福建省连城邱家山国有林场</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福建省洋口国有林场</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福建师范大学地理研究所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广西大学</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49</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深圳毛棉杜鹃生态景观林培育关键技术创新</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王定跃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谢利娟</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李文华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白宇清</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傅卫民</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徐滔</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张开文</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刘永金</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管洁</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张华</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深圳市梧桐山风景区管理处</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深圳职业技术学院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深圳技师学院</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50</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辽东山区主要森林类型水源涵养机制与功能提升关键技术</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2F2940">
              <w:rPr>
                <w:rFonts w:ascii="Times New Roman" w:eastAsia="宋体" w:hAnsi="Times New Roman" w:cs="Times New Roman" w:hint="eastAsia"/>
                <w:kern w:val="0"/>
                <w:szCs w:val="21"/>
              </w:rPr>
              <w:t>刘红民</w:t>
            </w:r>
            <w:r>
              <w:rPr>
                <w:rFonts w:ascii="Times New Roman" w:eastAsia="宋体" w:hAnsi="Times New Roman" w:cs="Times New Roman" w:hint="eastAsia"/>
                <w:kern w:val="0"/>
                <w:szCs w:val="21"/>
              </w:rPr>
              <w:t>;</w:t>
            </w:r>
            <w:r w:rsidRPr="002F2940">
              <w:rPr>
                <w:rFonts w:ascii="Times New Roman" w:eastAsia="宋体" w:hAnsi="Times New Roman" w:cs="Times New Roman" w:hint="eastAsia"/>
                <w:kern w:val="0"/>
                <w:szCs w:val="21"/>
              </w:rPr>
              <w:t>高英旭</w:t>
            </w:r>
            <w:r>
              <w:rPr>
                <w:rFonts w:ascii="Times New Roman" w:eastAsia="宋体" w:hAnsi="Times New Roman" w:cs="Times New Roman" w:hint="eastAsia"/>
                <w:kern w:val="0"/>
                <w:szCs w:val="21"/>
              </w:rPr>
              <w:t>;</w:t>
            </w:r>
            <w:r w:rsidRPr="002F2940">
              <w:rPr>
                <w:rFonts w:ascii="Times New Roman" w:eastAsia="宋体" w:hAnsi="Times New Roman" w:cs="Times New Roman" w:hint="eastAsia"/>
                <w:kern w:val="0"/>
                <w:szCs w:val="21"/>
              </w:rPr>
              <w:t>董莉莉</w:t>
            </w:r>
            <w:r>
              <w:rPr>
                <w:rFonts w:ascii="Times New Roman" w:eastAsia="宋体" w:hAnsi="Times New Roman" w:cs="Times New Roman" w:hint="eastAsia"/>
                <w:kern w:val="0"/>
                <w:szCs w:val="21"/>
              </w:rPr>
              <w:t>;</w:t>
            </w:r>
            <w:r w:rsidRPr="002F2940">
              <w:rPr>
                <w:rFonts w:ascii="Times New Roman" w:eastAsia="宋体" w:hAnsi="Times New Roman" w:cs="Times New Roman" w:hint="eastAsia"/>
                <w:kern w:val="0"/>
                <w:szCs w:val="21"/>
              </w:rPr>
              <w:t>汪成成</w:t>
            </w:r>
            <w:r>
              <w:rPr>
                <w:rFonts w:ascii="Times New Roman" w:eastAsia="宋体" w:hAnsi="Times New Roman" w:cs="Times New Roman" w:hint="eastAsia"/>
                <w:kern w:val="0"/>
                <w:szCs w:val="21"/>
              </w:rPr>
              <w:t>;</w:t>
            </w:r>
            <w:r w:rsidRPr="002F2940">
              <w:rPr>
                <w:rFonts w:ascii="Times New Roman" w:eastAsia="宋体" w:hAnsi="Times New Roman" w:cs="Times New Roman" w:hint="eastAsia"/>
                <w:kern w:val="0"/>
                <w:szCs w:val="21"/>
              </w:rPr>
              <w:t>房春果</w:t>
            </w:r>
            <w:r>
              <w:rPr>
                <w:rFonts w:ascii="Times New Roman" w:eastAsia="宋体" w:hAnsi="Times New Roman" w:cs="Times New Roman" w:hint="eastAsia"/>
                <w:kern w:val="0"/>
                <w:szCs w:val="21"/>
              </w:rPr>
              <w:t>;</w:t>
            </w:r>
            <w:r w:rsidRPr="002F2940">
              <w:rPr>
                <w:rFonts w:ascii="Times New Roman" w:eastAsia="宋体" w:hAnsi="Times New Roman" w:cs="Times New Roman" w:hint="eastAsia"/>
                <w:kern w:val="0"/>
                <w:szCs w:val="21"/>
              </w:rPr>
              <w:t>陈</w:t>
            </w:r>
            <w:r w:rsidRPr="002F2940">
              <w:rPr>
                <w:rFonts w:ascii="Times New Roman" w:eastAsia="宋体" w:hAnsi="Times New Roman" w:cs="Times New Roman" w:hint="eastAsia"/>
                <w:kern w:val="0"/>
                <w:szCs w:val="21"/>
              </w:rPr>
              <w:t xml:space="preserve">    </w:t>
            </w:r>
            <w:r w:rsidRPr="002F2940">
              <w:rPr>
                <w:rFonts w:ascii="Times New Roman" w:eastAsia="宋体" w:hAnsi="Times New Roman" w:cs="Times New Roman" w:hint="eastAsia"/>
                <w:kern w:val="0"/>
                <w:szCs w:val="21"/>
              </w:rPr>
              <w:t>军</w:t>
            </w:r>
            <w:r>
              <w:rPr>
                <w:rFonts w:ascii="Times New Roman" w:eastAsia="宋体" w:hAnsi="Times New Roman" w:cs="Times New Roman" w:hint="eastAsia"/>
                <w:kern w:val="0"/>
                <w:szCs w:val="21"/>
              </w:rPr>
              <w:t>;</w:t>
            </w:r>
            <w:r w:rsidRPr="002F2940">
              <w:rPr>
                <w:rFonts w:ascii="Times New Roman" w:eastAsia="宋体" w:hAnsi="Times New Roman" w:cs="Times New Roman" w:hint="eastAsia"/>
                <w:kern w:val="0"/>
                <w:szCs w:val="21"/>
              </w:rPr>
              <w:t>李昀峰</w:t>
            </w:r>
            <w:r>
              <w:rPr>
                <w:rFonts w:ascii="Times New Roman" w:eastAsia="宋体" w:hAnsi="Times New Roman" w:cs="Times New Roman" w:hint="eastAsia"/>
                <w:kern w:val="0"/>
                <w:szCs w:val="21"/>
              </w:rPr>
              <w:t>;</w:t>
            </w:r>
            <w:r w:rsidRPr="002F2940">
              <w:rPr>
                <w:rFonts w:ascii="Times New Roman" w:eastAsia="宋体" w:hAnsi="Times New Roman" w:cs="Times New Roman" w:hint="eastAsia"/>
                <w:kern w:val="0"/>
                <w:szCs w:val="21"/>
              </w:rPr>
              <w:t>赵国杰</w:t>
            </w:r>
            <w:r>
              <w:rPr>
                <w:rFonts w:ascii="Times New Roman" w:eastAsia="宋体" w:hAnsi="Times New Roman" w:cs="Times New Roman" w:hint="eastAsia"/>
                <w:kern w:val="0"/>
                <w:szCs w:val="21"/>
              </w:rPr>
              <w:t>;</w:t>
            </w:r>
            <w:r w:rsidRPr="002F2940">
              <w:rPr>
                <w:rFonts w:ascii="Times New Roman" w:eastAsia="宋体" w:hAnsi="Times New Roman" w:cs="Times New Roman" w:hint="eastAsia"/>
                <w:kern w:val="0"/>
                <w:szCs w:val="21"/>
              </w:rPr>
              <w:t>庞家举</w:t>
            </w:r>
            <w:r>
              <w:rPr>
                <w:rFonts w:ascii="Times New Roman" w:eastAsia="宋体" w:hAnsi="Times New Roman" w:cs="Times New Roman" w:hint="eastAsia"/>
                <w:kern w:val="0"/>
                <w:szCs w:val="21"/>
              </w:rPr>
              <w:t>;</w:t>
            </w:r>
            <w:r w:rsidRPr="002F2940">
              <w:rPr>
                <w:rFonts w:ascii="Times New Roman" w:eastAsia="宋体" w:hAnsi="Times New Roman" w:cs="Times New Roman" w:hint="eastAsia"/>
                <w:kern w:val="0"/>
                <w:szCs w:val="21"/>
              </w:rPr>
              <w:t>赵济川</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辽宁省林业科学研究院</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51</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鹅掌楸属种质资源创新及高效培育技术研究与应用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余发新</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钟永达</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管兰华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杨爱红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吴长飞</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吴照祥</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曹健</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李彦强</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刘立盘</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刘腾云</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江西省科学院生物资源研究所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湖北省林业局林木种苗管理总站</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南京林业大学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江西省林业科技推广和宣传教育中心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南昌工程学院</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52</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柽柳种质资源收集评价、新品种选育及产业化应用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杨庆山</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王振猛</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魏海霞</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李永涛</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周健</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王莉莉</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褚建民</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甘红豪</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李清波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刘德玺</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山东省林业科学研究院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中国林业科学研究院林业研究所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宁夏三林林业科技开发有限公司</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53</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油桐抗枯萎病家系选育技术及应用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陈益存</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汪阳东</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杨安仁</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高暝</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俞文仙</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田晓堃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吴立文</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李柏霖</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唐荣栋</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李启祥</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中国林业科学研究院亚热带林业研究所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云阳县林业局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独山县林业局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杭州市富阳区农业农村局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贵州鸿发生态农业科技有限责任公司</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54</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辽宁地区红松、落叶松良种选育技术集成与示范</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冯健</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尚福强</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于世河</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张利民</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王骞春</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陆爱君</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郑颖</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卜鹏图</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曹颖</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王占伟</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辽宁省林业科学研究院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辽宁省森林经营研究所</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55</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蓝莓高效定向培育及加工关键技术与产业化</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侯智霞</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张柏林</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朱保庆</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苏淑钗</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张凌云</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吕兆林</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刘勇</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姜惠铁</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唐仲秋</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刘丽珠</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北京林业大学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青岛沃林蓝莓果业有限公司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大兴安岭森宝得科技开发有限责任公司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黑龙江生桦生物科技有限公司</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56</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低纬度高原区板栗绿色高效栽培与综合利用关键技术</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石卓功</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姚增玉</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熊忠平</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汪以康</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梅徐海</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柳向方</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高云</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汤红义</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和润喜</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王猛</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西南林业大学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宜良县林业和草原局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易门县林业和草原局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禄劝县林业和草原局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镇雄滇龙生态科技有限公司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永仁县林业和草原局</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57</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山东省经济林绿色高效生产关键技术创新与应用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赵之峰</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曹国玉</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王清海</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丁彬</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孟晓烨</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解小锋</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于婷娟</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谭淑玲</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潘亚冬</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陈爱昌</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山东省林业保护和发展服务中心（原山东省经济林站）</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山东省林业科学研究院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山东省经济林协会</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山东佐田氏生物科技有限公司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济南祥辰科技有限公司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山东靠山生物科技有限公司</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58</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香榧适生立地评价与提质增效经营技术研究</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沈爱华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干牧野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胡文翠</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潘永柱</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何</w:t>
            </w:r>
            <w:r w:rsidRPr="00AD5925">
              <w:rPr>
                <w:rFonts w:ascii="Times New Roman" w:eastAsia="宋体" w:hAnsi="Times New Roman" w:cs="Times New Roman"/>
                <w:kern w:val="0"/>
                <w:szCs w:val="21"/>
              </w:rPr>
              <w:t xml:space="preserve">  </w:t>
            </w:r>
            <w:r w:rsidRPr="00AD5925">
              <w:rPr>
                <w:rFonts w:ascii="Times New Roman" w:eastAsia="宋体" w:hAnsi="Times New Roman" w:cs="Times New Roman"/>
                <w:kern w:val="0"/>
                <w:szCs w:val="21"/>
              </w:rPr>
              <w:t>祯</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王小明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冯博杰</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虞舟鲁</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郑国良</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厉</w:t>
            </w:r>
            <w:r w:rsidRPr="00AD5925">
              <w:rPr>
                <w:rFonts w:ascii="Times New Roman" w:eastAsia="宋体" w:hAnsi="Times New Roman" w:cs="Times New Roman"/>
                <w:kern w:val="0"/>
                <w:szCs w:val="21"/>
              </w:rPr>
              <w:t xml:space="preserve">  </w:t>
            </w:r>
            <w:r w:rsidRPr="00AD5925">
              <w:rPr>
                <w:rFonts w:ascii="Times New Roman" w:eastAsia="宋体" w:hAnsi="Times New Roman" w:cs="Times New Roman"/>
                <w:kern w:val="0"/>
                <w:szCs w:val="21"/>
              </w:rPr>
              <w:t>锋</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浙江省林业技术推广总站</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浙江大学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东阳市香榧研究所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中国林业科学研究院亚热带林业研究所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丽水市林业技术推广总站</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松阳县自然资源和规划局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嵊州市林业技术服务中心</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59</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金银花产业化关键技术创新与应用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沈植国</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刘云宏</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丁鑫</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刘寅</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王广军</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刘玉霞</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王玮娜</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孟照峰</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孙雪</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朱长春</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河南省林业科学研究院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河南科技大学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中原工学院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河南省农业科学院植物保护研究所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河南天赫伟业能源科技有限公司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封丘县特色产业发展服务中心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封丘县鑫丰农业种植专业合作社</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60</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集约经营竹林土壤提质增汇关键技术研究与应用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秦华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陈俊辉</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邬奇峰</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诸炜荣</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梁辰飞</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徐秋芳</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曹雯</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李松昊</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刘国群</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王洁</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浙江农林大学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杭州市临安区农林技术推广中心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安吉县林业技术推广中心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松阳县森林资源保护管理站</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衢州市柯城区美丽乡村建设中心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上海园林绿化建设有限公司</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61</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杨梅种质创新与生态高效经营关键技术及应用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戚行江</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张淑文</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梁森苗</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任海英</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何新华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张泽煌</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俞浙萍</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陈新炉</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王世福</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胡丹</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浙江省农业科学院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广西大学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福建省农业科学院果树研究所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靖州苗族侗族自治县农业技术推广中心</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62</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高寒地区杜仲引种培育及其利用关键技术</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唐中华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李德文</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杨磊</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张琳</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杜庆鑫</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刘英</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王洪政</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杨心玉</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孟庆焕</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东北林业大学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中国林业科学研究院经济林研究开发中心</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63</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杨梅简约抗逆栽培与新品种育成技术示范推广</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陈方永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邱智敏</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倪海枝</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王引</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颜帮国</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唐卿雁</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邱继水</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桑荣生</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蒲占湑</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包日在</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浙江省柑橘研究所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台州市林业技术推广总站</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云南农业大学食品科技学院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广东省农业科学院果树研究所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丽水市莲都区农业局水果站</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泰顺县茶产业发展中心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象山县泗洲头镇林业工作站</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兰溪市马涧镇林业工作站</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64</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蓝莓种质创制及产业化关键技术集成与应用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张大治</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刘成</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魏鑫</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高鹤</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刘有春</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张素敏</w:t>
            </w:r>
            <w:r w:rsidRPr="00AD5925">
              <w:rPr>
                <w:rFonts w:ascii="Times New Roman" w:eastAsia="宋体" w:hAnsi="Times New Roman" w:cs="Times New Roman"/>
                <w:kern w:val="0"/>
                <w:szCs w:val="21"/>
              </w:rPr>
              <w:t xml:space="preserve"> ;</w:t>
            </w:r>
            <w:r w:rsidRPr="00AD5925">
              <w:rPr>
                <w:rFonts w:ascii="Times New Roman" w:eastAsia="宋体" w:hAnsi="Times New Roman" w:cs="Times New Roman"/>
                <w:kern w:val="0"/>
                <w:szCs w:val="21"/>
              </w:rPr>
              <w:t>张淑梅</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张国庆</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武国岳</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杨晓光</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辽宁省林业发展服务中心林业技术推广部</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辽宁省果树科学研究所</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65</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南方红壤区油茶水肥高效调控技术集成创新应用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陈隆升</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刘彩霞</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左继林</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胡亚军</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唐</w:t>
            </w:r>
            <w:r w:rsidRPr="00AD5925">
              <w:rPr>
                <w:rFonts w:ascii="Times New Roman" w:eastAsia="宋体" w:hAnsi="Times New Roman" w:cs="Times New Roman"/>
                <w:kern w:val="0"/>
                <w:szCs w:val="21"/>
              </w:rPr>
              <w:t xml:space="preserve"> </w:t>
            </w:r>
            <w:r w:rsidRPr="00AD5925">
              <w:rPr>
                <w:rFonts w:ascii="Times New Roman" w:eastAsia="宋体" w:hAnsi="Times New Roman" w:cs="Times New Roman"/>
                <w:kern w:val="0"/>
                <w:szCs w:val="21"/>
              </w:rPr>
              <w:t>炜</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何之龙</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罗佳</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彭映赫</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周文才</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杨自强</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湖南省林业科学院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江西省林业科学院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中国科学院亚热带农业生态研究所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宁乡丰裕生物科技有限公司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湖南绿林海生物科技有限公司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澧县民丰林业科技有限公司</w:t>
            </w:r>
          </w:p>
        </w:tc>
        <w:tc>
          <w:tcPr>
            <w:tcW w:w="486" w:type="pct"/>
            <w:vAlign w:val="center"/>
          </w:tcPr>
          <w:p w:rsidR="00683756" w:rsidRPr="00AD5925" w:rsidRDefault="00683756" w:rsidP="005E1277">
            <w:pPr>
              <w:widowControl/>
              <w:jc w:val="center"/>
              <w:rPr>
                <w:rFonts w:ascii="Times New Roman" w:hAnsi="Times New Roman" w:cs="Times New Roman"/>
                <w:kern w:val="0"/>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hideMark/>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66</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苹果耐寒旱新品种选育及果品加工工艺创新与应用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刘志</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杨巍</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张素敏</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吕天星</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马冬菁</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王冬梅</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翟金凤</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闫忠业</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尚健</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李珂</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辽宁省果树科学研究所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辽宁省林业科学研究院</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67</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寒地浆果生物活性物质功效研究及高值化产品工业</w:t>
            </w:r>
            <w:r w:rsidRPr="00AD5925">
              <w:rPr>
                <w:rFonts w:ascii="Times New Roman" w:eastAsia="宋体" w:hAnsi="Times New Roman" w:cs="Times New Roman"/>
                <w:kern w:val="0"/>
                <w:szCs w:val="21"/>
              </w:rPr>
              <w:t>4.0</w:t>
            </w:r>
            <w:r w:rsidRPr="00AD5925">
              <w:rPr>
                <w:rFonts w:ascii="Times New Roman" w:eastAsia="宋体" w:hAnsi="Times New Roman" w:cs="Times New Roman"/>
                <w:kern w:val="0"/>
                <w:szCs w:val="21"/>
              </w:rPr>
              <w:t>加工技术</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周丽萍</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王化</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刘荣</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王振宇</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赵海田</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景秋菊</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李梦莎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何丹娆</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程翠林</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黑龙江省科学院自然与生态研究所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哈尔滨工业大学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东北林业大学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黑龙江省农业科学院园艺分院</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68</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多花黄精产业化关键技术研究与推广</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刘跃钧</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蒋燕锋</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严邦祥</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刘京晶</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叶传盛</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郭联平</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谢建秋</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阙利芳</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夏丽敏</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李红俊</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华东药用植物园科研管理中心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浙江农林大学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景宁畲族自治县林业科学技术推广中心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丽水亿康生物科技有限公司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丽水市农林科学研究院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浙江贝尼菲特药业有限公司</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602"/>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69</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辽北地区平欧杂种榛林药高效复合经营模式与关键技术研究</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田丽杰</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郑英达</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张梅春</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田霄</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陈清霖</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董艳卓</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孙俊</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刘准</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王玲</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鞠浩</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辽宁省铁岭市林业技术推广站</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70</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古建筑木构件现场勘察技术及应用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陈勇平</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赵鹏</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周海宾</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李华</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张涛</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郭文静</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张琼</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唐启恒</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王双永</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常亮</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中国林业科学研究院木材工业研究所</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故宫博物院</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北京市古代建筑研究所</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71</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生物质原料自适应胶黏剂预处理关键技术及产品产业化</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黄润州</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贾翀</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严俊</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郭晓磊</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周培生</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陆斌</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兰平</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杨蕊</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冒海燕</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汤正捷</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张洋</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南京林业大学</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江苏洛基木业有限公司</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连云港华林木业有限公司</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迈安德集团有限公司</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苏州富明新型材料科技有限公司</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72</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云南主要工业林木竹材性质研究及尺寸稳定化处理关键技术</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王昌命</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詹卉</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陈太安</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董春雷</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杨燕</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王锦</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黄晓园</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西南林业大学</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73</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竹质材料生物耐久性增强技术研究与应用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谢拥群</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余雁</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王汉坤</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杨文斌</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王必囤</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刘景宏</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李万菊</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魏起华</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田根林</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牛敏</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福建农林大学</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国际竹藤中心</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江西竺尚竹业有限公司</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广东省林业科学研究院</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74</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进口木材检疫检验及增值利用关键技术研究</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姚利宏</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王喜明</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王雅梅</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张晓涛</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余道坚</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徐伟涛</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张</w:t>
            </w:r>
            <w:r w:rsidRPr="00AD5925">
              <w:rPr>
                <w:rFonts w:ascii="Times New Roman" w:eastAsia="宋体" w:hAnsi="Times New Roman" w:cs="Times New Roman"/>
                <w:kern w:val="0"/>
                <w:sz w:val="22"/>
              </w:rPr>
              <w:t xml:space="preserve"> </w:t>
            </w:r>
            <w:r w:rsidRPr="00AD5925">
              <w:rPr>
                <w:rFonts w:ascii="Times New Roman" w:eastAsia="宋体" w:hAnsi="Times New Roman" w:cs="Times New Roman"/>
                <w:kern w:val="0"/>
                <w:sz w:val="22"/>
              </w:rPr>
              <w:t>伟</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王晓欢</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于建芳</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陈红</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内蒙古农业大学</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国家林业和草原局北京林业机械研究所</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南京林业大学</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北京林业大学</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国家林草业局林产工业规划设计院</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深圳海关动植物检验检疫技术中心</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靖江国林木业有限公司</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75</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超低</w:t>
            </w:r>
            <w:r w:rsidRPr="00AD5925">
              <w:rPr>
                <w:rFonts w:ascii="Times New Roman" w:eastAsia="宋体" w:hAnsi="Times New Roman" w:cs="Times New Roman"/>
                <w:kern w:val="0"/>
                <w:sz w:val="22"/>
              </w:rPr>
              <w:t>VOCs</w:t>
            </w:r>
            <w:r w:rsidRPr="00AD5925">
              <w:rPr>
                <w:rFonts w:ascii="Times New Roman" w:eastAsia="宋体" w:hAnsi="Times New Roman" w:cs="Times New Roman"/>
                <w:kern w:val="0"/>
                <w:sz w:val="22"/>
              </w:rPr>
              <w:t>释放人造板定制家具关键技术创新与应用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高振忠</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柯建生</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黄志平</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张挺</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侯贤锋</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马路</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孙瑾</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甘卫星</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顾继友</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王海东</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华南农业大学</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索菲亚家居股份有限公司</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广东利而安化工集团有限公司</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广西三威家居新材股份有限公司</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广西大学</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东北林业大学</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76</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林业剩余物木质纤维资源能源化综合利用关键技术</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王奎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周铭昊</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胡立红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李文志</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徐俊明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钟宇翔</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叶俊</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夏海虹</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王瑞珍</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薄采颖</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钟东南</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中国林业科学研究院林产化学工业研究所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中国科学技术大学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扬州大学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俏东方生物燃料集团有限公司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徐州市洛克尔化工科技有限公司</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77</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樟科植物资源选育与香料成分高值利用关键技术及应用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陈尚钘</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金志农</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杨光耀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王宗德</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肖祖飞</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李祥林</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廖圣良</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郑福昌</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张北红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范国荣</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罗海</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王鹏</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江西农业大学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南昌工程学院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江西思派思香料化工有限公司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江西天香林业开发有限公司</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78</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沉香新品种选育和产业化关键技术创建与应用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戴好富</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董文化</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黄圣卓</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宋希强</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梅文莉</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王昊</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曾</w:t>
            </w:r>
            <w:r w:rsidRPr="00AD5925">
              <w:rPr>
                <w:rFonts w:ascii="Times New Roman" w:eastAsia="宋体" w:hAnsi="Times New Roman" w:cs="Times New Roman"/>
                <w:kern w:val="0"/>
                <w:szCs w:val="21"/>
              </w:rPr>
              <w:t xml:space="preserve"> </w:t>
            </w:r>
            <w:r w:rsidRPr="00AD5925">
              <w:rPr>
                <w:rFonts w:ascii="Times New Roman" w:eastAsia="宋体" w:hAnsi="Times New Roman" w:cs="Times New Roman"/>
                <w:kern w:val="0"/>
                <w:szCs w:val="21"/>
              </w:rPr>
              <w:t>军</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廖格</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王健</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杨理</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中国热带农业科学院热带生物技术研究所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海南大学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海南娜古芳沉香科技有限公司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海南云海粤林业有限公司</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79</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大小兴安岭森林分类经营技术集成与示范</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董喜斌</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朱玉杰</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李耀翔</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冯国红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马继东</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秦世立</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韩贵杰</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王宪忠</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钟晓玉</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曾庆军</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东北林业大学</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80</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木材数控微米刨铣加工及智能控制装备研究</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宋文龙</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杨春梅</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马岩</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任长清</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吴哲</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姜新波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边书平</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白岩</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赵瑞锦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徐洪阳</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东北林业大学</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81</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林业重点工程社会经济影响评价和政策优化研究</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刘璨</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罗明灿</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陈珂</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刘浩</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张连刚</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李娅</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朱文清</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康子昊</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文彩云</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王雁斌</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国家林业和草原局经济发展研究中心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西南林业大学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沈阳农业大学</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82</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中国森林资源增长机制与木材产业绿色发展评价技术及应用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程宝栋</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李凌超</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赵晓迪</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徐畅</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周凯</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于畅</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杨超</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秦光远</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李芳芳</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北京林业大学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中国林科院科信所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安徽财经大学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浙江农林大学</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83</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浙江省现代国有林场发展的研究与实践</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蒋仲龙</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刘海英</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汪燕明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吴家森</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林松</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胡卫江</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王增</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张勇</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高洪娣</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余雪琴</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浙江省公益林和国有林场管理总站</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浙江农林大学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开化县林场</w:t>
            </w:r>
          </w:p>
        </w:tc>
        <w:tc>
          <w:tcPr>
            <w:tcW w:w="486" w:type="pct"/>
            <w:vAlign w:val="center"/>
          </w:tcPr>
          <w:p w:rsidR="00683756" w:rsidRPr="00AD5925" w:rsidRDefault="00683756" w:rsidP="005E1277">
            <w:pPr>
              <w:jc w:val="center"/>
              <w:rPr>
                <w:rFonts w:ascii="Times New Roman" w:hAnsi="Times New Roman" w:cs="Times New Roman"/>
                <w:kern w:val="0"/>
                <w:szCs w:val="21"/>
              </w:rPr>
            </w:pPr>
            <w:r>
              <w:rPr>
                <w:rFonts w:ascii="Times New Roman" w:hAnsi="Times New Roman" w:cs="Times New Roman" w:hint="eastAsia"/>
                <w:kern w:val="0"/>
                <w:szCs w:val="21"/>
              </w:rPr>
              <w:t>二等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84</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中国碳金融市场发展、机制设计及应用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盛春光</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黄颖利</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陈丽荣</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赵晓晴</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贯君</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李微</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刘宗烨</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东北林业大学</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85</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生物多样性保护与社会经济发展协调理论与实践</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温亚利</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贺超</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马奔</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侯一蕾</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段伟</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雷硕</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申津羽</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谢屹</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王会</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赵正</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北京林业大学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中国人民大学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华南农业大学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中国林业科学研究院林业科技信息研究所</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86</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以国家公园为主体的自然保护地体系构建理论及关键技术</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唐小平</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蒋亚芳</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刘增力</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徐卫华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张玉钧</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梁兵宽</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陈君帜</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黄桂林</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侯盟</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肖燚</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国家林业和草原局调查规划设计院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中国科学院生态环境研究中心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北京林业大学</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87</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扬子鳄规模化人工繁育精细化管控技术集成与应用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姚建林</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聂海涛</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吴荣</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周永康</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孙四清</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吴孝兵</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汪仁平</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周应健</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夏同胜</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章松</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安徽省扬子鳄繁殖研究中心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安徽师范大学</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88</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城市区域长江江豚自然保护区综合监测及保护管理创新技术体系</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孙立峰</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梅志刚</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刘杉</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王克雄</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郑爱春</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魏勇</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张新</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杨晓栋</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温芳芳</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彭婷婷</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南京市林业站</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中国科学院水生生物研究所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南京林业大学</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89</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蛙类新发传染病防治技术推广应用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王晓龙</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王昊宁</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曾赞</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曾祥伟</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田丽红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汪环</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白世卓</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朱东泽</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许凯</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魏营</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东北林业大学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哈尔滨学院</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二等</w:t>
            </w:r>
          </w:p>
        </w:tc>
      </w:tr>
      <w:tr w:rsidR="00683756" w:rsidRPr="00AD5925" w:rsidTr="005E1277">
        <w:trPr>
          <w:trHeight w:val="1236"/>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90</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西南地区切梢小蠹信息素及生态调控技术</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张真</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王鸿斌</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刘福</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孔祥波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吕全</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中国林业科学研究院森林生态环境与保护研究所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云南省林业和草原科学院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四川林业和草原有害生物防治检疫总站</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贵州省林业科学研究院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贵州大学</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三等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91</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松材线虫病疫木监测与处置监管服务平台的构建及应用</w:t>
            </w:r>
            <w:r w:rsidRPr="00AD5925">
              <w:rPr>
                <w:rFonts w:ascii="Times New Roman" w:eastAsia="宋体" w:hAnsi="Times New Roman" w:cs="Times New Roman"/>
                <w:kern w:val="0"/>
                <w:szCs w:val="21"/>
              </w:rPr>
              <w:t xml:space="preserve">  </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刘会香</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胡宪亮</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王圣楠</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刘双喜</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赵涛</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山东农业大学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济南祥辰科技有限公司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山东省林业科学研究院</w:t>
            </w:r>
          </w:p>
        </w:tc>
        <w:tc>
          <w:tcPr>
            <w:tcW w:w="486" w:type="pct"/>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kern w:val="0"/>
                <w:szCs w:val="21"/>
              </w:rPr>
              <w:t>三等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92</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基于化学信息物质的麻楝蛀斑螟等重要害虫绿色防控技术研发与应用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马涛</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王偲</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温秀军</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林娜</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王忠</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华南农业大学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广东省森林资源保育中心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中国林业科学研究院热带林业研究所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中捷四方生物科技股份有限公司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中山市林业有害生物防治检疫站</w:t>
            </w:r>
          </w:p>
        </w:tc>
        <w:tc>
          <w:tcPr>
            <w:tcW w:w="486" w:type="pct"/>
            <w:vAlign w:val="center"/>
          </w:tcPr>
          <w:p w:rsidR="00683756" w:rsidRPr="00AD5925" w:rsidRDefault="00683756" w:rsidP="005E1277">
            <w:pPr>
              <w:jc w:val="center"/>
              <w:rPr>
                <w:rFonts w:ascii="Times New Roman" w:hAnsi="Times New Roman" w:cs="Times New Roman"/>
                <w:kern w:val="0"/>
                <w:szCs w:val="21"/>
              </w:rPr>
            </w:pPr>
            <w:r w:rsidRPr="00AD5925">
              <w:rPr>
                <w:rFonts w:ascii="Times New Roman" w:hAnsi="Times New Roman" w:cs="Times New Roman"/>
                <w:kern w:val="0"/>
                <w:szCs w:val="21"/>
              </w:rPr>
              <w:t>三等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93</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辽宁地区经济林主要病虫害无公害防治关键技术集成研究</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栾庆书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王建军</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王琴</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赵瑞兴</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魏建荣</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辽宁省林业科学研究院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河北大学</w:t>
            </w:r>
          </w:p>
        </w:tc>
        <w:tc>
          <w:tcPr>
            <w:tcW w:w="486" w:type="pct"/>
            <w:vAlign w:val="center"/>
          </w:tcPr>
          <w:p w:rsidR="00683756" w:rsidRPr="00AD5925" w:rsidRDefault="00683756" w:rsidP="005E1277">
            <w:pPr>
              <w:jc w:val="center"/>
              <w:rPr>
                <w:rFonts w:ascii="Times New Roman" w:hAnsi="Times New Roman" w:cs="Times New Roman"/>
                <w:kern w:val="0"/>
                <w:szCs w:val="21"/>
              </w:rPr>
            </w:pPr>
            <w:r w:rsidRPr="00AD5925">
              <w:rPr>
                <w:rFonts w:ascii="Times New Roman" w:hAnsi="Times New Roman" w:cs="Times New Roman"/>
                <w:kern w:val="0"/>
                <w:szCs w:val="21"/>
              </w:rPr>
              <w:t>三等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94</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北方旱区山地森林的多功能管理</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王彦辉</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于澎涛</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熊伟</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刘广全</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余治家</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中国林业科学研究院森林生态环境与保护研究所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宁夏农林科学院固原分院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中国水利水电科学研究院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北京林学会</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山西省林业和草原资源调查监测中心</w:t>
            </w:r>
          </w:p>
        </w:tc>
        <w:tc>
          <w:tcPr>
            <w:tcW w:w="486" w:type="pct"/>
            <w:vAlign w:val="center"/>
          </w:tcPr>
          <w:p w:rsidR="00683756" w:rsidRPr="00AD5925" w:rsidRDefault="00683756" w:rsidP="005E1277">
            <w:pPr>
              <w:jc w:val="center"/>
              <w:rPr>
                <w:rFonts w:ascii="Times New Roman" w:hAnsi="Times New Roman" w:cs="Times New Roman"/>
                <w:kern w:val="0"/>
                <w:szCs w:val="21"/>
              </w:rPr>
            </w:pPr>
            <w:r w:rsidRPr="00AD5925">
              <w:rPr>
                <w:rFonts w:ascii="Times New Roman" w:hAnsi="Times New Roman" w:cs="Times New Roman"/>
                <w:kern w:val="0"/>
                <w:szCs w:val="21"/>
              </w:rPr>
              <w:t>三等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sidRPr="00AD5925">
              <w:rPr>
                <w:rFonts w:ascii="Times New Roman" w:hAnsi="Times New Roman" w:cs="Times New Roman"/>
                <w:szCs w:val="21"/>
              </w:rPr>
              <w:t>95</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洪泽湖东部湿地质量诊断与生态修复关键技术</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李萍萍</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韩建刚</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李威</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季淮</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朱咏莉</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南京林业大学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淮安市洪泽林场</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洪泽湖东部湿地省级自然保护区管理处</w:t>
            </w:r>
          </w:p>
        </w:tc>
        <w:tc>
          <w:tcPr>
            <w:tcW w:w="486" w:type="pct"/>
            <w:vAlign w:val="center"/>
          </w:tcPr>
          <w:p w:rsidR="00683756" w:rsidRPr="00AD5925" w:rsidRDefault="00683756" w:rsidP="005E1277">
            <w:pPr>
              <w:jc w:val="center"/>
              <w:rPr>
                <w:rFonts w:ascii="Times New Roman" w:hAnsi="Times New Roman" w:cs="Times New Roman"/>
                <w:kern w:val="0"/>
                <w:szCs w:val="21"/>
              </w:rPr>
            </w:pPr>
            <w:r w:rsidRPr="00AD5925">
              <w:rPr>
                <w:rFonts w:ascii="Times New Roman" w:hAnsi="Times New Roman" w:cs="Times New Roman"/>
                <w:kern w:val="0"/>
                <w:szCs w:val="21"/>
              </w:rPr>
              <w:t>三等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Pr>
                <w:rFonts w:ascii="Times New Roman" w:hAnsi="Times New Roman" w:cs="Times New Roman" w:hint="eastAsia"/>
                <w:szCs w:val="21"/>
              </w:rPr>
              <w:t>96</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浙江省主要森林类型经营增汇技术研究与示范</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雷海清</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李正才</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张勇</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朱紫烨</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王金旺</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浙江省亚热带作物研究所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中国林业科学研究院亚热带林业研究所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浙江省公益林和国有林场管理总站</w:t>
            </w:r>
          </w:p>
        </w:tc>
        <w:tc>
          <w:tcPr>
            <w:tcW w:w="486" w:type="pct"/>
            <w:vAlign w:val="center"/>
          </w:tcPr>
          <w:p w:rsidR="00683756" w:rsidRPr="00AD5925" w:rsidRDefault="00683756" w:rsidP="005E1277">
            <w:pPr>
              <w:jc w:val="center"/>
              <w:rPr>
                <w:rFonts w:ascii="Times New Roman" w:hAnsi="Times New Roman" w:cs="Times New Roman"/>
                <w:kern w:val="0"/>
                <w:szCs w:val="21"/>
              </w:rPr>
            </w:pPr>
            <w:r w:rsidRPr="00AD5925">
              <w:rPr>
                <w:rFonts w:ascii="Times New Roman" w:hAnsi="Times New Roman" w:cs="Times New Roman"/>
                <w:kern w:val="0"/>
                <w:szCs w:val="21"/>
              </w:rPr>
              <w:t>三等</w:t>
            </w:r>
          </w:p>
        </w:tc>
      </w:tr>
      <w:tr w:rsidR="00683756" w:rsidRPr="00AD5925" w:rsidTr="005E1277">
        <w:trPr>
          <w:trHeight w:val="1168"/>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Pr>
                <w:rFonts w:ascii="Times New Roman" w:hAnsi="Times New Roman" w:cs="Times New Roman" w:hint="eastAsia"/>
                <w:szCs w:val="21"/>
              </w:rPr>
              <w:t>97</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科尔沁沙地综合整治技术及持续经营模式研究</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李显玉</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刘志民</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蒋德明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曹成有</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阿拉木萨</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赤峰市林业科学研究院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中国科学院沈阳应用生态研究所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东北大学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翁牛特旗林业和草原局</w:t>
            </w:r>
          </w:p>
        </w:tc>
        <w:tc>
          <w:tcPr>
            <w:tcW w:w="486" w:type="pct"/>
            <w:vAlign w:val="center"/>
          </w:tcPr>
          <w:p w:rsidR="00683756" w:rsidRPr="00AD5925" w:rsidRDefault="00683756" w:rsidP="005E1277">
            <w:pPr>
              <w:jc w:val="center"/>
              <w:rPr>
                <w:rFonts w:ascii="Times New Roman" w:hAnsi="Times New Roman" w:cs="Times New Roman"/>
                <w:kern w:val="0"/>
                <w:szCs w:val="21"/>
              </w:rPr>
            </w:pPr>
            <w:r w:rsidRPr="00AD5925">
              <w:rPr>
                <w:rFonts w:ascii="Times New Roman" w:hAnsi="Times New Roman" w:cs="Times New Roman"/>
                <w:kern w:val="0"/>
                <w:szCs w:val="21"/>
              </w:rPr>
              <w:t>三等</w:t>
            </w:r>
          </w:p>
        </w:tc>
      </w:tr>
      <w:tr w:rsidR="00683756" w:rsidRPr="00AD5925" w:rsidTr="005E1277">
        <w:trPr>
          <w:trHeight w:val="1351"/>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Pr>
                <w:rFonts w:ascii="Times New Roman" w:hAnsi="Times New Roman" w:cs="Times New Roman" w:hint="eastAsia"/>
                <w:szCs w:val="21"/>
              </w:rPr>
              <w:t>98</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林草资源监管云平台关键技术研究及应用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李谭宝</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谭靖</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李崇贵</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董金玮</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王吉斌</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国家林业和草原局西北调查规划设计院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北京航天泰坦科技股份有限公司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西安瑞特森信息科技有限公司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中国科学院地理科学与资源研究所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西安通飞晟大科技有限公司</w:t>
            </w:r>
          </w:p>
        </w:tc>
        <w:tc>
          <w:tcPr>
            <w:tcW w:w="486" w:type="pct"/>
            <w:vAlign w:val="center"/>
          </w:tcPr>
          <w:p w:rsidR="00683756" w:rsidRPr="00AD5925" w:rsidRDefault="00683756" w:rsidP="005E1277">
            <w:pPr>
              <w:jc w:val="center"/>
              <w:rPr>
                <w:rFonts w:ascii="Times New Roman" w:hAnsi="Times New Roman" w:cs="Times New Roman"/>
                <w:kern w:val="0"/>
                <w:szCs w:val="21"/>
              </w:rPr>
            </w:pPr>
            <w:r w:rsidRPr="00AD5925">
              <w:rPr>
                <w:rFonts w:ascii="Times New Roman" w:hAnsi="Times New Roman" w:cs="Times New Roman"/>
                <w:kern w:val="0"/>
                <w:szCs w:val="21"/>
              </w:rPr>
              <w:t>三等</w:t>
            </w:r>
          </w:p>
        </w:tc>
      </w:tr>
      <w:tr w:rsidR="00683756" w:rsidRPr="00AD5925" w:rsidTr="005E1277">
        <w:trPr>
          <w:trHeight w:val="1369"/>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Pr>
                <w:rFonts w:ascii="Times New Roman" w:hAnsi="Times New Roman" w:cs="Times New Roman" w:hint="eastAsia"/>
                <w:szCs w:val="21"/>
              </w:rPr>
              <w:t>99</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河套平原耐盐碱林草植物品种培育和抗盐碱种植修复关键技术</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张华新</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朱建峰</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武海雯</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杨秀艳</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张学军</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中国林业科学研究院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巴彦淖市沙漠综合治理中心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中国林业科学研究院天津林业科学研究所</w:t>
            </w:r>
          </w:p>
        </w:tc>
        <w:tc>
          <w:tcPr>
            <w:tcW w:w="486" w:type="pct"/>
            <w:vAlign w:val="center"/>
          </w:tcPr>
          <w:p w:rsidR="00683756" w:rsidRPr="00AD5925" w:rsidRDefault="00683756" w:rsidP="005E1277">
            <w:pPr>
              <w:jc w:val="center"/>
              <w:rPr>
                <w:rFonts w:ascii="Times New Roman" w:hAnsi="Times New Roman" w:cs="Times New Roman"/>
                <w:kern w:val="0"/>
                <w:szCs w:val="21"/>
              </w:rPr>
            </w:pPr>
            <w:r w:rsidRPr="00AD5925">
              <w:rPr>
                <w:rFonts w:ascii="Times New Roman" w:hAnsi="Times New Roman" w:cs="Times New Roman"/>
                <w:kern w:val="0"/>
                <w:szCs w:val="21"/>
              </w:rPr>
              <w:t>三等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Pr>
                <w:rFonts w:ascii="Times New Roman" w:hAnsi="Times New Roman" w:cs="Times New Roman" w:hint="eastAsia"/>
                <w:szCs w:val="21"/>
              </w:rPr>
              <w:t>100</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广西杉木种业工程关键技术创新与应用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黄开勇</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陈代喜</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戴俊</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陈晓明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董利军</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广西壮族自治区林业科学研究院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融水苗族自治县国营贝江河林场</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融安县西山林场</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全州县咸水林场</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南丹县山口林场</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天峨县林朵林场</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隆林各族自治县国有金钟山林场</w:t>
            </w:r>
          </w:p>
        </w:tc>
        <w:tc>
          <w:tcPr>
            <w:tcW w:w="486" w:type="pct"/>
            <w:vAlign w:val="center"/>
          </w:tcPr>
          <w:p w:rsidR="00683756" w:rsidRPr="00AD5925" w:rsidRDefault="00683756" w:rsidP="005E1277">
            <w:pPr>
              <w:jc w:val="center"/>
              <w:rPr>
                <w:rFonts w:ascii="Times New Roman" w:hAnsi="Times New Roman" w:cs="Times New Roman"/>
                <w:kern w:val="0"/>
                <w:szCs w:val="21"/>
              </w:rPr>
            </w:pPr>
            <w:r w:rsidRPr="00AD5925">
              <w:rPr>
                <w:rFonts w:ascii="Times New Roman" w:hAnsi="Times New Roman" w:cs="Times New Roman"/>
                <w:kern w:val="0"/>
                <w:szCs w:val="21"/>
              </w:rPr>
              <w:t>三等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Pr>
                <w:rFonts w:ascii="Times New Roman" w:hAnsi="Times New Roman" w:cs="Times New Roman" w:hint="eastAsia"/>
                <w:szCs w:val="21"/>
              </w:rPr>
              <w:t>101</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竹子种质资源库建设及分子标记辅助分类技术研究</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郑林</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张迎辉</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陈礼光</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荣俊冬</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何天友</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福建农林大学</w:t>
            </w:r>
          </w:p>
        </w:tc>
        <w:tc>
          <w:tcPr>
            <w:tcW w:w="486" w:type="pct"/>
            <w:vAlign w:val="center"/>
          </w:tcPr>
          <w:p w:rsidR="00683756" w:rsidRPr="00AD5925" w:rsidRDefault="00683756" w:rsidP="005E1277">
            <w:pPr>
              <w:jc w:val="center"/>
              <w:rPr>
                <w:rFonts w:ascii="Times New Roman" w:hAnsi="Times New Roman" w:cs="Times New Roman"/>
                <w:kern w:val="0"/>
                <w:szCs w:val="21"/>
              </w:rPr>
            </w:pPr>
            <w:r w:rsidRPr="00AD5925">
              <w:rPr>
                <w:rFonts w:ascii="Times New Roman" w:hAnsi="Times New Roman" w:cs="Times New Roman"/>
                <w:kern w:val="0"/>
                <w:szCs w:val="21"/>
              </w:rPr>
              <w:t>三等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Pr>
                <w:rFonts w:ascii="Times New Roman" w:hAnsi="Times New Roman" w:cs="Times New Roman" w:hint="eastAsia"/>
                <w:szCs w:val="21"/>
              </w:rPr>
              <w:t>102</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寒地特优浆果醋栗资源创新与定向培育技术研究及应用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刘克武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冯磊</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陈宇</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刘海军</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高洪娜</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黑龙江省林科院牡丹江分院</w:t>
            </w:r>
          </w:p>
        </w:tc>
        <w:tc>
          <w:tcPr>
            <w:tcW w:w="486" w:type="pct"/>
            <w:vAlign w:val="center"/>
          </w:tcPr>
          <w:p w:rsidR="00683756" w:rsidRPr="00AD5925" w:rsidRDefault="00683756" w:rsidP="005E1277">
            <w:pPr>
              <w:jc w:val="center"/>
              <w:rPr>
                <w:rFonts w:ascii="Times New Roman" w:hAnsi="Times New Roman" w:cs="Times New Roman"/>
                <w:kern w:val="0"/>
                <w:szCs w:val="21"/>
              </w:rPr>
            </w:pPr>
            <w:r w:rsidRPr="00AD5925">
              <w:rPr>
                <w:rFonts w:ascii="Times New Roman" w:hAnsi="Times New Roman" w:cs="Times New Roman"/>
                <w:kern w:val="0"/>
                <w:szCs w:val="21"/>
              </w:rPr>
              <w:t>三等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Pr>
                <w:rFonts w:ascii="Times New Roman" w:hAnsi="Times New Roman" w:cs="Times New Roman" w:hint="eastAsia"/>
                <w:szCs w:val="21"/>
              </w:rPr>
              <w:t>103</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南方型杨树定向培育及可持续经营技术研究与示范</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胡兴宜</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唐万鹏</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崔鸿侠</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王晓荣</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张兴虎</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湖北省林业科学研究院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潜江市林业科学研究所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湖北省林科院石首杨树研究所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黄冈市黄州区李家洲林场</w:t>
            </w:r>
          </w:p>
        </w:tc>
        <w:tc>
          <w:tcPr>
            <w:tcW w:w="486" w:type="pct"/>
            <w:vAlign w:val="center"/>
          </w:tcPr>
          <w:p w:rsidR="00683756" w:rsidRPr="00AD5925" w:rsidRDefault="00683756" w:rsidP="005E1277">
            <w:pPr>
              <w:jc w:val="center"/>
              <w:rPr>
                <w:rFonts w:ascii="Times New Roman" w:hAnsi="Times New Roman" w:cs="Times New Roman"/>
                <w:kern w:val="0"/>
                <w:szCs w:val="21"/>
              </w:rPr>
            </w:pPr>
            <w:r w:rsidRPr="00AD5925">
              <w:rPr>
                <w:rFonts w:ascii="Times New Roman" w:hAnsi="Times New Roman" w:cs="Times New Roman"/>
                <w:kern w:val="0"/>
                <w:szCs w:val="21"/>
              </w:rPr>
              <w:t>三等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Pr>
                <w:rFonts w:ascii="Times New Roman" w:hAnsi="Times New Roman" w:cs="Times New Roman" w:hint="eastAsia"/>
                <w:szCs w:val="21"/>
              </w:rPr>
              <w:t>104</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耐湿热露地花卉资源搜集选育和产业化关键技术</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钱仁卷</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胡青荻</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林韧安</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郑坚</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马晓华</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浙江省亚热带作物研究所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温州青源园艺科技有限公司</w:t>
            </w:r>
          </w:p>
        </w:tc>
        <w:tc>
          <w:tcPr>
            <w:tcW w:w="486" w:type="pct"/>
            <w:vAlign w:val="center"/>
          </w:tcPr>
          <w:p w:rsidR="00683756" w:rsidRPr="00AD5925" w:rsidRDefault="00683756" w:rsidP="005E1277">
            <w:pPr>
              <w:jc w:val="center"/>
              <w:rPr>
                <w:rFonts w:ascii="Times New Roman" w:hAnsi="Times New Roman" w:cs="Times New Roman"/>
                <w:kern w:val="0"/>
                <w:szCs w:val="21"/>
              </w:rPr>
            </w:pPr>
            <w:r w:rsidRPr="00AD5925">
              <w:rPr>
                <w:rFonts w:ascii="Times New Roman" w:hAnsi="Times New Roman" w:cs="Times New Roman"/>
                <w:kern w:val="0"/>
                <w:szCs w:val="21"/>
              </w:rPr>
              <w:t>三等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Pr>
                <w:rFonts w:ascii="Times New Roman" w:hAnsi="Times New Roman" w:cs="Times New Roman" w:hint="eastAsia"/>
                <w:szCs w:val="21"/>
              </w:rPr>
              <w:t>105</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毛乌素沙地樟子松人工林培育关键技术与示范</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张泽宁</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张林媚</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郭彩云</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张惠</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许凌霞</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榆林市林业科学研究所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横山区治沙绿化办公室</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定边县林草工作站</w:t>
            </w:r>
          </w:p>
        </w:tc>
        <w:tc>
          <w:tcPr>
            <w:tcW w:w="486" w:type="pct"/>
            <w:vAlign w:val="center"/>
          </w:tcPr>
          <w:p w:rsidR="00683756" w:rsidRPr="00AD5925" w:rsidRDefault="00683756" w:rsidP="005E1277">
            <w:pPr>
              <w:jc w:val="center"/>
              <w:rPr>
                <w:rFonts w:ascii="Times New Roman" w:hAnsi="Times New Roman" w:cs="Times New Roman"/>
                <w:kern w:val="0"/>
                <w:szCs w:val="21"/>
              </w:rPr>
            </w:pPr>
            <w:r w:rsidRPr="00AD5925">
              <w:rPr>
                <w:rFonts w:ascii="Times New Roman" w:hAnsi="Times New Roman" w:cs="Times New Roman"/>
                <w:kern w:val="0"/>
                <w:szCs w:val="21"/>
              </w:rPr>
              <w:t>三等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Pr>
                <w:rFonts w:ascii="Times New Roman" w:hAnsi="Times New Roman" w:cs="Times New Roman" w:hint="eastAsia"/>
                <w:szCs w:val="21"/>
              </w:rPr>
              <w:t>106</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特色笋用竹种发掘及高质培育关键技术</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郭子武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陈双林</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周成敏</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江志标</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林华</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中国林业科学研究院亚热带林业研究所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丽水市农林科学研究院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浙江省桐庐县林业技术推广中心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福建省沙县林业局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杭州市富阳区农业技术推广中心</w:t>
            </w:r>
          </w:p>
        </w:tc>
        <w:tc>
          <w:tcPr>
            <w:tcW w:w="486" w:type="pct"/>
            <w:vAlign w:val="center"/>
          </w:tcPr>
          <w:p w:rsidR="00683756" w:rsidRPr="00AD5925" w:rsidRDefault="00683756" w:rsidP="005E1277">
            <w:pPr>
              <w:jc w:val="center"/>
              <w:rPr>
                <w:rFonts w:ascii="Times New Roman" w:hAnsi="Times New Roman" w:cs="Times New Roman"/>
                <w:kern w:val="0"/>
                <w:szCs w:val="21"/>
              </w:rPr>
            </w:pPr>
            <w:r w:rsidRPr="00AD5925">
              <w:rPr>
                <w:rFonts w:ascii="Times New Roman" w:hAnsi="Times New Roman" w:cs="Times New Roman"/>
                <w:kern w:val="0"/>
                <w:szCs w:val="21"/>
              </w:rPr>
              <w:t>三等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Pr>
                <w:rFonts w:ascii="Times New Roman" w:hAnsi="Times New Roman" w:cs="Times New Roman" w:hint="eastAsia"/>
                <w:szCs w:val="21"/>
              </w:rPr>
              <w:t>107</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优质抗寒杂交榛品种选育与推广示范</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逄宏扬</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李红莉</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李雪</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祁永会</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龙作义</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黑龙江省林业科学院牡丹江分院</w:t>
            </w:r>
          </w:p>
        </w:tc>
        <w:tc>
          <w:tcPr>
            <w:tcW w:w="486" w:type="pct"/>
            <w:vAlign w:val="center"/>
          </w:tcPr>
          <w:p w:rsidR="00683756" w:rsidRPr="00AD5925" w:rsidRDefault="00683756" w:rsidP="005E1277">
            <w:pPr>
              <w:jc w:val="center"/>
              <w:rPr>
                <w:rFonts w:ascii="Times New Roman" w:hAnsi="Times New Roman" w:cs="Times New Roman"/>
                <w:kern w:val="0"/>
                <w:szCs w:val="21"/>
              </w:rPr>
            </w:pPr>
            <w:r w:rsidRPr="00AD5925">
              <w:rPr>
                <w:rFonts w:ascii="Times New Roman" w:hAnsi="Times New Roman" w:cs="Times New Roman"/>
                <w:kern w:val="0"/>
                <w:szCs w:val="21"/>
              </w:rPr>
              <w:t>三等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Pr>
                <w:rFonts w:ascii="Times New Roman" w:hAnsi="Times New Roman" w:cs="Times New Roman" w:hint="eastAsia"/>
                <w:szCs w:val="21"/>
              </w:rPr>
              <w:t>108</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麻栎良种多目标选育及高效培育关键技术创新与应用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吴中能</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张旭东</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陈素传</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台建武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季琳琳</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安徽省林业科学研究院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中国林业科学研究院林业研究所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滁州市南谯区林业局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滁州市红琊山国有林场</w:t>
            </w:r>
          </w:p>
        </w:tc>
        <w:tc>
          <w:tcPr>
            <w:tcW w:w="486" w:type="pct"/>
            <w:vAlign w:val="center"/>
          </w:tcPr>
          <w:p w:rsidR="00683756" w:rsidRPr="00AD5925" w:rsidRDefault="00683756" w:rsidP="005E1277">
            <w:pPr>
              <w:jc w:val="center"/>
              <w:rPr>
                <w:rFonts w:ascii="Times New Roman" w:hAnsi="Times New Roman" w:cs="Times New Roman"/>
                <w:kern w:val="0"/>
                <w:szCs w:val="21"/>
              </w:rPr>
            </w:pPr>
            <w:r w:rsidRPr="00AD5925">
              <w:rPr>
                <w:rFonts w:ascii="Times New Roman" w:hAnsi="Times New Roman" w:cs="Times New Roman"/>
                <w:kern w:val="0"/>
                <w:szCs w:val="21"/>
              </w:rPr>
              <w:t>三等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Pr>
                <w:rFonts w:ascii="Times New Roman" w:hAnsi="Times New Roman" w:cs="Times New Roman" w:hint="eastAsia"/>
                <w:szCs w:val="21"/>
              </w:rPr>
              <w:t>109</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湿地松优良种质创制及高效培育技术与应用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吴际友</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杜超群</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张珉</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陈明皋</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许业洲</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湖南省林业科学院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湖北省林业科学研究院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汨罗市桃林国有林场</w:t>
            </w:r>
            <w:r w:rsidRPr="00AD5925">
              <w:rPr>
                <w:rFonts w:ascii="Times New Roman" w:eastAsia="宋体" w:hAnsi="Times New Roman" w:cs="Times New Roman"/>
                <w:kern w:val="0"/>
                <w:szCs w:val="21"/>
              </w:rPr>
              <w:t xml:space="preserve">; </w:t>
            </w:r>
            <w:r w:rsidRPr="00AD5925">
              <w:rPr>
                <w:rFonts w:ascii="Times New Roman" w:eastAsia="宋体" w:hAnsi="Times New Roman" w:cs="Times New Roman"/>
                <w:kern w:val="0"/>
                <w:szCs w:val="21"/>
              </w:rPr>
              <w:t>荆门市彭场林场</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湖南冠达农林科技有限公司</w:t>
            </w:r>
          </w:p>
        </w:tc>
        <w:tc>
          <w:tcPr>
            <w:tcW w:w="486" w:type="pct"/>
            <w:vAlign w:val="center"/>
          </w:tcPr>
          <w:p w:rsidR="00683756" w:rsidRPr="00AD5925" w:rsidRDefault="00683756" w:rsidP="005E1277">
            <w:pPr>
              <w:jc w:val="center"/>
              <w:rPr>
                <w:rFonts w:ascii="Times New Roman" w:hAnsi="Times New Roman" w:cs="Times New Roman"/>
                <w:kern w:val="0"/>
                <w:szCs w:val="21"/>
              </w:rPr>
            </w:pPr>
            <w:r w:rsidRPr="00AD5925">
              <w:rPr>
                <w:rFonts w:ascii="Times New Roman" w:hAnsi="Times New Roman" w:cs="Times New Roman"/>
                <w:kern w:val="0"/>
                <w:szCs w:val="21"/>
              </w:rPr>
              <w:t>三等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Pr>
                <w:rFonts w:ascii="Times New Roman" w:hAnsi="Times New Roman" w:cs="Times New Roman" w:hint="eastAsia"/>
                <w:szCs w:val="21"/>
              </w:rPr>
              <w:t>110</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不飞絮</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蒙树</w:t>
            </w:r>
            <w:r w:rsidRPr="00AD5925">
              <w:rPr>
                <w:rFonts w:ascii="Times New Roman" w:eastAsia="宋体" w:hAnsi="Times New Roman" w:cs="Times New Roman"/>
                <w:kern w:val="0"/>
                <w:szCs w:val="21"/>
              </w:rPr>
              <w:t>2</w:t>
            </w:r>
            <w:r w:rsidRPr="00AD5925">
              <w:rPr>
                <w:rFonts w:ascii="Times New Roman" w:eastAsia="宋体" w:hAnsi="Times New Roman" w:cs="Times New Roman"/>
                <w:kern w:val="0"/>
                <w:szCs w:val="21"/>
              </w:rPr>
              <w:t>号杨</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新品种选育</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赵泉胜</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马黎明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康向阳</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铁英</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封卫平</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内蒙古和盛生态科技研究院有限公司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蒙树生态建设集团有限公司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内蒙古蒙树生态环境有限公司</w:t>
            </w:r>
          </w:p>
        </w:tc>
        <w:tc>
          <w:tcPr>
            <w:tcW w:w="486" w:type="pct"/>
            <w:vAlign w:val="center"/>
          </w:tcPr>
          <w:p w:rsidR="00683756" w:rsidRPr="00AD5925" w:rsidRDefault="00683756" w:rsidP="005E1277">
            <w:pPr>
              <w:jc w:val="center"/>
              <w:rPr>
                <w:rFonts w:ascii="Times New Roman" w:hAnsi="Times New Roman" w:cs="Times New Roman"/>
                <w:kern w:val="0"/>
                <w:szCs w:val="21"/>
              </w:rPr>
            </w:pPr>
            <w:r w:rsidRPr="00AD5925">
              <w:rPr>
                <w:rFonts w:ascii="Times New Roman" w:hAnsi="Times New Roman" w:cs="Times New Roman"/>
                <w:kern w:val="0"/>
                <w:szCs w:val="21"/>
              </w:rPr>
              <w:t>三等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Pr>
                <w:rFonts w:ascii="Times New Roman" w:hAnsi="Times New Roman" w:cs="Times New Roman" w:hint="eastAsia"/>
                <w:szCs w:val="21"/>
              </w:rPr>
              <w:t>111</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玫瑰产业化关键技术研究与示范</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苗保河</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赵欣欣</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刘蓉</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程浩</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曹炎生</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中国农业科学院都市农业研究所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北京市门头沟区科技开发实验基地</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济南天卉玫瑰生物科技有限公司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小金县夹金山清多香野生资源开发有限责任公司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西昌昌泰香料有限责任公司</w:t>
            </w:r>
          </w:p>
        </w:tc>
        <w:tc>
          <w:tcPr>
            <w:tcW w:w="486" w:type="pct"/>
            <w:vAlign w:val="center"/>
          </w:tcPr>
          <w:p w:rsidR="00683756" w:rsidRPr="00AD5925" w:rsidRDefault="00683756" w:rsidP="005E1277">
            <w:pPr>
              <w:jc w:val="center"/>
              <w:rPr>
                <w:rFonts w:ascii="Times New Roman" w:hAnsi="Times New Roman" w:cs="Times New Roman"/>
                <w:kern w:val="0"/>
                <w:szCs w:val="21"/>
              </w:rPr>
            </w:pPr>
            <w:r w:rsidRPr="00AD5925">
              <w:rPr>
                <w:rFonts w:ascii="Times New Roman" w:hAnsi="Times New Roman" w:cs="Times New Roman"/>
                <w:kern w:val="0"/>
                <w:szCs w:val="21"/>
              </w:rPr>
              <w:t>三等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Pr>
                <w:rFonts w:ascii="Times New Roman" w:hAnsi="Times New Roman" w:cs="Times New Roman" w:hint="eastAsia"/>
                <w:szCs w:val="21"/>
              </w:rPr>
              <w:t>112</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经济林果壳废弃物基质化利用关键技术研究及产业化</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张金萍</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姚小华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黄卫华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应玥</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张甜甜</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中国林业科学研究院亚热带林业研究所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庆元县食用菌科研中心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庆元县丰乐菇业有限公司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杭州长林园艺有限公司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杭州富阳绿园园艺公司</w:t>
            </w:r>
          </w:p>
        </w:tc>
        <w:tc>
          <w:tcPr>
            <w:tcW w:w="486" w:type="pct"/>
            <w:vAlign w:val="center"/>
          </w:tcPr>
          <w:p w:rsidR="00683756" w:rsidRPr="00AD5925" w:rsidRDefault="00683756" w:rsidP="005E1277">
            <w:pPr>
              <w:jc w:val="center"/>
              <w:rPr>
                <w:rFonts w:ascii="Times New Roman" w:hAnsi="Times New Roman" w:cs="Times New Roman"/>
                <w:kern w:val="0"/>
                <w:szCs w:val="21"/>
              </w:rPr>
            </w:pPr>
            <w:r w:rsidRPr="00AD5925">
              <w:rPr>
                <w:rFonts w:ascii="Times New Roman" w:hAnsi="Times New Roman" w:cs="Times New Roman"/>
                <w:kern w:val="0"/>
                <w:szCs w:val="21"/>
              </w:rPr>
              <w:t>三等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Pr>
                <w:rFonts w:ascii="Times New Roman" w:hAnsi="Times New Roman" w:cs="Times New Roman" w:hint="eastAsia"/>
                <w:szCs w:val="21"/>
              </w:rPr>
              <w:t>113</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油用樟高效培育与开发利用关键技术</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安家成</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李开祥</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梁忠云</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朱昌叁</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杨素华</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广西壮族自治区林业科学研究院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柳州市笑缘林业股份有限公司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南宁市和丰农业投资有限责任公司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广西壮族自治区国有钦廉林场</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泰和县纯真苗木种植有限公司</w:t>
            </w:r>
            <w:r w:rsidRPr="00AD5925">
              <w:rPr>
                <w:rFonts w:ascii="Times New Roman" w:eastAsia="宋体" w:hAnsi="Times New Roman" w:cs="Times New Roman"/>
                <w:kern w:val="0"/>
                <w:szCs w:val="21"/>
              </w:rPr>
              <w:t xml:space="preserve"> ;</w:t>
            </w:r>
            <w:r w:rsidRPr="00AD5925">
              <w:rPr>
                <w:rFonts w:ascii="Times New Roman" w:eastAsia="宋体" w:hAnsi="Times New Roman" w:cs="Times New Roman"/>
                <w:kern w:val="0"/>
                <w:szCs w:val="21"/>
              </w:rPr>
              <w:t>广西木珍香料有限责任公司</w:t>
            </w:r>
          </w:p>
        </w:tc>
        <w:tc>
          <w:tcPr>
            <w:tcW w:w="486" w:type="pct"/>
            <w:vAlign w:val="center"/>
          </w:tcPr>
          <w:p w:rsidR="00683756" w:rsidRPr="00AD5925" w:rsidRDefault="00683756" w:rsidP="005E1277">
            <w:pPr>
              <w:jc w:val="center"/>
              <w:rPr>
                <w:rFonts w:ascii="Times New Roman" w:hAnsi="Times New Roman" w:cs="Times New Roman"/>
                <w:kern w:val="0"/>
                <w:szCs w:val="21"/>
              </w:rPr>
            </w:pPr>
            <w:r w:rsidRPr="00AD5925">
              <w:rPr>
                <w:rFonts w:ascii="Times New Roman" w:hAnsi="Times New Roman" w:cs="Times New Roman"/>
                <w:kern w:val="0"/>
                <w:szCs w:val="21"/>
              </w:rPr>
              <w:t>三等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Pr>
                <w:rFonts w:ascii="Times New Roman" w:hAnsi="Times New Roman" w:cs="Times New Roman" w:hint="eastAsia"/>
                <w:szCs w:val="21"/>
              </w:rPr>
              <w:t>114</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青钱柳高效培育与深加工关键技术及产业化</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柏明娥</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郑晓杰</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李彦坡</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卢刚</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徐谦</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浙江省林业科学研究院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温州科技职业学院（温州市农业科学研究院）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文成县圣山食品开发有限公司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淳安县新安江生态开发集团有限公司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宁波大学</w:t>
            </w:r>
          </w:p>
        </w:tc>
        <w:tc>
          <w:tcPr>
            <w:tcW w:w="486" w:type="pct"/>
            <w:vAlign w:val="center"/>
          </w:tcPr>
          <w:p w:rsidR="00683756" w:rsidRPr="00AD5925" w:rsidRDefault="00683756" w:rsidP="005E1277">
            <w:pPr>
              <w:jc w:val="center"/>
              <w:rPr>
                <w:rFonts w:ascii="Times New Roman" w:hAnsi="Times New Roman" w:cs="Times New Roman"/>
                <w:kern w:val="0"/>
                <w:szCs w:val="21"/>
              </w:rPr>
            </w:pPr>
            <w:r w:rsidRPr="00AD5925">
              <w:rPr>
                <w:rFonts w:ascii="Times New Roman" w:hAnsi="Times New Roman" w:cs="Times New Roman"/>
                <w:kern w:val="0"/>
                <w:szCs w:val="21"/>
              </w:rPr>
              <w:t>三等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Pr>
                <w:rFonts w:ascii="Times New Roman" w:hAnsi="Times New Roman" w:cs="Times New Roman" w:hint="eastAsia"/>
                <w:szCs w:val="21"/>
              </w:rPr>
              <w:t>115</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茶油精准定级生产和评价关键技术研究与示范</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周波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马力</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龙奇志</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刘剑波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张喜雨</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中南林业科技大学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湖南省林业科学院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株洲乡轩山茶油有限公司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湖南金昌生物技术有限公司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岳阳市质量计量检验检测中心</w:t>
            </w:r>
          </w:p>
        </w:tc>
        <w:tc>
          <w:tcPr>
            <w:tcW w:w="486" w:type="pct"/>
            <w:vAlign w:val="center"/>
          </w:tcPr>
          <w:p w:rsidR="00683756" w:rsidRPr="00AD5925" w:rsidRDefault="00683756" w:rsidP="005E1277">
            <w:pPr>
              <w:jc w:val="center"/>
              <w:rPr>
                <w:rFonts w:ascii="Times New Roman" w:hAnsi="Times New Roman" w:cs="Times New Roman"/>
                <w:kern w:val="0"/>
                <w:szCs w:val="21"/>
              </w:rPr>
            </w:pPr>
            <w:r w:rsidRPr="00AD5925">
              <w:rPr>
                <w:rFonts w:ascii="Times New Roman" w:hAnsi="Times New Roman" w:cs="Times New Roman"/>
                <w:kern w:val="0"/>
                <w:szCs w:val="21"/>
              </w:rPr>
              <w:t>三等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Pr>
                <w:rFonts w:ascii="Times New Roman" w:hAnsi="Times New Roman" w:cs="Times New Roman" w:hint="eastAsia"/>
                <w:szCs w:val="21"/>
              </w:rPr>
              <w:t>116</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平欧杂种榛良种选育及丰产栽培技术集成应用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解明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刘剑锋</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王道明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郑金利</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于冬梅</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辽宁省经济林研究所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吉林师范大学</w:t>
            </w:r>
          </w:p>
        </w:tc>
        <w:tc>
          <w:tcPr>
            <w:tcW w:w="486" w:type="pct"/>
            <w:vAlign w:val="center"/>
          </w:tcPr>
          <w:p w:rsidR="00683756" w:rsidRPr="00AD5925" w:rsidRDefault="00683756" w:rsidP="005E1277">
            <w:pPr>
              <w:jc w:val="center"/>
              <w:rPr>
                <w:rFonts w:ascii="Times New Roman" w:hAnsi="Times New Roman" w:cs="Times New Roman"/>
                <w:kern w:val="0"/>
                <w:szCs w:val="21"/>
              </w:rPr>
            </w:pPr>
            <w:r w:rsidRPr="00AD5925">
              <w:rPr>
                <w:rFonts w:ascii="Times New Roman" w:hAnsi="Times New Roman" w:cs="Times New Roman"/>
                <w:kern w:val="0"/>
                <w:szCs w:val="21"/>
              </w:rPr>
              <w:t>三等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Pr>
                <w:rFonts w:ascii="Times New Roman" w:hAnsi="Times New Roman" w:cs="Times New Roman" w:hint="eastAsia"/>
                <w:szCs w:val="21"/>
              </w:rPr>
              <w:t>117</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竹燕窝培育关键技术研发与产业化应用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农向</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谢跃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陈康明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余华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胡烨</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乐山师范学院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四川农业大学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宜宾梦幻森林食品有限责任公司</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成都海关技术中心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乐山市食品药品检验检测中心</w:t>
            </w:r>
          </w:p>
        </w:tc>
        <w:tc>
          <w:tcPr>
            <w:tcW w:w="486" w:type="pct"/>
            <w:vAlign w:val="center"/>
          </w:tcPr>
          <w:p w:rsidR="00683756" w:rsidRPr="00AD5925" w:rsidRDefault="00683756" w:rsidP="005E1277">
            <w:pPr>
              <w:jc w:val="center"/>
              <w:rPr>
                <w:rFonts w:ascii="Times New Roman" w:hAnsi="Times New Roman" w:cs="Times New Roman"/>
                <w:kern w:val="0"/>
                <w:szCs w:val="21"/>
              </w:rPr>
            </w:pPr>
            <w:r w:rsidRPr="00AD5925">
              <w:rPr>
                <w:rFonts w:ascii="Times New Roman" w:hAnsi="Times New Roman" w:cs="Times New Roman"/>
                <w:kern w:val="0"/>
                <w:szCs w:val="21"/>
              </w:rPr>
              <w:t>三等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Pr>
                <w:rFonts w:ascii="Times New Roman" w:hAnsi="Times New Roman" w:cs="Times New Roman" w:hint="eastAsia"/>
                <w:szCs w:val="21"/>
              </w:rPr>
              <w:t>118</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软枣猕猴桃、刺龙牙高效栽培关键技术研究与示范</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金鑫</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姜冬</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胡万良</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孔祥文</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王胜东</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辽宁省森林经营研究所</w:t>
            </w:r>
          </w:p>
        </w:tc>
        <w:tc>
          <w:tcPr>
            <w:tcW w:w="486" w:type="pct"/>
            <w:vAlign w:val="center"/>
          </w:tcPr>
          <w:p w:rsidR="00683756" w:rsidRPr="00AD5925" w:rsidRDefault="00683756" w:rsidP="005E1277">
            <w:pPr>
              <w:jc w:val="center"/>
              <w:rPr>
                <w:rFonts w:ascii="Times New Roman" w:hAnsi="Times New Roman" w:cs="Times New Roman"/>
                <w:kern w:val="0"/>
                <w:szCs w:val="21"/>
              </w:rPr>
            </w:pPr>
            <w:r w:rsidRPr="00AD5925">
              <w:rPr>
                <w:rFonts w:ascii="Times New Roman" w:hAnsi="Times New Roman" w:cs="Times New Roman"/>
                <w:kern w:val="0"/>
                <w:szCs w:val="21"/>
              </w:rPr>
              <w:t>三等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Pr>
                <w:rFonts w:ascii="Times New Roman" w:hAnsi="Times New Roman" w:cs="Times New Roman" w:hint="eastAsia"/>
                <w:szCs w:val="21"/>
              </w:rPr>
              <w:t>119</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竹子应材加工与高值化利用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周松珍</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钱俊</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马中青</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周一帆</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周宜聪</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浙江九川竹木股份有限公司</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浙江农林大学</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江西东方名竹竹业有限公司</w:t>
            </w:r>
          </w:p>
        </w:tc>
        <w:tc>
          <w:tcPr>
            <w:tcW w:w="486" w:type="pct"/>
            <w:vAlign w:val="center"/>
          </w:tcPr>
          <w:p w:rsidR="00683756" w:rsidRPr="00AD5925" w:rsidRDefault="00683756" w:rsidP="005E1277">
            <w:pPr>
              <w:jc w:val="center"/>
              <w:rPr>
                <w:rFonts w:ascii="Times New Roman" w:hAnsi="Times New Roman" w:cs="Times New Roman"/>
                <w:kern w:val="0"/>
                <w:szCs w:val="21"/>
              </w:rPr>
            </w:pPr>
            <w:r w:rsidRPr="00AD5925">
              <w:rPr>
                <w:rFonts w:ascii="Times New Roman" w:hAnsi="Times New Roman" w:cs="Times New Roman"/>
                <w:kern w:val="0"/>
                <w:szCs w:val="21"/>
              </w:rPr>
              <w:t>三等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Pr>
                <w:rFonts w:ascii="Times New Roman" w:hAnsi="Times New Roman" w:cs="Times New Roman" w:hint="eastAsia"/>
                <w:szCs w:val="21"/>
              </w:rPr>
              <w:t>120</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西南特色木结构民居工业化制造关键技术与示范</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陆步云</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卢晓宁</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冷魏祺</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喻乐飞</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杨守禄</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南京林业大学</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国家林业和草原局林产工业规划设计院</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贵州省林业科学研究院</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黔东南州开发投资有限责任公司</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贵州凯欣产业投资股份有限公司</w:t>
            </w:r>
          </w:p>
        </w:tc>
        <w:tc>
          <w:tcPr>
            <w:tcW w:w="486" w:type="pct"/>
            <w:vAlign w:val="center"/>
          </w:tcPr>
          <w:p w:rsidR="00683756" w:rsidRPr="00AD5925" w:rsidRDefault="00683756" w:rsidP="005E1277">
            <w:pPr>
              <w:jc w:val="center"/>
              <w:rPr>
                <w:rFonts w:ascii="Times New Roman" w:hAnsi="Times New Roman" w:cs="Times New Roman"/>
                <w:kern w:val="0"/>
                <w:szCs w:val="21"/>
              </w:rPr>
            </w:pPr>
            <w:r w:rsidRPr="00AD5925">
              <w:rPr>
                <w:rFonts w:ascii="Times New Roman" w:hAnsi="Times New Roman" w:cs="Times New Roman"/>
                <w:kern w:val="0"/>
                <w:szCs w:val="21"/>
              </w:rPr>
              <w:t>三等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Pr>
                <w:rFonts w:ascii="Times New Roman" w:hAnsi="Times New Roman" w:cs="Times New Roman" w:hint="eastAsia"/>
                <w:szCs w:val="21"/>
              </w:rPr>
              <w:t>121</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木质纤维素气化裂解反应器及其定向气化制合成气技术应用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罗锡平</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杜理华</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王永刚</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马中青</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宋成芳</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 w:val="22"/>
              </w:rPr>
            </w:pPr>
            <w:r w:rsidRPr="00AD5925">
              <w:rPr>
                <w:rFonts w:ascii="Times New Roman" w:eastAsia="宋体" w:hAnsi="Times New Roman" w:cs="Times New Roman"/>
                <w:kern w:val="0"/>
                <w:sz w:val="22"/>
              </w:rPr>
              <w:t>浙江农林大学</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浙江工业大学</w:t>
            </w:r>
            <w:r w:rsidRPr="00AD5925">
              <w:rPr>
                <w:rFonts w:ascii="Times New Roman" w:eastAsia="宋体" w:hAnsi="Times New Roman" w:cs="Times New Roman"/>
                <w:kern w:val="0"/>
                <w:sz w:val="22"/>
              </w:rPr>
              <w:t>;</w:t>
            </w:r>
            <w:r w:rsidRPr="00AD5925">
              <w:rPr>
                <w:rFonts w:ascii="Times New Roman" w:eastAsia="宋体" w:hAnsi="Times New Roman" w:cs="Times New Roman"/>
                <w:kern w:val="0"/>
                <w:sz w:val="22"/>
              </w:rPr>
              <w:t>浙江天目工程设计有限公司</w:t>
            </w:r>
          </w:p>
        </w:tc>
        <w:tc>
          <w:tcPr>
            <w:tcW w:w="486" w:type="pct"/>
            <w:vAlign w:val="center"/>
          </w:tcPr>
          <w:p w:rsidR="00683756" w:rsidRPr="00AD5925" w:rsidRDefault="00683756" w:rsidP="005E1277">
            <w:pPr>
              <w:jc w:val="center"/>
              <w:rPr>
                <w:rFonts w:ascii="Times New Roman" w:hAnsi="Times New Roman" w:cs="Times New Roman"/>
                <w:kern w:val="0"/>
                <w:szCs w:val="21"/>
              </w:rPr>
            </w:pPr>
            <w:r w:rsidRPr="00AD5925">
              <w:rPr>
                <w:rFonts w:ascii="Times New Roman" w:hAnsi="Times New Roman" w:cs="Times New Roman"/>
                <w:kern w:val="0"/>
                <w:szCs w:val="21"/>
              </w:rPr>
              <w:t>三等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Pr>
                <w:rFonts w:ascii="Times New Roman" w:hAnsi="Times New Roman" w:cs="Times New Roman" w:hint="eastAsia"/>
                <w:szCs w:val="21"/>
              </w:rPr>
              <w:t>122</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林业补贴政策的效益监测与评价</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李冰</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赵金成</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陈雅如</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朱臻</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朱洪革</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国家林业和草原局经济发展研究中心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浙江农林大学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东北林业大学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四川农业大学</w:t>
            </w:r>
          </w:p>
        </w:tc>
        <w:tc>
          <w:tcPr>
            <w:tcW w:w="486" w:type="pct"/>
            <w:vAlign w:val="center"/>
          </w:tcPr>
          <w:p w:rsidR="00683756" w:rsidRPr="00AD5925" w:rsidRDefault="00683756" w:rsidP="005E1277">
            <w:pPr>
              <w:jc w:val="center"/>
              <w:rPr>
                <w:rFonts w:ascii="Times New Roman" w:hAnsi="Times New Roman" w:cs="Times New Roman"/>
                <w:kern w:val="0"/>
                <w:szCs w:val="21"/>
              </w:rPr>
            </w:pPr>
            <w:r w:rsidRPr="00AD5925">
              <w:rPr>
                <w:rFonts w:ascii="Times New Roman" w:hAnsi="Times New Roman" w:cs="Times New Roman"/>
                <w:kern w:val="0"/>
                <w:szCs w:val="21"/>
              </w:rPr>
              <w:t>三等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Pr>
                <w:rFonts w:ascii="Times New Roman" w:hAnsi="Times New Roman" w:cs="Times New Roman" w:hint="eastAsia"/>
                <w:szCs w:val="21"/>
              </w:rPr>
              <w:t>123</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林业草原生态扶贫生态脱贫监测</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菅宁红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王亚明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吴琼</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李扬</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衣旭彤</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国家林业和草原局经济发展研究中心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青岛农业大学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广西财经学院广西（东盟）财经研究中心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河北农业大学经济管理学院</w:t>
            </w:r>
          </w:p>
        </w:tc>
        <w:tc>
          <w:tcPr>
            <w:tcW w:w="486" w:type="pct"/>
            <w:vAlign w:val="center"/>
          </w:tcPr>
          <w:p w:rsidR="00683756" w:rsidRPr="00AD5925" w:rsidRDefault="00683756" w:rsidP="005E1277">
            <w:pPr>
              <w:jc w:val="center"/>
              <w:rPr>
                <w:rFonts w:ascii="Times New Roman" w:hAnsi="Times New Roman" w:cs="Times New Roman"/>
                <w:kern w:val="0"/>
                <w:szCs w:val="21"/>
              </w:rPr>
            </w:pPr>
            <w:r w:rsidRPr="00AD5925">
              <w:rPr>
                <w:rFonts w:ascii="Times New Roman" w:hAnsi="Times New Roman" w:cs="Times New Roman"/>
                <w:kern w:val="0"/>
                <w:szCs w:val="21"/>
              </w:rPr>
              <w:t>三等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Pr>
                <w:rFonts w:ascii="Times New Roman" w:hAnsi="Times New Roman" w:cs="Times New Roman" w:hint="eastAsia"/>
                <w:szCs w:val="21"/>
              </w:rPr>
              <w:t>124</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青藏高原高寒草地生态保护与恢复技术体系构建及应用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董世魁</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刘世梁</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尚占环</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周华坤</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董全民</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北京林业大学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北京师范大学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兰州大学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中国科学院西北高原生物研究所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青海省畜牧兽医科学院</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中国农业大学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青海省草原改良试验站</w:t>
            </w:r>
          </w:p>
        </w:tc>
        <w:tc>
          <w:tcPr>
            <w:tcW w:w="486" w:type="pct"/>
            <w:vAlign w:val="center"/>
          </w:tcPr>
          <w:p w:rsidR="00683756" w:rsidRPr="00AD5925" w:rsidRDefault="00683756" w:rsidP="005E1277">
            <w:pPr>
              <w:jc w:val="center"/>
              <w:rPr>
                <w:rFonts w:ascii="Times New Roman" w:hAnsi="Times New Roman" w:cs="Times New Roman"/>
                <w:kern w:val="0"/>
                <w:szCs w:val="21"/>
              </w:rPr>
            </w:pPr>
            <w:r w:rsidRPr="00AD5925">
              <w:rPr>
                <w:rFonts w:ascii="Times New Roman" w:hAnsi="Times New Roman" w:cs="Times New Roman"/>
                <w:kern w:val="0"/>
                <w:szCs w:val="21"/>
              </w:rPr>
              <w:t>三等</w:t>
            </w:r>
          </w:p>
        </w:tc>
      </w:tr>
      <w:tr w:rsidR="00683756" w:rsidRPr="00AD5925" w:rsidTr="005E1277">
        <w:trPr>
          <w:trHeight w:val="384"/>
        </w:trPr>
        <w:tc>
          <w:tcPr>
            <w:tcW w:w="324" w:type="pct"/>
            <w:shd w:val="clear" w:color="auto" w:fill="auto"/>
            <w:vAlign w:val="center"/>
          </w:tcPr>
          <w:p w:rsidR="00683756" w:rsidRPr="00AD5925" w:rsidRDefault="00683756" w:rsidP="005E1277">
            <w:pPr>
              <w:jc w:val="center"/>
              <w:rPr>
                <w:rFonts w:ascii="Times New Roman" w:hAnsi="Times New Roman" w:cs="Times New Roman"/>
                <w:szCs w:val="21"/>
              </w:rPr>
            </w:pPr>
            <w:r>
              <w:rPr>
                <w:rFonts w:ascii="Times New Roman" w:hAnsi="Times New Roman" w:cs="Times New Roman" w:hint="eastAsia"/>
                <w:szCs w:val="21"/>
              </w:rPr>
              <w:t>125</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西藏高原优质特色饲草栽培与加工综合技术研究与推广应用</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崔国文</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陈雅君</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海涛</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刘昭明</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李险峰</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东北农业大学</w:t>
            </w:r>
          </w:p>
        </w:tc>
        <w:tc>
          <w:tcPr>
            <w:tcW w:w="486" w:type="pct"/>
            <w:vAlign w:val="center"/>
          </w:tcPr>
          <w:p w:rsidR="00683756" w:rsidRPr="00AD5925" w:rsidRDefault="00683756" w:rsidP="005E1277">
            <w:pPr>
              <w:jc w:val="center"/>
              <w:rPr>
                <w:rFonts w:ascii="Times New Roman" w:hAnsi="Times New Roman" w:cs="Times New Roman"/>
                <w:kern w:val="0"/>
                <w:szCs w:val="21"/>
              </w:rPr>
            </w:pPr>
            <w:r w:rsidRPr="00AD5925">
              <w:rPr>
                <w:rFonts w:ascii="Times New Roman" w:hAnsi="Times New Roman" w:cs="Times New Roman"/>
                <w:kern w:val="0"/>
                <w:szCs w:val="21"/>
              </w:rPr>
              <w:t>三等</w:t>
            </w:r>
          </w:p>
        </w:tc>
      </w:tr>
      <w:tr w:rsidR="00683756" w:rsidRPr="00AD5925" w:rsidTr="005E1277">
        <w:trPr>
          <w:trHeight w:val="384"/>
        </w:trPr>
        <w:tc>
          <w:tcPr>
            <w:tcW w:w="324" w:type="pct"/>
            <w:shd w:val="clear" w:color="auto" w:fill="auto"/>
            <w:vAlign w:val="center"/>
          </w:tcPr>
          <w:p w:rsidR="00683756" w:rsidRPr="00AD5925" w:rsidRDefault="008A680C" w:rsidP="005E1277">
            <w:pPr>
              <w:jc w:val="center"/>
              <w:rPr>
                <w:rFonts w:ascii="Times New Roman" w:hAnsi="Times New Roman" w:cs="Times New Roman"/>
                <w:szCs w:val="21"/>
              </w:rPr>
            </w:pPr>
            <w:r>
              <w:rPr>
                <w:rFonts w:ascii="Times New Roman" w:hAnsi="Times New Roman" w:cs="Times New Roman" w:hint="eastAsia"/>
                <w:szCs w:val="21"/>
              </w:rPr>
              <w:t>126</w:t>
            </w:r>
          </w:p>
        </w:tc>
        <w:tc>
          <w:tcPr>
            <w:tcW w:w="952"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川金丝猴保护关键技术和示范</w:t>
            </w:r>
          </w:p>
        </w:tc>
        <w:tc>
          <w:tcPr>
            <w:tcW w:w="1157"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张于光</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杨敬元</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李迪强</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王鹏程</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周芸芸</w:t>
            </w:r>
          </w:p>
        </w:tc>
        <w:tc>
          <w:tcPr>
            <w:tcW w:w="2081" w:type="pct"/>
            <w:shd w:val="clear" w:color="auto" w:fill="auto"/>
            <w:vAlign w:val="center"/>
          </w:tcPr>
          <w:p w:rsidR="00683756" w:rsidRPr="00AD5925" w:rsidRDefault="00683756" w:rsidP="005E1277">
            <w:pPr>
              <w:widowControl/>
              <w:jc w:val="left"/>
              <w:rPr>
                <w:rFonts w:ascii="Times New Roman" w:eastAsia="宋体" w:hAnsi="Times New Roman" w:cs="Times New Roman"/>
                <w:kern w:val="0"/>
                <w:szCs w:val="21"/>
              </w:rPr>
            </w:pPr>
            <w:r w:rsidRPr="00AD5925">
              <w:rPr>
                <w:rFonts w:ascii="Times New Roman" w:eastAsia="宋体" w:hAnsi="Times New Roman" w:cs="Times New Roman"/>
                <w:kern w:val="0"/>
                <w:szCs w:val="21"/>
              </w:rPr>
              <w:t>中国林业科学研究院森林生态环境与保护研究所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神农架国家公园管理局</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华中农业大学</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北京动物园</w:t>
            </w:r>
            <w:r w:rsidRPr="00AD5925">
              <w:rPr>
                <w:rFonts w:ascii="Times New Roman" w:eastAsia="宋体" w:hAnsi="Times New Roman" w:cs="Times New Roman"/>
                <w:kern w:val="0"/>
                <w:szCs w:val="21"/>
              </w:rPr>
              <w:t>;</w:t>
            </w:r>
            <w:r w:rsidRPr="00AD5925">
              <w:rPr>
                <w:rFonts w:ascii="Times New Roman" w:eastAsia="宋体" w:hAnsi="Times New Roman" w:cs="Times New Roman"/>
                <w:kern w:val="0"/>
                <w:szCs w:val="21"/>
              </w:rPr>
              <w:t>中南大学</w:t>
            </w:r>
          </w:p>
        </w:tc>
        <w:tc>
          <w:tcPr>
            <w:tcW w:w="486" w:type="pct"/>
            <w:vAlign w:val="center"/>
          </w:tcPr>
          <w:p w:rsidR="00683756" w:rsidRPr="00AD5925" w:rsidRDefault="00683756" w:rsidP="005E1277">
            <w:pPr>
              <w:jc w:val="center"/>
              <w:rPr>
                <w:rFonts w:ascii="Times New Roman" w:hAnsi="Times New Roman" w:cs="Times New Roman"/>
                <w:kern w:val="0"/>
                <w:szCs w:val="21"/>
              </w:rPr>
            </w:pPr>
            <w:r w:rsidRPr="00AD5925">
              <w:rPr>
                <w:rFonts w:ascii="Times New Roman" w:hAnsi="Times New Roman" w:cs="Times New Roman"/>
                <w:kern w:val="0"/>
                <w:szCs w:val="21"/>
              </w:rPr>
              <w:t>三等</w:t>
            </w:r>
          </w:p>
        </w:tc>
      </w:tr>
    </w:tbl>
    <w:p w:rsidR="00683756" w:rsidRPr="00AD5925" w:rsidRDefault="00683756" w:rsidP="00683756">
      <w:pPr>
        <w:rPr>
          <w:rFonts w:ascii="Times New Roman" w:hAnsi="Times New Roman" w:cs="Times New Roman"/>
          <w:sz w:val="28"/>
          <w:szCs w:val="28"/>
        </w:rPr>
        <w:sectPr w:rsidR="00683756" w:rsidRPr="00AD5925">
          <w:pgSz w:w="11906" w:h="16838"/>
          <w:pgMar w:top="1134" w:right="1134" w:bottom="1134" w:left="1134" w:header="851" w:footer="992" w:gutter="0"/>
          <w:cols w:space="425"/>
          <w:docGrid w:type="lines" w:linePitch="312"/>
        </w:sectPr>
      </w:pPr>
    </w:p>
    <w:p w:rsidR="00683756" w:rsidRPr="00AD5925" w:rsidRDefault="00683756" w:rsidP="00683756">
      <w:pPr>
        <w:adjustRightInd w:val="0"/>
        <w:snapToGrid w:val="0"/>
        <w:spacing w:line="360" w:lineRule="auto"/>
        <w:ind w:firstLineChars="200" w:firstLine="640"/>
        <w:rPr>
          <w:rFonts w:ascii="Times New Roman" w:eastAsia="仿宋" w:hAnsi="Times New Roman" w:cs="Times New Roman"/>
          <w:sz w:val="32"/>
          <w:szCs w:val="32"/>
        </w:rPr>
      </w:pPr>
    </w:p>
    <w:p w:rsidR="00683756" w:rsidRPr="00AD5925" w:rsidRDefault="00683756" w:rsidP="00683756">
      <w:pPr>
        <w:spacing w:afterLines="50" w:after="156"/>
        <w:jc w:val="center"/>
        <w:rPr>
          <w:rFonts w:ascii="Times New Roman" w:eastAsia="小标宋" w:hAnsi="Times New Roman" w:cs="Times New Roman"/>
          <w:sz w:val="32"/>
          <w:szCs w:val="32"/>
        </w:rPr>
      </w:pPr>
      <w:r w:rsidRPr="00AD5925">
        <w:rPr>
          <w:rFonts w:ascii="Times New Roman" w:eastAsia="小标宋" w:hAnsi="Times New Roman" w:cs="Times New Roman"/>
          <w:sz w:val="32"/>
          <w:szCs w:val="32"/>
        </w:rPr>
        <w:t>第十二届梁希林业科学技术奖国际科技合作奖候选人信息表</w:t>
      </w:r>
    </w:p>
    <w:tbl>
      <w:tblPr>
        <w:tblW w:w="5000" w:type="pct"/>
        <w:tblLayout w:type="fixed"/>
        <w:tblLook w:val="04A0" w:firstRow="1" w:lastRow="0" w:firstColumn="1" w:lastColumn="0" w:noHBand="0" w:noVBand="1"/>
      </w:tblPr>
      <w:tblGrid>
        <w:gridCol w:w="391"/>
        <w:gridCol w:w="1135"/>
        <w:gridCol w:w="426"/>
        <w:gridCol w:w="566"/>
        <w:gridCol w:w="709"/>
        <w:gridCol w:w="1701"/>
        <w:gridCol w:w="709"/>
        <w:gridCol w:w="1843"/>
        <w:gridCol w:w="851"/>
        <w:gridCol w:w="1523"/>
      </w:tblGrid>
      <w:tr w:rsidR="00683756" w:rsidRPr="00AD5925" w:rsidTr="005E1277">
        <w:trPr>
          <w:trHeight w:val="270"/>
        </w:trPr>
        <w:tc>
          <w:tcPr>
            <w:tcW w:w="198" w:type="pct"/>
            <w:tcBorders>
              <w:top w:val="single" w:sz="4" w:space="0" w:color="auto"/>
              <w:left w:val="single" w:sz="4" w:space="0" w:color="auto"/>
              <w:bottom w:val="single" w:sz="4" w:space="0" w:color="auto"/>
              <w:right w:val="single" w:sz="4" w:space="0" w:color="auto"/>
            </w:tcBorders>
            <w:vAlign w:val="center"/>
          </w:tcPr>
          <w:p w:rsidR="00683756" w:rsidRPr="00AD5925" w:rsidRDefault="00683756" w:rsidP="005E1277">
            <w:pPr>
              <w:widowControl/>
              <w:adjustRightInd w:val="0"/>
              <w:snapToGrid w:val="0"/>
              <w:jc w:val="center"/>
              <w:rPr>
                <w:rFonts w:ascii="Times New Roman" w:hAnsi="Times New Roman" w:cs="Times New Roman"/>
                <w:b/>
                <w:kern w:val="0"/>
                <w:szCs w:val="21"/>
              </w:rPr>
            </w:pPr>
            <w:r w:rsidRPr="00AD5925">
              <w:rPr>
                <w:rFonts w:ascii="Times New Roman" w:hAnsi="Times New Roman" w:cs="Times New Roman"/>
                <w:b/>
                <w:kern w:val="0"/>
                <w:szCs w:val="21"/>
              </w:rPr>
              <w:t>序号</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756" w:rsidRPr="00AD5925" w:rsidRDefault="00683756" w:rsidP="005E1277">
            <w:pPr>
              <w:widowControl/>
              <w:adjustRightInd w:val="0"/>
              <w:snapToGrid w:val="0"/>
              <w:jc w:val="center"/>
              <w:rPr>
                <w:rFonts w:ascii="Times New Roman" w:hAnsi="Times New Roman" w:cs="Times New Roman"/>
                <w:b/>
                <w:kern w:val="0"/>
                <w:szCs w:val="21"/>
              </w:rPr>
            </w:pPr>
            <w:r w:rsidRPr="00AD5925">
              <w:rPr>
                <w:rFonts w:ascii="Times New Roman" w:hAnsi="Times New Roman" w:cs="Times New Roman"/>
                <w:b/>
                <w:kern w:val="0"/>
                <w:szCs w:val="21"/>
              </w:rPr>
              <w:t>姓名</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683756" w:rsidRPr="00AD5925" w:rsidRDefault="00683756" w:rsidP="005E1277">
            <w:pPr>
              <w:widowControl/>
              <w:adjustRightInd w:val="0"/>
              <w:snapToGrid w:val="0"/>
              <w:jc w:val="center"/>
              <w:rPr>
                <w:rFonts w:ascii="Times New Roman" w:hAnsi="Times New Roman" w:cs="Times New Roman"/>
                <w:b/>
                <w:kern w:val="0"/>
                <w:szCs w:val="21"/>
              </w:rPr>
            </w:pPr>
            <w:r w:rsidRPr="00AD5925">
              <w:rPr>
                <w:rFonts w:ascii="Times New Roman" w:hAnsi="Times New Roman" w:cs="Times New Roman"/>
                <w:b/>
                <w:kern w:val="0"/>
                <w:szCs w:val="21"/>
              </w:rPr>
              <w:t>性别</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rsidR="00683756" w:rsidRPr="00AD5925" w:rsidRDefault="00683756" w:rsidP="005E1277">
            <w:pPr>
              <w:widowControl/>
              <w:adjustRightInd w:val="0"/>
              <w:snapToGrid w:val="0"/>
              <w:jc w:val="center"/>
              <w:rPr>
                <w:rFonts w:ascii="Times New Roman" w:hAnsi="Times New Roman" w:cs="Times New Roman"/>
                <w:b/>
                <w:kern w:val="0"/>
                <w:szCs w:val="21"/>
              </w:rPr>
            </w:pPr>
            <w:r w:rsidRPr="00AD5925">
              <w:rPr>
                <w:rFonts w:ascii="Times New Roman" w:hAnsi="Times New Roman" w:cs="Times New Roman"/>
                <w:b/>
                <w:kern w:val="0"/>
                <w:szCs w:val="21"/>
              </w:rPr>
              <w:t>国籍</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683756" w:rsidRPr="00AD5925" w:rsidRDefault="00683756" w:rsidP="005E1277">
            <w:pPr>
              <w:widowControl/>
              <w:adjustRightInd w:val="0"/>
              <w:snapToGrid w:val="0"/>
              <w:jc w:val="center"/>
              <w:rPr>
                <w:rFonts w:ascii="Times New Roman" w:hAnsi="Times New Roman" w:cs="Times New Roman"/>
                <w:b/>
                <w:kern w:val="0"/>
                <w:szCs w:val="21"/>
              </w:rPr>
            </w:pPr>
            <w:r w:rsidRPr="00AD5925">
              <w:rPr>
                <w:rFonts w:ascii="Times New Roman" w:hAnsi="Times New Roman" w:cs="Times New Roman"/>
                <w:b/>
                <w:kern w:val="0"/>
                <w:szCs w:val="21"/>
              </w:rPr>
              <w:t>出生年月</w:t>
            </w:r>
          </w:p>
        </w:tc>
        <w:tc>
          <w:tcPr>
            <w:tcW w:w="863" w:type="pct"/>
            <w:tcBorders>
              <w:top w:val="single" w:sz="4" w:space="0" w:color="auto"/>
              <w:left w:val="nil"/>
              <w:bottom w:val="single" w:sz="4" w:space="0" w:color="auto"/>
              <w:right w:val="nil"/>
            </w:tcBorders>
            <w:vAlign w:val="center"/>
          </w:tcPr>
          <w:p w:rsidR="00683756" w:rsidRPr="00AD5925" w:rsidRDefault="00683756" w:rsidP="005E1277">
            <w:pPr>
              <w:widowControl/>
              <w:jc w:val="center"/>
              <w:rPr>
                <w:rFonts w:ascii="Times New Roman" w:hAnsi="Times New Roman" w:cs="Times New Roman"/>
                <w:b/>
                <w:kern w:val="0"/>
                <w:szCs w:val="21"/>
              </w:rPr>
            </w:pPr>
            <w:r w:rsidRPr="00AD5925">
              <w:rPr>
                <w:rFonts w:ascii="Times New Roman" w:hAnsi="Times New Roman" w:cs="Times New Roman"/>
                <w:b/>
                <w:kern w:val="0"/>
                <w:szCs w:val="21"/>
              </w:rPr>
              <w:t>工作单位</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756" w:rsidRPr="00AD5925" w:rsidRDefault="00683756" w:rsidP="005E1277">
            <w:pPr>
              <w:widowControl/>
              <w:adjustRightInd w:val="0"/>
              <w:snapToGrid w:val="0"/>
              <w:jc w:val="center"/>
              <w:rPr>
                <w:rFonts w:ascii="Times New Roman" w:hAnsi="Times New Roman" w:cs="Times New Roman"/>
                <w:b/>
                <w:kern w:val="0"/>
                <w:szCs w:val="21"/>
              </w:rPr>
            </w:pPr>
            <w:r w:rsidRPr="00AD5925">
              <w:rPr>
                <w:rFonts w:ascii="Times New Roman" w:hAnsi="Times New Roman" w:cs="Times New Roman"/>
                <w:b/>
                <w:kern w:val="0"/>
                <w:szCs w:val="21"/>
              </w:rPr>
              <w:t>从事专业</w:t>
            </w:r>
          </w:p>
        </w:tc>
        <w:tc>
          <w:tcPr>
            <w:tcW w:w="935" w:type="pct"/>
            <w:tcBorders>
              <w:top w:val="single" w:sz="4" w:space="0" w:color="auto"/>
              <w:left w:val="nil"/>
              <w:bottom w:val="single" w:sz="4" w:space="0" w:color="auto"/>
              <w:right w:val="single" w:sz="4" w:space="0" w:color="auto"/>
            </w:tcBorders>
            <w:shd w:val="clear" w:color="auto" w:fill="auto"/>
            <w:noWrap/>
            <w:vAlign w:val="center"/>
            <w:hideMark/>
          </w:tcPr>
          <w:p w:rsidR="00683756" w:rsidRPr="00AD5925" w:rsidRDefault="00683756" w:rsidP="005E1277">
            <w:pPr>
              <w:widowControl/>
              <w:adjustRightInd w:val="0"/>
              <w:snapToGrid w:val="0"/>
              <w:jc w:val="center"/>
              <w:rPr>
                <w:rFonts w:ascii="Times New Roman" w:hAnsi="Times New Roman" w:cs="Times New Roman"/>
                <w:b/>
                <w:kern w:val="0"/>
                <w:szCs w:val="21"/>
              </w:rPr>
            </w:pPr>
            <w:r w:rsidRPr="00AD5925">
              <w:rPr>
                <w:rFonts w:ascii="Times New Roman" w:hAnsi="Times New Roman" w:cs="Times New Roman"/>
                <w:b/>
                <w:kern w:val="0"/>
                <w:szCs w:val="21"/>
              </w:rPr>
              <w:t>与国内的主要</w:t>
            </w:r>
          </w:p>
          <w:p w:rsidR="00683756" w:rsidRPr="00AD5925" w:rsidRDefault="00683756" w:rsidP="005E1277">
            <w:pPr>
              <w:widowControl/>
              <w:adjustRightInd w:val="0"/>
              <w:snapToGrid w:val="0"/>
              <w:jc w:val="center"/>
              <w:rPr>
                <w:rFonts w:ascii="Times New Roman" w:hAnsi="Times New Roman" w:cs="Times New Roman"/>
                <w:b/>
                <w:kern w:val="0"/>
                <w:szCs w:val="21"/>
              </w:rPr>
            </w:pPr>
            <w:r w:rsidRPr="00AD5925">
              <w:rPr>
                <w:rFonts w:ascii="Times New Roman" w:hAnsi="Times New Roman" w:cs="Times New Roman"/>
                <w:b/>
                <w:kern w:val="0"/>
                <w:szCs w:val="21"/>
              </w:rPr>
              <w:t>合作单位</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rsidR="00683756" w:rsidRPr="00AD5925" w:rsidRDefault="00683756" w:rsidP="005E1277">
            <w:pPr>
              <w:widowControl/>
              <w:adjustRightInd w:val="0"/>
              <w:snapToGrid w:val="0"/>
              <w:jc w:val="center"/>
              <w:rPr>
                <w:rFonts w:ascii="Times New Roman" w:hAnsi="Times New Roman" w:cs="Times New Roman"/>
                <w:b/>
                <w:kern w:val="0"/>
                <w:szCs w:val="21"/>
              </w:rPr>
            </w:pPr>
            <w:r w:rsidRPr="00AD5925">
              <w:rPr>
                <w:rFonts w:ascii="Times New Roman" w:hAnsi="Times New Roman" w:cs="Times New Roman"/>
                <w:b/>
                <w:kern w:val="0"/>
                <w:szCs w:val="21"/>
              </w:rPr>
              <w:t>与国内合作的开始时间</w:t>
            </w:r>
          </w:p>
        </w:tc>
        <w:tc>
          <w:tcPr>
            <w:tcW w:w="773" w:type="pct"/>
            <w:tcBorders>
              <w:top w:val="single" w:sz="4" w:space="0" w:color="auto"/>
              <w:left w:val="nil"/>
              <w:bottom w:val="single" w:sz="4" w:space="0" w:color="auto"/>
              <w:right w:val="single" w:sz="4" w:space="0" w:color="auto"/>
            </w:tcBorders>
            <w:shd w:val="clear" w:color="auto" w:fill="auto"/>
            <w:noWrap/>
            <w:vAlign w:val="center"/>
            <w:hideMark/>
          </w:tcPr>
          <w:p w:rsidR="00683756" w:rsidRPr="00AD5925" w:rsidRDefault="00683756" w:rsidP="005E1277">
            <w:pPr>
              <w:widowControl/>
              <w:adjustRightInd w:val="0"/>
              <w:snapToGrid w:val="0"/>
              <w:jc w:val="center"/>
              <w:rPr>
                <w:rFonts w:ascii="Times New Roman" w:hAnsi="Times New Roman" w:cs="Times New Roman"/>
                <w:b/>
                <w:kern w:val="0"/>
                <w:szCs w:val="21"/>
              </w:rPr>
            </w:pPr>
            <w:r w:rsidRPr="00AD5925">
              <w:rPr>
                <w:rFonts w:ascii="Times New Roman" w:hAnsi="Times New Roman" w:cs="Times New Roman"/>
                <w:b/>
                <w:kern w:val="0"/>
                <w:szCs w:val="21"/>
              </w:rPr>
              <w:t>合作方向</w:t>
            </w:r>
          </w:p>
        </w:tc>
      </w:tr>
      <w:tr w:rsidR="00683756" w:rsidRPr="00AD5925" w:rsidTr="005E1277">
        <w:trPr>
          <w:trHeight w:val="1361"/>
        </w:trPr>
        <w:tc>
          <w:tcPr>
            <w:tcW w:w="198" w:type="pct"/>
            <w:tcBorders>
              <w:top w:val="nil"/>
              <w:left w:val="single" w:sz="4" w:space="0" w:color="auto"/>
              <w:bottom w:val="single" w:sz="4" w:space="0" w:color="auto"/>
              <w:right w:val="single" w:sz="4" w:space="0" w:color="auto"/>
            </w:tcBorders>
            <w:vAlign w:val="center"/>
          </w:tcPr>
          <w:p w:rsidR="00683756" w:rsidRPr="00AD5925" w:rsidRDefault="00683756" w:rsidP="005E1277">
            <w:pPr>
              <w:widowControl/>
              <w:jc w:val="left"/>
              <w:rPr>
                <w:rFonts w:ascii="Times New Roman" w:hAnsi="Times New Roman" w:cs="Times New Roman"/>
                <w:kern w:val="0"/>
                <w:szCs w:val="21"/>
              </w:rPr>
            </w:pPr>
            <w:r w:rsidRPr="00AD5925">
              <w:rPr>
                <w:rFonts w:ascii="Times New Roman" w:hAnsi="Times New Roman" w:cs="Times New Roman"/>
                <w:kern w:val="0"/>
                <w:szCs w:val="21"/>
              </w:rPr>
              <w:t>1</w:t>
            </w:r>
          </w:p>
        </w:tc>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683756" w:rsidRPr="00AD5925" w:rsidRDefault="00683756" w:rsidP="005E1277">
            <w:pPr>
              <w:widowControl/>
              <w:jc w:val="left"/>
              <w:rPr>
                <w:rFonts w:ascii="Times New Roman" w:hAnsi="Times New Roman" w:cs="Times New Roman"/>
                <w:kern w:val="0"/>
                <w:szCs w:val="21"/>
              </w:rPr>
            </w:pPr>
            <w:r w:rsidRPr="00AD5925">
              <w:rPr>
                <w:rFonts w:ascii="Times New Roman" w:hAnsi="Times New Roman" w:cs="Times New Roman"/>
                <w:kern w:val="0"/>
                <w:szCs w:val="21"/>
              </w:rPr>
              <w:t>ANDREW IAN DE LA ROCHE (</w:t>
            </w:r>
            <w:r w:rsidRPr="00AD5925">
              <w:rPr>
                <w:rFonts w:ascii="Times New Roman" w:hAnsi="Times New Roman" w:cs="Times New Roman"/>
                <w:kern w:val="0"/>
                <w:szCs w:val="21"/>
              </w:rPr>
              <w:t>晏罗西</w:t>
            </w:r>
            <w:r w:rsidRPr="00AD5925">
              <w:rPr>
                <w:rFonts w:ascii="Times New Roman" w:hAnsi="Times New Roman" w:cs="Times New Roman"/>
                <w:kern w:val="0"/>
                <w:szCs w:val="21"/>
              </w:rPr>
              <w:t>)</w:t>
            </w:r>
          </w:p>
        </w:tc>
        <w:tc>
          <w:tcPr>
            <w:tcW w:w="216" w:type="pct"/>
            <w:tcBorders>
              <w:top w:val="nil"/>
              <w:left w:val="nil"/>
              <w:bottom w:val="single" w:sz="4" w:space="0" w:color="auto"/>
              <w:right w:val="single" w:sz="4" w:space="0" w:color="auto"/>
            </w:tcBorders>
            <w:shd w:val="clear" w:color="auto" w:fill="auto"/>
            <w:noWrap/>
            <w:vAlign w:val="center"/>
            <w:hideMark/>
          </w:tcPr>
          <w:p w:rsidR="00683756" w:rsidRPr="00AD5925" w:rsidRDefault="00683756" w:rsidP="005E1277">
            <w:pPr>
              <w:widowControl/>
              <w:jc w:val="left"/>
              <w:rPr>
                <w:rFonts w:ascii="Times New Roman" w:hAnsi="Times New Roman" w:cs="Times New Roman"/>
                <w:kern w:val="0"/>
                <w:szCs w:val="21"/>
              </w:rPr>
            </w:pPr>
            <w:r w:rsidRPr="00AD5925">
              <w:rPr>
                <w:rFonts w:ascii="Times New Roman" w:hAnsi="Times New Roman" w:cs="Times New Roman"/>
                <w:kern w:val="0"/>
                <w:szCs w:val="21"/>
              </w:rPr>
              <w:t>男</w:t>
            </w:r>
          </w:p>
        </w:tc>
        <w:tc>
          <w:tcPr>
            <w:tcW w:w="287" w:type="pct"/>
            <w:tcBorders>
              <w:top w:val="nil"/>
              <w:left w:val="nil"/>
              <w:bottom w:val="single" w:sz="4" w:space="0" w:color="auto"/>
              <w:right w:val="single" w:sz="4" w:space="0" w:color="auto"/>
            </w:tcBorders>
            <w:shd w:val="clear" w:color="auto" w:fill="auto"/>
            <w:noWrap/>
            <w:vAlign w:val="center"/>
            <w:hideMark/>
          </w:tcPr>
          <w:p w:rsidR="00683756" w:rsidRPr="00AD5925" w:rsidRDefault="00683756" w:rsidP="005E1277">
            <w:pPr>
              <w:widowControl/>
              <w:jc w:val="left"/>
              <w:rPr>
                <w:rFonts w:ascii="Times New Roman" w:hAnsi="Times New Roman" w:cs="Times New Roman"/>
                <w:kern w:val="0"/>
                <w:szCs w:val="21"/>
              </w:rPr>
            </w:pPr>
            <w:r w:rsidRPr="00AD5925">
              <w:rPr>
                <w:rFonts w:ascii="Times New Roman" w:hAnsi="Times New Roman" w:cs="Times New Roman"/>
                <w:kern w:val="0"/>
                <w:szCs w:val="21"/>
              </w:rPr>
              <w:t>加拿大</w:t>
            </w:r>
          </w:p>
        </w:tc>
        <w:tc>
          <w:tcPr>
            <w:tcW w:w="360" w:type="pct"/>
            <w:tcBorders>
              <w:top w:val="nil"/>
              <w:left w:val="nil"/>
              <w:bottom w:val="single" w:sz="4" w:space="0" w:color="auto"/>
              <w:right w:val="single" w:sz="4" w:space="0" w:color="auto"/>
            </w:tcBorders>
            <w:shd w:val="clear" w:color="auto" w:fill="auto"/>
            <w:noWrap/>
            <w:vAlign w:val="center"/>
            <w:hideMark/>
          </w:tcPr>
          <w:p w:rsidR="00683756" w:rsidRPr="00AD5925" w:rsidRDefault="00683756" w:rsidP="005E1277">
            <w:pPr>
              <w:widowControl/>
              <w:adjustRightInd w:val="0"/>
              <w:snapToGrid w:val="0"/>
              <w:jc w:val="left"/>
              <w:rPr>
                <w:rFonts w:ascii="Times New Roman" w:hAnsi="Times New Roman" w:cs="Times New Roman"/>
                <w:kern w:val="0"/>
                <w:szCs w:val="21"/>
              </w:rPr>
            </w:pPr>
            <w:r w:rsidRPr="00AD5925">
              <w:rPr>
                <w:rFonts w:ascii="Times New Roman" w:hAnsi="Times New Roman" w:cs="Times New Roman"/>
                <w:kern w:val="0"/>
                <w:szCs w:val="21"/>
              </w:rPr>
              <w:t>1941.11.29</w:t>
            </w:r>
          </w:p>
        </w:tc>
        <w:tc>
          <w:tcPr>
            <w:tcW w:w="863" w:type="pct"/>
            <w:tcBorders>
              <w:top w:val="single" w:sz="4" w:space="0" w:color="auto"/>
              <w:left w:val="nil"/>
              <w:bottom w:val="single" w:sz="4" w:space="0" w:color="auto"/>
              <w:right w:val="nil"/>
            </w:tcBorders>
            <w:vAlign w:val="center"/>
          </w:tcPr>
          <w:p w:rsidR="00683756" w:rsidRPr="00AD5925" w:rsidRDefault="00683756" w:rsidP="005E1277">
            <w:pPr>
              <w:widowControl/>
              <w:jc w:val="left"/>
              <w:rPr>
                <w:rFonts w:ascii="Times New Roman" w:hAnsi="Times New Roman" w:cs="Times New Roman"/>
                <w:kern w:val="0"/>
                <w:szCs w:val="21"/>
              </w:rPr>
            </w:pPr>
            <w:r w:rsidRPr="00AD5925">
              <w:rPr>
                <w:rFonts w:ascii="Times New Roman" w:hAnsi="Times New Roman" w:cs="Times New Roman"/>
                <w:kern w:val="0"/>
                <w:szCs w:val="21"/>
              </w:rPr>
              <w:t>加拿大林产品创新研究院</w:t>
            </w:r>
          </w:p>
        </w:tc>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683756" w:rsidRPr="00AD5925" w:rsidRDefault="00683756" w:rsidP="005E1277">
            <w:pPr>
              <w:widowControl/>
              <w:jc w:val="left"/>
              <w:rPr>
                <w:rFonts w:ascii="Times New Roman" w:hAnsi="Times New Roman" w:cs="Times New Roman"/>
                <w:kern w:val="0"/>
                <w:szCs w:val="21"/>
              </w:rPr>
            </w:pPr>
            <w:r w:rsidRPr="00AD5925">
              <w:rPr>
                <w:rFonts w:ascii="Times New Roman" w:hAnsi="Times New Roman" w:cs="Times New Roman"/>
                <w:kern w:val="0"/>
                <w:szCs w:val="21"/>
              </w:rPr>
              <w:t>木材科学与技术</w:t>
            </w:r>
          </w:p>
        </w:tc>
        <w:tc>
          <w:tcPr>
            <w:tcW w:w="935" w:type="pct"/>
            <w:tcBorders>
              <w:top w:val="nil"/>
              <w:left w:val="nil"/>
              <w:bottom w:val="single" w:sz="4" w:space="0" w:color="auto"/>
              <w:right w:val="single" w:sz="4" w:space="0" w:color="auto"/>
            </w:tcBorders>
            <w:shd w:val="clear" w:color="auto" w:fill="auto"/>
            <w:noWrap/>
            <w:vAlign w:val="center"/>
            <w:hideMark/>
          </w:tcPr>
          <w:p w:rsidR="00683756" w:rsidRPr="00AD5925" w:rsidRDefault="00683756" w:rsidP="005E1277">
            <w:pPr>
              <w:widowControl/>
              <w:adjustRightInd w:val="0"/>
              <w:snapToGrid w:val="0"/>
              <w:jc w:val="left"/>
              <w:rPr>
                <w:rFonts w:ascii="Times New Roman" w:hAnsi="Times New Roman" w:cs="Times New Roman"/>
                <w:kern w:val="0"/>
                <w:szCs w:val="21"/>
              </w:rPr>
            </w:pPr>
            <w:r w:rsidRPr="00AD5925">
              <w:rPr>
                <w:rFonts w:ascii="Times New Roman" w:hAnsi="Times New Roman" w:cs="Times New Roman"/>
                <w:kern w:val="0"/>
                <w:szCs w:val="21"/>
              </w:rPr>
              <w:t>中国林科院木材工业研究所、南京林业大学</w:t>
            </w:r>
          </w:p>
        </w:tc>
        <w:tc>
          <w:tcPr>
            <w:tcW w:w="432" w:type="pct"/>
            <w:tcBorders>
              <w:top w:val="nil"/>
              <w:left w:val="nil"/>
              <w:bottom w:val="single" w:sz="4" w:space="0" w:color="auto"/>
              <w:right w:val="single" w:sz="4" w:space="0" w:color="auto"/>
            </w:tcBorders>
            <w:shd w:val="clear" w:color="auto" w:fill="auto"/>
            <w:noWrap/>
            <w:vAlign w:val="center"/>
            <w:hideMark/>
          </w:tcPr>
          <w:p w:rsidR="00683756" w:rsidRPr="00AD5925" w:rsidRDefault="00683756" w:rsidP="005E1277">
            <w:pPr>
              <w:widowControl/>
              <w:adjustRightInd w:val="0"/>
              <w:snapToGrid w:val="0"/>
              <w:jc w:val="left"/>
              <w:rPr>
                <w:rFonts w:ascii="Times New Roman" w:hAnsi="Times New Roman" w:cs="Times New Roman"/>
                <w:kern w:val="0"/>
                <w:szCs w:val="21"/>
              </w:rPr>
            </w:pPr>
            <w:r w:rsidRPr="00AD5925">
              <w:rPr>
                <w:rFonts w:ascii="Times New Roman" w:hAnsi="Times New Roman" w:cs="Times New Roman"/>
                <w:kern w:val="0"/>
                <w:szCs w:val="21"/>
              </w:rPr>
              <w:t>1998.10</w:t>
            </w:r>
          </w:p>
        </w:tc>
        <w:tc>
          <w:tcPr>
            <w:tcW w:w="773" w:type="pct"/>
            <w:tcBorders>
              <w:top w:val="nil"/>
              <w:left w:val="nil"/>
              <w:bottom w:val="single" w:sz="4" w:space="0" w:color="auto"/>
              <w:right w:val="single" w:sz="4" w:space="0" w:color="auto"/>
            </w:tcBorders>
            <w:shd w:val="clear" w:color="auto" w:fill="auto"/>
            <w:noWrap/>
            <w:vAlign w:val="center"/>
            <w:hideMark/>
          </w:tcPr>
          <w:p w:rsidR="00683756" w:rsidRPr="00AD5925" w:rsidRDefault="00683756" w:rsidP="005E1277">
            <w:pPr>
              <w:widowControl/>
              <w:adjustRightInd w:val="0"/>
              <w:snapToGrid w:val="0"/>
              <w:jc w:val="left"/>
              <w:rPr>
                <w:rFonts w:ascii="Times New Roman" w:hAnsi="Times New Roman" w:cs="Times New Roman"/>
                <w:kern w:val="0"/>
                <w:szCs w:val="21"/>
              </w:rPr>
            </w:pPr>
            <w:r w:rsidRPr="00AD5925">
              <w:rPr>
                <w:rFonts w:ascii="Times New Roman" w:hAnsi="Times New Roman" w:cs="Times New Roman"/>
                <w:kern w:val="0"/>
                <w:szCs w:val="21"/>
              </w:rPr>
              <w:t>木材科学与技术</w:t>
            </w:r>
          </w:p>
        </w:tc>
      </w:tr>
    </w:tbl>
    <w:p w:rsidR="00683756" w:rsidRPr="00AD5925" w:rsidRDefault="00683756" w:rsidP="00683756">
      <w:pPr>
        <w:adjustRightInd w:val="0"/>
        <w:snapToGrid w:val="0"/>
        <w:spacing w:line="360" w:lineRule="auto"/>
        <w:ind w:firstLineChars="200" w:firstLine="640"/>
        <w:rPr>
          <w:rFonts w:ascii="Times New Roman" w:eastAsia="仿宋" w:hAnsi="Times New Roman" w:cs="Times New Roman"/>
          <w:sz w:val="32"/>
          <w:szCs w:val="32"/>
        </w:rPr>
      </w:pPr>
    </w:p>
    <w:p w:rsidR="00683756" w:rsidRPr="00AD5925" w:rsidRDefault="00683756" w:rsidP="00683756">
      <w:pPr>
        <w:tabs>
          <w:tab w:val="left" w:pos="2100"/>
        </w:tabs>
        <w:rPr>
          <w:rFonts w:ascii="Times New Roman" w:hAnsi="Times New Roman" w:cs="Times New Roman"/>
        </w:rPr>
      </w:pPr>
    </w:p>
    <w:p w:rsidR="00683756" w:rsidRPr="00AD5925" w:rsidRDefault="00683756" w:rsidP="00683756">
      <w:pPr>
        <w:tabs>
          <w:tab w:val="left" w:pos="2100"/>
        </w:tabs>
        <w:rPr>
          <w:rFonts w:ascii="Times New Roman" w:hAnsi="Times New Roman" w:cs="Times New Roman"/>
        </w:rPr>
      </w:pPr>
    </w:p>
    <w:p w:rsidR="00B20AF8" w:rsidRPr="00D202EA" w:rsidRDefault="00B20AF8" w:rsidP="00683756">
      <w:pPr>
        <w:jc w:val="left"/>
        <w:rPr>
          <w:rFonts w:ascii="Times New Roman" w:hAnsi="Times New Roman" w:cs="Times New Roman"/>
          <w:sz w:val="30"/>
          <w:szCs w:val="30"/>
          <w:u w:val="single"/>
        </w:rPr>
      </w:pPr>
    </w:p>
    <w:sectPr w:rsidR="00B20AF8" w:rsidRPr="00D202EA" w:rsidSect="00683756">
      <w:footerReference w:type="default" r:id="rId8"/>
      <w:pgSz w:w="11906" w:h="16838"/>
      <w:pgMar w:top="1134" w:right="1134" w:bottom="1134" w:left="1134"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6B0" w:rsidRDefault="00F726B0" w:rsidP="00B20AF8">
      <w:r>
        <w:separator/>
      </w:r>
    </w:p>
  </w:endnote>
  <w:endnote w:type="continuationSeparator" w:id="0">
    <w:p w:rsidR="00F726B0" w:rsidRDefault="00F726B0" w:rsidP="00B2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756" w:rsidRDefault="00683756">
    <w:pPr>
      <w:pStyle w:val="a4"/>
      <w:jc w:val="center"/>
    </w:pPr>
    <w:r>
      <w:rPr>
        <w:noProof/>
        <w:lang w:val="zh-CN"/>
      </w:rPr>
      <w:fldChar w:fldCharType="begin"/>
    </w:r>
    <w:r>
      <w:rPr>
        <w:noProof/>
        <w:lang w:val="zh-CN"/>
      </w:rPr>
      <w:instrText>PAGE   \* MERGEFORMAT</w:instrText>
    </w:r>
    <w:r>
      <w:rPr>
        <w:noProof/>
        <w:lang w:val="zh-CN"/>
      </w:rPr>
      <w:fldChar w:fldCharType="separate"/>
    </w:r>
    <w:r w:rsidR="00F726B0">
      <w:rPr>
        <w:noProof/>
        <w:lang w:val="zh-CN"/>
      </w:rPr>
      <w:t>1</w:t>
    </w:r>
    <w:r>
      <w:rPr>
        <w:noProof/>
        <w:lang w:val="zh-CN"/>
      </w:rPr>
      <w:fldChar w:fldCharType="end"/>
    </w:r>
  </w:p>
  <w:p w:rsidR="00683756" w:rsidRDefault="0068375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299" w:rsidRDefault="001B6299">
    <w:pPr>
      <w:pStyle w:val="a4"/>
      <w:jc w:val="center"/>
    </w:pPr>
    <w:r>
      <w:rPr>
        <w:noProof/>
        <w:lang w:val="zh-CN"/>
      </w:rPr>
      <w:fldChar w:fldCharType="begin"/>
    </w:r>
    <w:r>
      <w:rPr>
        <w:noProof/>
        <w:lang w:val="zh-CN"/>
      </w:rPr>
      <w:instrText>PAGE   \* MERGEFORMAT</w:instrText>
    </w:r>
    <w:r>
      <w:rPr>
        <w:noProof/>
        <w:lang w:val="zh-CN"/>
      </w:rPr>
      <w:fldChar w:fldCharType="separate"/>
    </w:r>
    <w:r w:rsidR="00070DAB">
      <w:rPr>
        <w:noProof/>
        <w:lang w:val="zh-CN"/>
      </w:rPr>
      <w:t>1</w:t>
    </w:r>
    <w:r>
      <w:rPr>
        <w:noProof/>
        <w:lang w:val="zh-CN"/>
      </w:rPr>
      <w:fldChar w:fldCharType="end"/>
    </w:r>
  </w:p>
  <w:p w:rsidR="001B6299" w:rsidRDefault="001B62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6B0" w:rsidRDefault="00F726B0" w:rsidP="00B20AF8">
      <w:r>
        <w:separator/>
      </w:r>
    </w:p>
  </w:footnote>
  <w:footnote w:type="continuationSeparator" w:id="0">
    <w:p w:rsidR="00F726B0" w:rsidRDefault="00F726B0" w:rsidP="00B20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F49DE"/>
    <w:multiLevelType w:val="hybridMultilevel"/>
    <w:tmpl w:val="FF40E930"/>
    <w:lvl w:ilvl="0" w:tplc="F59E3594">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0AF8"/>
    <w:rsid w:val="00014C4D"/>
    <w:rsid w:val="00020C00"/>
    <w:rsid w:val="00025C0C"/>
    <w:rsid w:val="00027152"/>
    <w:rsid w:val="00070DAB"/>
    <w:rsid w:val="000A3D74"/>
    <w:rsid w:val="000F3F2C"/>
    <w:rsid w:val="00124800"/>
    <w:rsid w:val="001715BA"/>
    <w:rsid w:val="001B6299"/>
    <w:rsid w:val="001D1364"/>
    <w:rsid w:val="0020101C"/>
    <w:rsid w:val="002628E7"/>
    <w:rsid w:val="00304FEC"/>
    <w:rsid w:val="003064B9"/>
    <w:rsid w:val="00387047"/>
    <w:rsid w:val="003938FA"/>
    <w:rsid w:val="003A0D05"/>
    <w:rsid w:val="003B792C"/>
    <w:rsid w:val="003F46E6"/>
    <w:rsid w:val="003F4BA7"/>
    <w:rsid w:val="005515AF"/>
    <w:rsid w:val="00561275"/>
    <w:rsid w:val="0056445F"/>
    <w:rsid w:val="005B10F7"/>
    <w:rsid w:val="005D091E"/>
    <w:rsid w:val="006178AF"/>
    <w:rsid w:val="0063187F"/>
    <w:rsid w:val="00645EB0"/>
    <w:rsid w:val="00683090"/>
    <w:rsid w:val="00683756"/>
    <w:rsid w:val="0073622B"/>
    <w:rsid w:val="0086550C"/>
    <w:rsid w:val="008A680C"/>
    <w:rsid w:val="008F4A4B"/>
    <w:rsid w:val="009312CB"/>
    <w:rsid w:val="00947AA9"/>
    <w:rsid w:val="009917EC"/>
    <w:rsid w:val="00A15742"/>
    <w:rsid w:val="00A325A5"/>
    <w:rsid w:val="00A5676F"/>
    <w:rsid w:val="00A6422D"/>
    <w:rsid w:val="00A958D0"/>
    <w:rsid w:val="00B20AF8"/>
    <w:rsid w:val="00B8217A"/>
    <w:rsid w:val="00C618C2"/>
    <w:rsid w:val="00CC30D8"/>
    <w:rsid w:val="00D202EA"/>
    <w:rsid w:val="00D3560A"/>
    <w:rsid w:val="00D744D1"/>
    <w:rsid w:val="00DD4EC2"/>
    <w:rsid w:val="00DE7064"/>
    <w:rsid w:val="00DF265A"/>
    <w:rsid w:val="00DF5DCA"/>
    <w:rsid w:val="00E0360F"/>
    <w:rsid w:val="00E31AD4"/>
    <w:rsid w:val="00E85C12"/>
    <w:rsid w:val="00F12BE7"/>
    <w:rsid w:val="00F1486A"/>
    <w:rsid w:val="00F61B4F"/>
    <w:rsid w:val="00F726B0"/>
    <w:rsid w:val="00F906AD"/>
    <w:rsid w:val="00FA3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4005BA-0D17-4F0E-A4AA-4C6F54FB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B20AF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0A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0AF8"/>
    <w:rPr>
      <w:sz w:val="18"/>
      <w:szCs w:val="18"/>
    </w:rPr>
  </w:style>
  <w:style w:type="paragraph" w:styleId="a4">
    <w:name w:val="footer"/>
    <w:basedOn w:val="a"/>
    <w:link w:val="Char0"/>
    <w:uiPriority w:val="99"/>
    <w:unhideWhenUsed/>
    <w:rsid w:val="00B20A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0AF8"/>
    <w:rPr>
      <w:sz w:val="18"/>
      <w:szCs w:val="18"/>
    </w:rPr>
  </w:style>
  <w:style w:type="character" w:customStyle="1" w:styleId="2Char">
    <w:name w:val="标题 2 Char"/>
    <w:basedOn w:val="a0"/>
    <w:link w:val="2"/>
    <w:uiPriority w:val="9"/>
    <w:rsid w:val="00B20AF8"/>
    <w:rPr>
      <w:rFonts w:ascii="宋体" w:eastAsia="宋体" w:hAnsi="宋体" w:cs="宋体"/>
      <w:b/>
      <w:bCs/>
      <w:kern w:val="0"/>
      <w:sz w:val="36"/>
      <w:szCs w:val="36"/>
    </w:rPr>
  </w:style>
  <w:style w:type="paragraph" w:styleId="a5">
    <w:name w:val="Normal (Web)"/>
    <w:basedOn w:val="a"/>
    <w:uiPriority w:val="99"/>
    <w:semiHidden/>
    <w:unhideWhenUsed/>
    <w:rsid w:val="00B20AF8"/>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B20AF8"/>
    <w:rPr>
      <w:color w:val="0000FF"/>
      <w:u w:val="single"/>
    </w:rPr>
  </w:style>
  <w:style w:type="character" w:customStyle="1" w:styleId="a7">
    <w:name w:val="页脚 字符"/>
    <w:uiPriority w:val="99"/>
    <w:rsid w:val="00D202EA"/>
    <w:rPr>
      <w:sz w:val="18"/>
      <w:szCs w:val="18"/>
    </w:rPr>
  </w:style>
  <w:style w:type="paragraph" w:styleId="a8">
    <w:name w:val="List Paragraph"/>
    <w:basedOn w:val="a"/>
    <w:uiPriority w:val="34"/>
    <w:qFormat/>
    <w:rsid w:val="0068375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827407">
      <w:bodyDiv w:val="1"/>
      <w:marLeft w:val="0"/>
      <w:marRight w:val="0"/>
      <w:marTop w:val="0"/>
      <w:marBottom w:val="0"/>
      <w:divBdr>
        <w:top w:val="none" w:sz="0" w:space="0" w:color="auto"/>
        <w:left w:val="none" w:sz="0" w:space="0" w:color="auto"/>
        <w:bottom w:val="none" w:sz="0" w:space="0" w:color="auto"/>
        <w:right w:val="none" w:sz="0" w:space="0" w:color="auto"/>
      </w:divBdr>
    </w:div>
    <w:div w:id="815294825">
      <w:bodyDiv w:val="1"/>
      <w:marLeft w:val="0"/>
      <w:marRight w:val="0"/>
      <w:marTop w:val="0"/>
      <w:marBottom w:val="0"/>
      <w:divBdr>
        <w:top w:val="none" w:sz="0" w:space="0" w:color="auto"/>
        <w:left w:val="none" w:sz="0" w:space="0" w:color="auto"/>
        <w:bottom w:val="none" w:sz="0" w:space="0" w:color="auto"/>
        <w:right w:val="none" w:sz="0" w:space="0" w:color="auto"/>
      </w:divBdr>
    </w:div>
    <w:div w:id="195470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2359</Words>
  <Characters>13450</Characters>
  <Application>Microsoft Office Word</Application>
  <DocSecurity>0</DocSecurity>
  <Lines>112</Lines>
  <Paragraphs>31</Paragraphs>
  <ScaleCrop>false</ScaleCrop>
  <Company>Microsoft</Company>
  <LinksUpToDate>false</LinksUpToDate>
  <CharactersWithSpaces>15778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李彦</cp:lastModifiedBy>
  <cp:revision>70</cp:revision>
  <dcterms:created xsi:type="dcterms:W3CDTF">2021-09-06T01:59:00Z</dcterms:created>
  <dcterms:modified xsi:type="dcterms:W3CDTF">2021-09-07T09:53:00Z</dcterms:modified>
</cp:coreProperties>
</file>