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黑体" w:eastAsia="仿宋_GB2312"/>
          <w:sz w:val="32"/>
          <w:szCs w:val="32"/>
        </w:rPr>
      </w:pPr>
      <w:r>
        <w:rPr>
          <w:rFonts w:hint="eastAsia" w:ascii="仿宋_GB2312" w:hAnsi="黑体" w:eastAsia="仿宋_GB2312"/>
          <w:sz w:val="32"/>
          <w:szCs w:val="32"/>
        </w:rPr>
        <w:t>附件</w:t>
      </w:r>
    </w:p>
    <w:p>
      <w:pPr>
        <w:jc w:val="center"/>
        <w:rPr>
          <w:rFonts w:ascii="方正小标宋简体" w:hAnsi="黑体" w:eastAsia="方正小标宋简体"/>
          <w:sz w:val="44"/>
          <w:szCs w:val="44"/>
        </w:rPr>
      </w:pPr>
      <w:bookmarkStart w:id="0" w:name="_GoBack"/>
      <w:r>
        <w:rPr>
          <w:rFonts w:hint="eastAsia" w:ascii="方正小标宋简体" w:hAnsi="黑体" w:eastAsia="方正小标宋简体"/>
          <w:sz w:val="44"/>
          <w:szCs w:val="44"/>
        </w:rPr>
        <w:t>2021年林业领域技术应用案例</w:t>
      </w:r>
    </w:p>
    <w:bookmarkEnd w:id="0"/>
    <w:p>
      <w:pPr>
        <w:jc w:val="center"/>
        <w:rPr>
          <w:rFonts w:hint="eastAsia" w:ascii="方正小标宋简体" w:hAnsi="黑体" w:eastAsia="方正小标宋简体"/>
          <w:sz w:val="44"/>
          <w:szCs w:val="44"/>
        </w:rPr>
      </w:pPr>
    </w:p>
    <w:p>
      <w:pPr>
        <w:rPr>
          <w:rFonts w:hint="eastAsia" w:ascii="仿宋_GB2312" w:hAnsi="黑体" w:eastAsia="仿宋_GB2312"/>
          <w:szCs w:val="21"/>
        </w:rPr>
      </w:pPr>
      <w:r>
        <w:rPr>
          <w:rFonts w:hint="eastAsia" w:ascii="仿宋_GB2312" w:hAnsi="黑体" w:eastAsia="仿宋_GB2312"/>
          <w:szCs w:val="21"/>
        </w:rPr>
        <w:t>（按案例提供者姓氏笔画排列）</w:t>
      </w:r>
    </w:p>
    <w:tbl>
      <w:tblPr>
        <w:tblStyle w:val="7"/>
        <w:tblW w:w="5809" w:type="pct"/>
        <w:tblInd w:w="-714" w:type="dxa"/>
        <w:tblLayout w:type="autofit"/>
        <w:tblCellMar>
          <w:top w:w="0" w:type="dxa"/>
          <w:left w:w="108" w:type="dxa"/>
          <w:bottom w:w="0" w:type="dxa"/>
          <w:right w:w="108" w:type="dxa"/>
        </w:tblCellMar>
      </w:tblPr>
      <w:tblGrid>
        <w:gridCol w:w="584"/>
        <w:gridCol w:w="2474"/>
        <w:gridCol w:w="873"/>
        <w:gridCol w:w="1313"/>
        <w:gridCol w:w="1604"/>
        <w:gridCol w:w="1598"/>
        <w:gridCol w:w="1455"/>
      </w:tblGrid>
      <w:tr>
        <w:tblPrEx>
          <w:tblCellMar>
            <w:top w:w="0" w:type="dxa"/>
            <w:left w:w="108" w:type="dxa"/>
            <w:bottom w:w="0" w:type="dxa"/>
            <w:right w:w="108" w:type="dxa"/>
          </w:tblCellMar>
        </w:tblPrEx>
        <w:trPr>
          <w:trHeight w:val="690" w:hRule="atLeast"/>
          <w:tblHeader/>
        </w:trPr>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序号</w:t>
            </w:r>
          </w:p>
        </w:tc>
        <w:tc>
          <w:tcPr>
            <w:tcW w:w="12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案例名称</w:t>
            </w:r>
          </w:p>
        </w:tc>
        <w:tc>
          <w:tcPr>
            <w:tcW w:w="4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案例提供者姓名</w:t>
            </w:r>
          </w:p>
        </w:tc>
        <w:tc>
          <w:tcPr>
            <w:tcW w:w="6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案例提供者职称</w:t>
            </w:r>
          </w:p>
        </w:tc>
        <w:tc>
          <w:tcPr>
            <w:tcW w:w="8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案例提供者所在单位</w:t>
            </w:r>
          </w:p>
        </w:tc>
        <w:tc>
          <w:tcPr>
            <w:tcW w:w="8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推荐单位</w:t>
            </w:r>
          </w:p>
        </w:tc>
        <w:tc>
          <w:tcPr>
            <w:tcW w:w="73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Cs w:val="21"/>
              </w:rPr>
            </w:pPr>
            <w:r>
              <w:rPr>
                <w:rFonts w:hint="eastAsia" w:ascii="黑体" w:hAnsi="黑体" w:eastAsia="黑体" w:cs="宋体"/>
                <w:kern w:val="0"/>
                <w:szCs w:val="21"/>
              </w:rPr>
              <w:t>案例技术共同相关人</w:t>
            </w:r>
          </w:p>
        </w:tc>
      </w:tr>
      <w:tr>
        <w:tblPrEx>
          <w:tblCellMar>
            <w:top w:w="0" w:type="dxa"/>
            <w:left w:w="108" w:type="dxa"/>
            <w:bottom w:w="0" w:type="dxa"/>
            <w:right w:w="108" w:type="dxa"/>
          </w:tblCellMar>
        </w:tblPrEx>
        <w:trPr>
          <w:trHeight w:val="2326"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风云四号卫星林业和草原监测应用服务系统应用案例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付安民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高显连、高金萍、吴发云、刘迎春、孙忠秋、王伟、郑焰峰</w:t>
            </w:r>
          </w:p>
        </w:tc>
      </w:tr>
      <w:tr>
        <w:tblPrEx>
          <w:tblCellMar>
            <w:top w:w="0" w:type="dxa"/>
            <w:left w:w="108" w:type="dxa"/>
            <w:bottom w:w="0" w:type="dxa"/>
            <w:right w:w="108" w:type="dxa"/>
          </w:tblCellMar>
        </w:tblPrEx>
        <w:trPr>
          <w:trHeight w:val="140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航空激光雷达山地林区条件下的质检技术规程应用案例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付安民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高显连、吴发云、刘迎春、高金萍</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炭化桐木快装墙板的加工技术应用案例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杨永文</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产品研发经理</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江苏森茂竹木业有限公司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康松杰</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生物基无醛胶黏剂在胶合板中的技术应用案例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徐伟涛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国家林业和草原局林产工业规划设计院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毛安、李琪</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滨海盐碱地柽柳快速造林绿化的方法应用案例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丁国栋</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高广磊</w:t>
            </w:r>
          </w:p>
        </w:tc>
      </w:tr>
      <w:tr>
        <w:tblPrEx>
          <w:tblCellMar>
            <w:top w:w="0" w:type="dxa"/>
            <w:left w:w="108" w:type="dxa"/>
            <w:bottom w:w="0" w:type="dxa"/>
            <w:right w:w="108" w:type="dxa"/>
          </w:tblCellMar>
        </w:tblPrEx>
        <w:trPr>
          <w:trHeight w:val="1701"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暖温带黄淮平原杨树产区优质加工环保型新品种选育技术应用案例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丁昌俊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苏晓华、姜岳忠、黄秦军、董玉峰、王卫东</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温带西北地区杨树产区环保型新品种选育技术应用案例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丁昌俊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苏晓华、樊军锋、黄秦军</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中温带东蒙—吉、辽西部杨树产区优质环保型新品种选育技术应用案例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丁昌俊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苏晓华、王胜东、黄秦军、蔄胜军 、梁德军</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芍药组培快繁技术应用案例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于晓南</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张军国、谢将剑、胡春鹤</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芍药盆栽矮化技术应用案例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于晓南</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张军国、谢将剑、胡春鹤</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桉树人工林林木胸径因子自动采集技术应用案例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于新文</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中国林业科学研究院资源信息研究所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中国林业科学研究院资源信息研究所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张旭、邓广、范东璞</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天地人一体化自然保护地智慧监管技术应用案例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于新文</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中国林业科学研究院资源信息研究所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中国林业科学研究院资源信息研究所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张旭、邓广、范东璞</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冷却塔淋水填料技术应用案例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马欣欣</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费本华、陈礼生、鲁继平</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红花玉兰嫁接新技术应用案例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马履一</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贾忠奎、桑子阳、陈发菊、朱仲龙</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松墨天牛高效引诱剂的研制及其技术应用案例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王义平</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邓建宇、张真、吴鸿、郭瑞</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竹束单板层积复合材在竹质装配式房屋中的应用案例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王戈</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陈复明</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人造板智能化管理系统技术应用案例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王丙军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金隅天坛（唐山）             木业科技有限公司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王荣波、韩旭、张鹏、张家麟、邓俊利</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可食性食品包装膜及其压封技术应用案例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王立娟</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植物结构智能解析技术应用案例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王汉坤</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王再东、黎静、易武坤、何莹、徐皓诚</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纳米纤维素复合网络框架制备具有机械稳定性超疏水涂料技术应用案例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王成毓</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一种重载纤维模塑托盘的热压成型模具及热压成型方法应用案例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王全亮</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肖生苓</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青海云杉家系选择与高效繁育技术应用案例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王军辉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祁生秀、欧阳芳群</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云杉实生苗补光育苗技术应用案例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王军辉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欧阳芳群、马建伟</w:t>
            </w:r>
          </w:p>
        </w:tc>
      </w:tr>
      <w:tr>
        <w:tblPrEx>
          <w:tblCellMar>
            <w:top w:w="0" w:type="dxa"/>
            <w:left w:w="108" w:type="dxa"/>
            <w:bottom w:w="0" w:type="dxa"/>
            <w:right w:w="108" w:type="dxa"/>
          </w:tblCellMar>
        </w:tblPrEx>
        <w:trPr>
          <w:trHeight w:val="148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基于林区原油管道过冷凝结的疏通检测机器人研制应用案例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王希贵</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狄海廷、杨德岭、王海滨、李琛、王桂英、徐淑艳、刘兵、阮加甫、董年鑫、刘泽新</w:t>
            </w:r>
          </w:p>
        </w:tc>
      </w:tr>
      <w:tr>
        <w:tblPrEx>
          <w:tblCellMar>
            <w:top w:w="0" w:type="dxa"/>
            <w:left w:w="108" w:type="dxa"/>
            <w:bottom w:w="0" w:type="dxa"/>
            <w:right w:w="108" w:type="dxa"/>
          </w:tblCellMar>
        </w:tblPrEx>
        <w:trPr>
          <w:trHeight w:val="139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基于智能化集成系统的直角坐标型切割灌木装置研制应用案例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王希贵</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狄海廷、杨德岭、王海滨、李琛、王桂英、徐淑艳、刘兵、阮加甫、董年鑫、刘泽新</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敕勒川草原修复技术应用案例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王君芳</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碳汇研究院院长</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内蒙古蒙草生态环境(集团)股份有限公司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内蒙古蒙草生态环境(集团)股份有限公司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王召明、崔雨萱</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草原物联感知技术在草原监测中的技术应用案例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王林</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教授级高级工程师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田海静、盛俐、韩立亮、石俊华、范云豹、赵欢、谢晶杰、张权、周信</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长时间序列卫星遥感数据在草原保护修复成效评估中的技术应用案例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王林</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教授级高级工程师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田海静、盛俐、韩立亮、石俊华、范云豹、赵欢、谢晶杰、张权、周信</w:t>
            </w:r>
          </w:p>
        </w:tc>
      </w:tr>
      <w:tr>
        <w:tblPrEx>
          <w:tblCellMar>
            <w:top w:w="0" w:type="dxa"/>
            <w:left w:w="108" w:type="dxa"/>
            <w:bottom w:w="0" w:type="dxa"/>
            <w:right w:w="108" w:type="dxa"/>
          </w:tblCellMar>
        </w:tblPrEx>
        <w:trPr>
          <w:trHeight w:val="1500"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新创寒地莺尾品种推广技术应用案例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王玲</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刘桂伶、范丽娟、杨娟、王磊、叶王斌、弓悦、赵蕊阳、史恭发、闫蕾、吕汝彤、付海静、李凤仪、周晟</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基于无人机与分水岭算法的林分碳储量监测技术应用案例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王轶夫</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讲师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孙玉军、谢运鸿、孙钊</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干旱缺水区山地水源林多功能管理技术 ——宁夏南部山区水源涵养林多功能管理技术应用案例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王彦辉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中国林业科学研究院森林生态环境与保护研究所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中国林学会森林水文及流域治理分会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于澎涛、熊伟、余治家、胡永强、王绪芳、樊亚鹏、佘萍、李遇春</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碳纤维发热木竹功能复合材料制备技术应用案例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王艳伟</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久盛地板有限公司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邵海龙、张子谷、李洪波</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北斗高精度无网测量技术在林业调查监测中的应用案例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王晋彪</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总经理</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千寻位置网络有限公司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千寻位置网络有限公司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冯卫国、甘喜庆、杨晓庆</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测呗林业功能在林业资源连续清查中的应用案例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王晋彪</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总经理</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千寻位置网络有限公司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千寻位置网络有限公司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冯卫国、张浩、杨晓庆</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抗松材线虫红松种质资源鉴定技术应用案例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王峰</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刘家峡库区生态林下种草技术应用案例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王铁梅</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卢欣石　</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高强度梁柱式木结构金属件连接技术应用案例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王朝晖</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任海青</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遥感技术在森林督查中的应用案例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王耀</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于世勇、丁芳利</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无人机航测技术在营造林验收中的应用案例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王耀</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丁芳利</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基于人工智能的无人机遥感松材线虫病受害木自动识别定位技术应用案例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王懿祥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徐琪　</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防松材线虫病复合微生态制剂的林间技术应用案例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牛犇</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王浩宇、王传珍、王 琦、阎 合、张丽霞、吴 迪、潘佳亮</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一种改性木质素磁性复合材料的制备及其去除废水中染料的方法应用案例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牛娜</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陈立钢</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冬奥廊道山地森林残次林综合调控技术应用案例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牛健植</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刘喜云、蔺星娜、王迪、窦婷婷、王冰、黄迦勒</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京津冀地区古树巡检健康评估技术应用案例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文剑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齐建东</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智能树木攀爬整枝装备技术应用案例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文剑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李文彬</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竹吸管制备技术应用案例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方长华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费本华、殷明亮、宋轶斐</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木胸径持续测量系统技术应用案例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方陆明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袁方星、孙林豪、楼雄伟</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三段式立木胸径测量仪技术应用案例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方陆明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孙林豪、翁卫松、任俊俊</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林分空间叶片现地教研测量方案技术应用案例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尹艳豹</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高瑞馨、张鹏、王树力、陈立明、于宏洲</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沙尘暴灾害应急处置及监测技术应用案例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孔祥吉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孙涛、李峰、王棒、王雨</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“中国天眼”柔性生态护坡技术应用案例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邓洪</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技术研发总监</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俊富生态修复科技有限公司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中国林学会森林水文及流域治理分会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高海拔生态修复技术在拉林高等级公路技术应用案例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邓洪</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技术研发总监</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俊富生态修复科技有限公司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中国林学会森林水文及流域治理分会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土壤活化与抗侵蚀喷播技术在超高海拔矿区生态修复中的技术应用案例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邓洪</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技术研发总监</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俊富生态修复科技有限公司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中国林学会森林水文及流域治理分会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粽叶用箬竹丰产培育技术应用案例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艾文胜</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湖南省林业科学院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中国林学会竹子分会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孟勇、杨明、李美群、彭超、张泽平、唐国理</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竹子在山东肥城北部矿区植被恢复中的应用案例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石雷</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范少辉、刘广路、蔡春菊、黄彪</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大熊猫国家公园监管平台技术应用案例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叶菁</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唐小平、陈君帜、王澍、朱紫巍、叶菁、宋天宇、刘洋、黄晗雯、张鑫、缐海彦</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玉兰新品种选育与应用技术案例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申亚梅</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王亚玲、刘志高、尹增芳、马晶晶、董彬、马进、顾翠花、赵立永、马志明</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竹材种类视觉识别技术应用案例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田根林</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王汉坤、岳祥华、黎静、王再东、易武坤</w:t>
            </w:r>
          </w:p>
        </w:tc>
      </w:tr>
      <w:tr>
        <w:tblPrEx>
          <w:tblCellMar>
            <w:top w:w="0" w:type="dxa"/>
            <w:left w:w="108" w:type="dxa"/>
            <w:bottom w:w="0" w:type="dxa"/>
            <w:right w:w="108" w:type="dxa"/>
          </w:tblCellMar>
        </w:tblPrEx>
        <w:trPr>
          <w:trHeight w:val="1410"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59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燕山地区栗园覆盖技术应用案例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史胜青</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江泽平、史文石、贾云霞、刘振丽</w:t>
            </w:r>
            <w:r>
              <w:rPr>
                <w:rFonts w:hint="eastAsia" w:ascii="宋体" w:hAnsi="宋体" w:eastAsia="宋体" w:cs="宋体"/>
                <w:kern w:val="0"/>
                <w:szCs w:val="21"/>
              </w:rPr>
              <w:br w:type="page"/>
            </w:r>
            <w:r>
              <w:rPr>
                <w:rFonts w:hint="eastAsia" w:ascii="宋体" w:hAnsi="宋体" w:eastAsia="宋体" w:cs="宋体"/>
                <w:kern w:val="0"/>
                <w:szCs w:val="21"/>
              </w:rPr>
              <w:t>张国庆、张小云、李立强、宋 颖、白凤利、史正宽</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60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大规模国土绿化技术应用案例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冯仲科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王媛、常晨、苏珏颖、张瀚月、马天天、冯彤</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61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国家森林宏观管理规划体系技术应用案例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冯仲科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张瀚月、周杨杨、季文旭</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62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理想林的分布计算技术应用案例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冯仲科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常晨、张瀚月、王媛、付贺宁、陈之涵、冼欣颜</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63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三北工程森林宏观管理推演体系技术应用案例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冯仲科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张瀚月、周杨杨、季文旭</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64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县域新型森林经营方案编制技术应用案例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冯仲科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常晨、张瀚月、刘子烨、王媛、高可可、马天天、付贺宁</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65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地级市森林生长量测计体系技术应用案例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冯仲科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北京环球森林科技有限公司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北京环球森林科技有限公司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王媛、张瀚月、常晨、苏珏颖</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66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县域森林智慧防火平台建设技术应用案例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冯仲科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北京环球森林科技有限公司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北京环球森林科技有限公司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安佳怡、高可可、邵亚奎、孙林豪、崔义言</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67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县域智慧林业管理平台技术应用案例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冯仲科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北京环球森林科技有限公司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北京环球森林科技有限公司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王诺、冯之琰、孙林豪</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68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县域森林生长量测计体系技术应用案例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冯仲科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北京环球森林科技有限公司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北京环球森林科技有限公司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冯彤、张瀚月</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69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功能导向型水土保持低效林改造技术应用案例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毕华兴</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侯贵荣、魏熙、王宁、崔艳红、赵丹阳</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70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白牛槭、拧筋槭组织培养扩繁技术应用案例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曲冠证</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由香玲、赵曦阳</w:t>
            </w:r>
          </w:p>
        </w:tc>
      </w:tr>
      <w:tr>
        <w:tblPrEx>
          <w:tblCellMar>
            <w:top w:w="0" w:type="dxa"/>
            <w:left w:w="108" w:type="dxa"/>
            <w:bottom w:w="0" w:type="dxa"/>
            <w:right w:w="108" w:type="dxa"/>
          </w:tblCellMar>
        </w:tblPrEx>
        <w:trPr>
          <w:trHeight w:val="190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71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长白山（东北）地区羊肚菌设施栽培技术应用案例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任宝国</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初级工程师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长白山森工集团黄泥河林业有限公司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长白山森工集团黄泥河林业有限公司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郑灿利、陶祥云、周晓晶、杨庆龙、刘坤、苏广顺、苗亚峰、韩佳儒、贾丽伟、嵇建刚、赵吉胜、孔祥海、李奕霖、李栋、赵国志</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72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节能隔声型预制木结构墙体制造技术应用案例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任海青</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周海宾、龚迎春</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73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基于多能源系统交互的林区巡检无人机无线充电基站技术应用案例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刘一琦</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李振杰</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74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材用大中型丛生竹高效培育关键技术研究与创新应用案例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刘广路</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范少辉、蔡春菊、邓雨佳、辉朝茂、刘蔚漪</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75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慈竹高效经营技术应用案例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刘广路</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唐森强</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76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无机胶黏剂制备木/秸复合生物质板材技术应用案例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刘红光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李黎、罗斌</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77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移动式松材线虫病疫木炭化及增值利用关键技术应用案例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刘志佳</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倪良萌、王永丰、高奇、侯艳梅、何玉玉、冯子兴、胡万河、张涛、项洪中</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78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甲醛净化用竹质活性炭制备关键技术应用案例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刘杏娥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马建锋、李世杰、黄慧娟、涂志龙</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79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“科技竹"挑起乡村振兴“金扁担”技术应用案例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刘国华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南京林业大学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中国林学会竹子分会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王福升、丁雨龙、林树燕、苟光前、谢寅峰</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80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新能源技术在内蒙古草原景观中的技术应用案例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刘勇强</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讲师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81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圆竹分级展平及竹展平复合规格材制备关键技术与应用案例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刘焕荣</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费本华、张秀标、高福军、姜应军</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82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科尔沁沙地灌木林植被修复技术应用案例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刘超</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助理研究员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夏新莉、尹伟伦、杨跃文、哈森高娃、邢钰坤、王志波、曹恭祥、季蒙</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83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叶片温度实时测量技术应用案例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刘婷</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讲师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84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蘑菇智能采摘机器人技术应用案例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闫磊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程朋乐、吴健、王凡</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85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板材厚度、表面缺陷智能检测系统技术应用案例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闫磊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王明枝、李黎、罗斌</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86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林区三维重建技术应用案例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闫磊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张俊梅、王东林、王凡</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87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建筑与桥梁用竹质结构材料与构件的设计和制造技术应用案例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江泽慧</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费本华、刘焕荣、张秀标</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88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多花黄精林药复合栽培及深加工技术应用案例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汤锋</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胡一民、王进、姚曦</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89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冷杉梢斑螟防治技术应用案例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宇佳</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迟德富　</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90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造林绿化智慧管理系统技术应用案例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许福</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上官大堰、王金增、杨浩</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91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古树名木智慧保护技术应用案例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许福</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陈飞翔、上官大堰、刘丽莉、方芳</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92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竹编安全帽生产技术应用案例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孙丰波</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费本华、林朝阳</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93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多功能履带式森林消防车技术应用案例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孙术发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储江伟</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94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白狼林业局生物防火林带建设技术应用案例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孙龙</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杨光、胡同欣、蔡慧颖、于宏洲、胡海清</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95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金沙江河谷生态公益林结构调控与资源培育技术应用案例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孙永玉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中国林业科学研究院资源昆虫研究所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中国林业科学研究院资源昆虫研究所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高成杰、李昆、杨文云、张春华、刘方炎</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96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木材表界面光热可控构筑及太阳能海水淡化技术应用案例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孙壮志</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97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新型环保木竹材保护剂关键技术研究及系列产品开发应用案例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孙芳利</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于红卫、沈哲红、杜春贵、鲍滨福、叶智强、刘红征</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98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天然药物抗氧化性增强技术应用案例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孙朝范</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王玲玲</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99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基于图像处理的木材缺陷无损检测技术应用案例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牟洪波</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戚大伟、倪海明</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森林资源可视化管理系统技术应用案例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纪平</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中国林业科学研究院资源信息研究所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中国林业科学研究院资源信息研究所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侯瑞霞、肖云丹、张乃静</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乡土菌根真菌菌剂在退化沙化草地生态修复中的技术应用案例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纪宝明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段玉玺、刘喜宏、汪诗平、薛凯、董强、郭鑫</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毛竹关键生理期施肥技术推广与示范技术应用案例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苏文会</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范少辉</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毛竹林健康经营技术应用案例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苏文会</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范少辉</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毛竹养分高效管理技术应用案例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苏文会</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范少辉</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内蒙古科右前旗沙果自动去核切分技术应用案例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苏勋文</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赵东、张军国、闫磊、刘凯、季玉成、吴东旭</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库布其沙化草地经济型灌草组合修复技术应用案例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苏德荣</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王铁梅、平晓燕、贺晶</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城市污泥产品沙化地改良与林地利用施用技术应用案例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杜子文</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讲师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孙德智、张立秋</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东北林区主要树种（组）基础模型系统技术应用案例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李凤日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董利虎</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109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长白落叶松多目标经营优化技术应用案例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李凤日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董利虎</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110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利用生物反应器规模化繁殖林药植物技术应用案例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李玉花</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吴昊、王宇、张旸</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111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露地菊品系抗逆性筛选技术应用案例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李玉花</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张旸、丁冰</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112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油茶果采收机技术应用案例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李立君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中南林业科技大学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中南林业科技大学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高自成、闵淑辉、廖凯、万斌、杨蹈宇、汤刚车</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113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根际促生菌促进植物在碱性盐碱土壤中生长发育技术应用案例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李立新</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黄咏雪　</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114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无刻痕竹展平板技术应用案例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李延军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南京林业大学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南京林业大学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娄志超</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115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展平竹地板技术应用案例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李延军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南京林业大学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南京林业大学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娄志超</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116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展平竹砧板技术应用案例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李延军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南京林业大学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南京林业大学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娄志超</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117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展平竹刨切单板应用案例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李延军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南京林业大学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南京林业大学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娄志超</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118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户外高耐竹重组材技术应用案例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李延军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南京林业大学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南京林业大学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娄志超</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119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基于数学模型的寒区森林道路施工技术应用案例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李雨</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讲师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刘铭、曹阳</w:t>
            </w:r>
          </w:p>
        </w:tc>
      </w:tr>
      <w:tr>
        <w:tblPrEx>
          <w:tblCellMar>
            <w:top w:w="0" w:type="dxa"/>
            <w:left w:w="108" w:type="dxa"/>
            <w:bottom w:w="0" w:type="dxa"/>
            <w:right w:w="108" w:type="dxa"/>
          </w:tblCellMar>
        </w:tblPrEx>
        <w:trPr>
          <w:trHeight w:val="3426"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120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生态修复空天地大数据监测与智能感知系统技术应用案例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李周园</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讲师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董世魁、纪宝明、李方正、孙海莲、刘雪华、郑晓笛、马天啸、王泽众、刘晓霏、汤耀国、玉健成</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121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红豆杉药用原料林复合经营技术应用案例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李春英</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赵春建、付玉杰、史森</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122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闽楠扦条育苗和高空压条育苗技术在闽楠无性系种子园营建中的技术应用案例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李荣生</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中国林业科学研究院热带林业研究所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尹光天、杨锦昌</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123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高强度环保台面板技术应用案例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李星</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浙江裕华木业股份有限公司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徐耀飞、王艳强、李震宇</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124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生物质材料激光增材制造技术应用案例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郭艳玲</w:t>
            </w:r>
          </w:p>
        </w:tc>
      </w:tr>
      <w:tr>
        <w:tblPrEx>
          <w:tblCellMar>
            <w:top w:w="0" w:type="dxa"/>
            <w:left w:w="108" w:type="dxa"/>
            <w:bottom w:w="0" w:type="dxa"/>
            <w:right w:w="108" w:type="dxa"/>
          </w:tblCellMar>
        </w:tblPrEx>
        <w:trPr>
          <w:trHeight w:val="157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125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玉米秸秆矿质塑合材料技术应用案例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李继平</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吉林省林业科学研究院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刘冰、魏松艳、陈玲、沈佳龙、雒鹰、姚录贤、孟黎鹏、付晓霞、崔铁花、李季平、孙伟、张建、于海媛</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126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兴安杜鹃组培快繁及人工栽培技术应用案例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李淑娟</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史瀛、孙冰琦</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127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竹质装配式生态廊桥模块化组装与示范技术应用案例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李德月</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陈瑞国、费本华、覃道春、王戈、陈复明、顾少华</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128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功能性橡子壳色素制备及相关产品开发技术应用案例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李德海</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129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秦巴山区甘肃片区核桃产业发展关键技术应用案例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李毅</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甘肃农业大学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甘肃农业大学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种培芳、任志勇、单立山、苏世平、汪海</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130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林业VR技术在木材力学性能测试中的应用案例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杨  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131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湿地文化传承复兴路径研究与规划技术应用案例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杨永峰</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袁军、朱永红、朱新胜、王原</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132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寒地软枣猕猴桃新品种筛选、栽培示范与推广技术应用案例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杨成君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刘德江、管清杰</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133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北方防沙带生态工程实施成效遥感监测技术应用案例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杨秀春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纪宝明、陈昂</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134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基于露天煤矿剥离物制备表土替代材料进行林草地生态重建技术应用案例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杨卓</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中煤科工集团沈阳设计研究院有限公司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中国林学会森林水文及流域治理分会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辛建宝、刘娜、盛世博、周国驰、程丽、吴桐</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135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高档智能化木结构梁柱加工数控机床关键技术研究应用技术案例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杨春梅</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任长清、薛勃、马岩</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136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林间自走式灌木收割关键装备技术应用案例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杨春梅</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任长清、薛勃、马岩</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137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小径木多界面加工关键装备技术应用案例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杨春梅</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任长清、薛勃、马岩</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138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自走轻便型森林火灾高效风力灭火遥控机制造技术应用案例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杨春梅</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任长清、薛勃、马岩</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139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种子催芽装置及使用方法应用案例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杨清</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讲师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140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高寒区铁路沙害控制技术应用案例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杨筱</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胡继平、阮向东、周洁敏、王博宇、桑轶群、刘阳</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141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土壤水分遥感监测的工程技术应用案例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杨曦光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刘桂卫、于颖　</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142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2mm-3mm杨木三层胶合板含水率和翘曲度的操作技术应用案例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吴二雷</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徐州宏伟木业有限公司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450"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143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林栖鸟类悬挂式简易投食器技术应用案例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吴庆明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朱井丽、朱瑞萍、邹红菲</w:t>
            </w:r>
          </w:p>
        </w:tc>
      </w:tr>
      <w:tr>
        <w:tblPrEx>
          <w:tblCellMar>
            <w:top w:w="0" w:type="dxa"/>
            <w:left w:w="108" w:type="dxa"/>
            <w:bottom w:w="0" w:type="dxa"/>
            <w:right w:w="108" w:type="dxa"/>
          </w:tblCellMar>
        </w:tblPrEx>
        <w:trPr>
          <w:trHeight w:val="1271"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144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小兴安岭低质林改造项目资源—环境—经济影响评价技术应用案例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吴金卓</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董喜斌　</w:t>
            </w:r>
          </w:p>
        </w:tc>
      </w:tr>
      <w:tr>
        <w:tblPrEx>
          <w:tblCellMar>
            <w:top w:w="0" w:type="dxa"/>
            <w:left w:w="108" w:type="dxa"/>
            <w:bottom w:w="0" w:type="dxa"/>
            <w:right w:w="108" w:type="dxa"/>
          </w:tblCellMar>
        </w:tblPrEx>
        <w:trPr>
          <w:trHeight w:val="1403"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145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空心微珠/木质素纤维/环氧树脂吸能复合材料技术应用案例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吴哲</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张杨、薛勃</w:t>
            </w:r>
          </w:p>
        </w:tc>
      </w:tr>
      <w:tr>
        <w:tblPrEx>
          <w:tblCellMar>
            <w:top w:w="0" w:type="dxa"/>
            <w:left w:w="108" w:type="dxa"/>
            <w:bottom w:w="0" w:type="dxa"/>
            <w:right w:w="108" w:type="dxa"/>
          </w:tblCellMar>
        </w:tblPrEx>
        <w:trPr>
          <w:trHeight w:val="1684"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146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南方珍稀干果香榧后熟堆制及产品加工技术应用案例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吴家胜</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宋丽丽、胡渊渊、索金伟、娄和强、张瑞</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147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浙江典型脆弱人工林生态修复技术与应用案例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吴家森</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正高级工程师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陈林、王懿祥</w:t>
            </w:r>
          </w:p>
        </w:tc>
      </w:tr>
      <w:tr>
        <w:tblPrEx>
          <w:tblCellMar>
            <w:top w:w="0" w:type="dxa"/>
            <w:left w:w="108" w:type="dxa"/>
            <w:bottom w:w="0" w:type="dxa"/>
            <w:right w:w="108" w:type="dxa"/>
          </w:tblCellMar>
        </w:tblPrEx>
        <w:trPr>
          <w:trHeight w:val="1407"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148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AI+木材鉴定—iWood木材图像智能鉴定技术应用案例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何拓</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助理研究员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殷亚方、郭娟、焦立超</w:t>
            </w:r>
          </w:p>
        </w:tc>
      </w:tr>
      <w:tr>
        <w:tblPrEx>
          <w:tblCellMar>
            <w:top w:w="0" w:type="dxa"/>
            <w:left w:w="108" w:type="dxa"/>
            <w:bottom w:w="0" w:type="dxa"/>
            <w:right w:w="108" w:type="dxa"/>
          </w:tblCellMar>
        </w:tblPrEx>
        <w:trPr>
          <w:trHeight w:val="1557"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149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一种可用于实验室及高温处理窑的木材压紧技术应用</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何啸宇</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项目研发专员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久盛地板有限公司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晁久、王艳伟、孔繁旭、张子谷</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150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p>
            <w:pPr>
              <w:widowControl/>
              <w:jc w:val="left"/>
              <w:rPr>
                <w:rFonts w:ascii="宋体" w:hAnsi="宋体" w:eastAsia="宋体" w:cs="宋体"/>
                <w:kern w:val="0"/>
                <w:szCs w:val="21"/>
              </w:rPr>
            </w:pPr>
            <w:r>
              <w:rPr>
                <w:rFonts w:hint="eastAsia" w:ascii="宋体" w:hAnsi="宋体" w:eastAsia="宋体" w:cs="宋体"/>
                <w:kern w:val="0"/>
                <w:szCs w:val="21"/>
              </w:rPr>
              <w:t>黑木耳产业扶贫技术应用案例</w:t>
            </w:r>
          </w:p>
          <w:p>
            <w:pPr>
              <w:widowControl/>
              <w:jc w:val="left"/>
              <w:rPr>
                <w:rFonts w:hint="eastAsia" w:ascii="宋体" w:hAnsi="宋体" w:eastAsia="宋体" w:cs="宋体"/>
                <w:kern w:val="0"/>
                <w:szCs w:val="21"/>
              </w:rPr>
            </w:pP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邹莉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238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151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木质家居材料甲醛释放规律及室内承载率评价技术应用案例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邹献武</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吕斌、付跃进、柯建生、黄安民、杨忠、张挺、贾东宇、王海东、刘如、李新兵、杨  帆、林秋兰、赵丽媛、李伯涛、周勤、陈倩、唐利娜、程献宝、朱黎明、卢金汉</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152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整体顺纹弯曲柚木椅技术应用案例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沈华杰</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西南林业大学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邱坚、李君、周学良</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153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智慧健康养老驱动下适老化家居产品及服务设计应用案例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宋莎莎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讲师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张帆、杨猛、常乐、朱婕、刘毅、柯清、张宗玲</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154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竹（藤）家居产品研发技术应用案例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宋莎莎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讲师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费本华</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155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北方地区裸露坡面植被恢复关键技术应用案例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宋桂龙</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156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“林调之星”的林业综合调查系统应用案例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张飞飞</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西安度分秒信息技术有限公司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张拓、鹿国栋、姚雪刚</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157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冬奥廊道断缺林带近自然植物群落快速营建技术应用案例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张云路</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158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林草废弃物开发阻燃型发光降醛功能助剂生产技术应用案例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张龙飞</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助理研究员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陈志林、彭立民、梁善庆、吕少一、姜鹏</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159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自发性气调鲜果包装保鲜膜制备方法与技术应用案例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张弘</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中国林业科学研究院资源昆虫研究所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中国林业科学研究院资源昆虫研究所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马金菊、周志强、李凯、李坤、刘兰香、徐涓、张雯雯</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160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废弃木质材料再生利用技术应用案例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张扬</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于志明、张德荣、唐睿琳、腾越</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161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一种新型高温干燥窑的实用新型专利技术应用案例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张达山</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国家林业和草原局林产工业规划设计院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喻乐飞、范捷、陈磊</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162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高速公路木质防眩板技术应用案例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张伟</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李建章、赵斌</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163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北方干旱盐湖生态修复关键技术应用案例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张华新</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中国林业科学研究院盐碱地研究中心</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中国林业科学研究院盐碱地研究中心</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张春银、王计平</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164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耐盐碱林草植物品种培育和抗盐碱种植修复关键技术应用案例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张华新</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中国林业科学研究院盐碱地研究中心</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中国林业科学研究院盐碱地研究中心</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武海雯、朱建峰、潘瑞萍、杨国昌</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165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盐生灌木白刺植物有机盐提取技术应用案例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张华新</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中国林业科学研究院盐碱地研究中心</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中国林业科学研究院盐碱地研究中心</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祁永、武海雯、倪建伟</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166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湖南省祁东县数字油茶综合服务平台技术应用案例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张旭</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中国林业科学研究院资源信息研究所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中国林业科学研究院资源信息研究所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于新文、刘则辉、张杰、柴晨博、杨凤波</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167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基于无线图像传感器网络的野生动物智能监测系统技术应用案例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张军国</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谢将剑、王远</w:t>
            </w:r>
          </w:p>
        </w:tc>
      </w:tr>
      <w:tr>
        <w:tblPrEx>
          <w:tblCellMar>
            <w:top w:w="0" w:type="dxa"/>
            <w:left w:w="108" w:type="dxa"/>
            <w:bottom w:w="0" w:type="dxa"/>
            <w:right w:w="108" w:type="dxa"/>
          </w:tblCellMar>
        </w:tblPrEx>
        <w:trPr>
          <w:trHeight w:val="1308"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168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基于深度学习的森林火灾烟雾自动监测系统技术应用案例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张军国</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谢将剑、胡春鹤</w:t>
            </w:r>
          </w:p>
        </w:tc>
      </w:tr>
      <w:tr>
        <w:tblPrEx>
          <w:tblCellMar>
            <w:top w:w="0" w:type="dxa"/>
            <w:left w:w="108" w:type="dxa"/>
            <w:bottom w:w="0" w:type="dxa"/>
            <w:right w:w="108" w:type="dxa"/>
          </w:tblCellMar>
        </w:tblPrEx>
        <w:trPr>
          <w:trHeight w:val="1269"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169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基于深度学习的林业病虫害自动监测系统技术应用案例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张军国</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谢将剑、胡春鹤</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170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木材干燥窑的仿真优化设计方法应用案例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张杨</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吴哲</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171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自动拼条技术应用案例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张秀标</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172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红松坚果园营建技术示范与推广技术应用案例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张含国</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李志新、张磊</w:t>
            </w:r>
          </w:p>
        </w:tc>
      </w:tr>
      <w:tr>
        <w:tblPrEx>
          <w:tblCellMar>
            <w:top w:w="0" w:type="dxa"/>
            <w:left w:w="108" w:type="dxa"/>
            <w:bottom w:w="0" w:type="dxa"/>
            <w:right w:w="108" w:type="dxa"/>
          </w:tblCellMar>
        </w:tblPrEx>
        <w:trPr>
          <w:trHeight w:val="1393"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173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杂种落叶松种子园营建和优良家系推广技术应用案例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张含国</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张磊、李志新</w:t>
            </w:r>
          </w:p>
        </w:tc>
      </w:tr>
      <w:tr>
        <w:tblPrEx>
          <w:tblCellMar>
            <w:top w:w="0" w:type="dxa"/>
            <w:left w:w="108" w:type="dxa"/>
            <w:bottom w:w="0" w:type="dxa"/>
            <w:right w:w="108" w:type="dxa"/>
          </w:tblCellMar>
        </w:tblPrEx>
        <w:trPr>
          <w:trHeight w:val="396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174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蛹虫草优良菌株繁育及栽培技术推广应用案例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张国财</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赵博、张杰、邹传山、赵金艳、林连男、李大波、毕冰、陈运泽、杨璟、黄瑛、李延强、邹航、邹海凤、万水晶</w:t>
            </w:r>
          </w:p>
        </w:tc>
      </w:tr>
      <w:tr>
        <w:tblPrEx>
          <w:tblCellMar>
            <w:top w:w="0" w:type="dxa"/>
            <w:left w:w="108" w:type="dxa"/>
            <w:bottom w:w="0" w:type="dxa"/>
            <w:right w:w="108" w:type="dxa"/>
          </w:tblCellMar>
        </w:tblPrEx>
        <w:trPr>
          <w:trHeight w:val="343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175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樟子松枯萎综合症无公害综合防控技术应用案例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张国财</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邹传山、林连男、黄瑛、赵金艳、李大波、李延强、邹航、马伟虎、王泽、姚斌、孙文玉、王姝人</w:t>
            </w:r>
          </w:p>
        </w:tc>
      </w:tr>
      <w:tr>
        <w:tblPrEx>
          <w:tblCellMar>
            <w:top w:w="0" w:type="dxa"/>
            <w:left w:w="108" w:type="dxa"/>
            <w:bottom w:w="0" w:type="dxa"/>
            <w:right w:w="108" w:type="dxa"/>
          </w:tblCellMar>
        </w:tblPrEx>
        <w:trPr>
          <w:trHeight w:val="3100"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176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特色良种红仁核桃及中宁盛高效栽培技术示范应用案例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张俊佩</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裴东、董兆斌、王根宪、宋晓波、王英宏、原双进、王锐、张有林、张治有、郭安柱、吕晓莉</w:t>
            </w:r>
          </w:p>
        </w:tc>
      </w:tr>
      <w:tr>
        <w:tblPrEx>
          <w:tblCellMar>
            <w:top w:w="0" w:type="dxa"/>
            <w:left w:w="108" w:type="dxa"/>
            <w:bottom w:w="0" w:type="dxa"/>
            <w:right w:w="108" w:type="dxa"/>
          </w:tblCellMar>
        </w:tblPrEx>
        <w:trPr>
          <w:trHeight w:val="1411"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177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混合型单宁酸饲料添加剂创制技术</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张亮亮</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中国林业科学研究院林产化学工业研究所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中国林业科学研究院林产化学工业研究所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汪咏梅、徐曼、汤丽华、刘义稳、陈赤清</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178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松材线虫病疫木除害及作为自然天敌繁育场技术应用案例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张彦龙</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中国林业科学研究院森林生态环境与自然保护研究所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中国林学会森林昆虫分会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张翌楠、杨忠岐、王小艺</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179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淀粉胶黏剂及异氰酸酯功能改性剂的开发与应用案例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张彦华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教授级高级实验师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谭海彦</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180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新型木质纤维增强聚乳酸可降解木塑复合材料的开发与应用案例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张彦华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教授级高级实验师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谭海彦</w:t>
            </w:r>
          </w:p>
        </w:tc>
      </w:tr>
      <w:tr>
        <w:tblPrEx>
          <w:tblCellMar>
            <w:top w:w="0" w:type="dxa"/>
            <w:left w:w="108" w:type="dxa"/>
            <w:bottom w:w="0" w:type="dxa"/>
            <w:right w:w="108" w:type="dxa"/>
          </w:tblCellMar>
        </w:tblPrEx>
        <w:trPr>
          <w:trHeight w:val="133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181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乌拉盖河流域盐渍化草地修复技术应用案例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张晓严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研发人员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内蒙古蒙草生态环境(集团)股份有限公司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内蒙古蒙草生态环境(集团)股份有限公司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陈翔、邢旗、张健、杨红艳、金净、宋晓辉、王亚茹、包海龙、张春良、胡努斯吐</w:t>
            </w:r>
          </w:p>
        </w:tc>
      </w:tr>
      <w:tr>
        <w:tblPrEx>
          <w:tblCellMar>
            <w:top w:w="0" w:type="dxa"/>
            <w:left w:w="108" w:type="dxa"/>
            <w:bottom w:w="0" w:type="dxa"/>
            <w:right w:w="108" w:type="dxa"/>
          </w:tblCellMar>
        </w:tblPrEx>
        <w:trPr>
          <w:trHeight w:val="151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182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科尔沁沙草地飞播生态修复技术应用案例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内蒙古蒙草生态环境(集团)股份有限公司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内蒙古蒙草生态环境(集团)股份有限公司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邢旗、陈翔、包海龙、杨红艳、张晓严、胡努斯图、金净、丁奋谦、宋晓辉、王雅茹</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183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滨海新区“双城之间”绿色森林屏障技术应用案例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张蒙</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初级工程师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天津绿茵景观生态建设股份有限公司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天津绿茵景观生态建设股份有限公司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耿冠宇、程柏涵、姜杰、祁伟伟、赵人杰、袁敏</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184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北京市园林绿化废弃物资源化再利用技术应用案例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张璐</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孙向阳、李素艳</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185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34%甲维盐颗粒剂防治松材线虫病技术应用案例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陈安良</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马良进、张绍勇</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186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麻竹林下套种羊肚菌/灵芝应用技术案例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陈其兵</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四川农业大学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中国林学会竹子分会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蔡仕珍、江明艳、张晓霞</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187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木基/竹基复合材料热力耦合试验设备技术应用案例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陈忠加</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王青春、袁湘月</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188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古建筑木构件现场勘察技术应用案例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陈勇平</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郭文静、唐启恒、常亮</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189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竹笋保鲜加工增值关键技术创新与应用案例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陈惠云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高级农艺师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xml:space="preserve">宁波市农业科学研究院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宁波市农业科学研究院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白瑞华、杨虎清、郑小林、杨华、陈纪算、陈晶晶、钱德康、郑剑</w:t>
            </w:r>
          </w:p>
        </w:tc>
      </w:tr>
      <w:tr>
        <w:tblPrEx>
          <w:tblCellMar>
            <w:top w:w="0" w:type="dxa"/>
            <w:left w:w="108" w:type="dxa"/>
            <w:bottom w:w="0" w:type="dxa"/>
            <w:right w:w="108" w:type="dxa"/>
          </w:tblCellMar>
        </w:tblPrEx>
        <w:trPr>
          <w:trHeight w:val="148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190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乌珠穆沁草原风蚀沙化草地修复技术应用案例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陈翔</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研发人员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内蒙古蒙草生态环境(集团)股份有限公司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内蒙古蒙草生态环境(集团)股份有限公司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张晓严、邢旗、张健、杨红艳、金净、宋晓辉、王亚茹、包海龙、张春良、胡努斯吐</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191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金线莲优异种质创新及生态栽培关键技术示范与推广应用案例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邵清松</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郑颖、邢丙聪、孔向军、朱建军、吴梅</w:t>
            </w:r>
          </w:p>
        </w:tc>
      </w:tr>
      <w:tr>
        <w:tblPrEx>
          <w:tblCellMar>
            <w:top w:w="0" w:type="dxa"/>
            <w:left w:w="108" w:type="dxa"/>
            <w:bottom w:w="0" w:type="dxa"/>
            <w:right w:w="108" w:type="dxa"/>
          </w:tblCellMar>
        </w:tblPrEx>
        <w:trPr>
          <w:trHeight w:val="2268"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192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高精度木结构性能数值分析技术应用案例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武国芳</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助理研究员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任海青</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193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竹资源高效培育关键技术应用案例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范少辉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王浩杰、郑郁善、丁雨龙、辉朝茂、应叶青、官凤英、刘广路、苏文会、蔡春菊</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194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基于生态经营的毛竹林结构优化技术应用案例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范少辉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刘广路、唐森强</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195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无醛豆粕胶黏剂制备及应用技术</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范东斌</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储富祥、李改云</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196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北京造林工程枝干病害检测技术应用案例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范鑫磊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讲师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李学武</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197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苜蓿“北林202” 科尔沁沙地植被恢复技术应用案例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林长存</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卢欣石、纪宝明、苏德荣、王铁梅</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198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木质活性碳纤维及其功能化材料技术应用案例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林剑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赵广杰、商俊博</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199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板式定制家具数字化生产技术应用案例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林蔚</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北京金隅天坛家具股份有限公司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夏同强、彭成涛、张艳新、关晖</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200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笋壳青贮饲喂湖羊应用案例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岳万福</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王华、洪巍、金航峰、徐晓梅</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201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玉米秸秆纤维绿色重载缓冲包装材料制造技术应用案例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岳金权</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王永贵、李伟</w:t>
            </w:r>
          </w:p>
        </w:tc>
      </w:tr>
      <w:tr>
        <w:tblPrEx>
          <w:tblCellMar>
            <w:top w:w="0" w:type="dxa"/>
            <w:left w:w="108" w:type="dxa"/>
            <w:bottom w:w="0" w:type="dxa"/>
            <w:right w:w="108" w:type="dxa"/>
          </w:tblCellMar>
        </w:tblPrEx>
        <w:trPr>
          <w:trHeight w:val="1500"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202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荒漠草原退耕地植被重建模式技术应用案例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金净</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研发人员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内蒙古蒙草生态环境(集团)股份有限公司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内蒙古蒙草生态环境(集团)股份有限公司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阿拉塔、金净、宋晓辉、陈翔、邢旗、包海龙、胡努斯吐、张晓严、张健、杨红艳、王泽、王亚茹、张春良</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203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木材尺寸稳定处理技术应用案例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周永东</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高鑫、周凡、付宗营、窦青青</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204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进口木材有害生物灭杀与湿热平衡处理一体化技术应用案例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周永东</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高鑫、周凡、付宗营、窦青青</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205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防霉中密度纤维板（碳晶防霉板）生产技术应用案例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周伟</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山东省聊城市产品质量监督检验所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贾国涛</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206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森林病虫害精准检测预警系统推广与示范技术应用案例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周宏威</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207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竹林固碳减排综合经营技术应用案例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周国模</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208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基于GIS的生态适宜性评价模型指导山核桃“退果还林”技术应用案例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周祖煜</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杭州领见杭州领见数字农业科技有限公司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杭州领见数字农业科技有限公司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李天齐、陈煜人、吴舒豪、许海乾、王志超、朱亚妮</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209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寒区公路盐碱地路域优质绿化植物技术应用案例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庞秋颖</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王洪峰</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210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湿地生态智慧实时监测系统技术应用案例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郑一力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冯军</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211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基于“互联网+”的智慧苗圃生产管理“云”平台技术应用案例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郑一力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赵燕东、赵玥、林剑辉、刘卫平</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212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杨树皮废弃物作为栽培料在杏鲍菇生产上大规模工业化技术应用案例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郑光耀</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中国林业科学研究院林产化学工业研究所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中国林业科学研究院林产化学工业研究所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许建坤</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213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沿海沙地防护竹林培育技术应用案例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郑郁善</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福建农林大学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中国林学会竹子分会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陈礼光、荣俊冬</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214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松材线虫变色疫木无人机智能精准监测系统技术应用案例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宗世祥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中国林学会森林昆虫分会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骆有庆、刘文萍、任利利、陶静</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215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毛竹林带状采伐经营技术应用案例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官凤英</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216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高光防水防火生物质复合地板研究与开发应用案例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房轶群</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宋永明、王伟宏、王海刚、王奉强、王清文</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217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“干法”难燃饰面胶合板生产技术应用案例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屈伟</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助理研究员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吴玉章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218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植物源昆虫行为干扰调节剂对林木食叶害虫的防控技术应用案例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孟昭军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王琪、严俊鑫、宇佳、严善春、迟德富、林健、周艳涛、姜礅、刘英胜</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219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梅花优良品种选育及高效配套栽培技术应用案例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赵宏波</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董彬、杨丽媛、钟诗蔚、方遒、肖政、王艺光</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220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蜡梅种质创制及产品开发技术应用案例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赵宏波</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董彬、杨丽媛、钟诗蔚、方遒、肖政、王艺光</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221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幼龄红豆杉培育技术应用案例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赵春建</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付玉杰、李春英、乔彬</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222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泉州湾宋代木质海船结构及材质稳定性监测技术应用案例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赵健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赵东、费利华</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223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木基人造板蜂巢仿生轻质化及其家具产品制造关键技术应用案例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郝景新</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中南林业科技大学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中南林业科技大学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吴新凤、于利亚</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224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西北干旱区超旱生灌木红砂、沙拐枣</w:t>
            </w:r>
            <w:r>
              <w:rPr>
                <w:rFonts w:hint="eastAsia" w:ascii="宋体" w:hAnsi="宋体" w:eastAsia="宋体" w:cs="宋体"/>
                <w:kern w:val="0"/>
                <w:szCs w:val="21"/>
              </w:rPr>
              <w:br w:type="textWrapping"/>
            </w:r>
            <w:r>
              <w:rPr>
                <w:rFonts w:hint="eastAsia" w:ascii="宋体" w:hAnsi="宋体" w:eastAsia="宋体" w:cs="宋体"/>
                <w:kern w:val="0"/>
                <w:szCs w:val="21"/>
              </w:rPr>
              <w:t>优良种质规模化快繁技术试验应用案例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种培芳</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甘肃农业大学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甘肃农业大学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李毅、单立山、苏世平、马彦军</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225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北京山区森林抚育措施优化决策技术应用案例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段劼</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226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淡竹林高效采伐技术应用案例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施建敏</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江西农业大学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中国林学会竹子分会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杨光耀、谈大鹏</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227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马尾松林物种多样性保育和固碳能力提升的量化经营技术应用案例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姜春前</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孟京辉、白彦锋、王辉</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228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北京平原生态林多功能经营技术应用案例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姜俊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助理研究员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陈贝贝、魏琦、肖佳伟、刘康佳</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229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连续平压难燃刨花板生产技术应用案例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姜鹏</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助理研究员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陈志林</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230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圆竹结构材制备技术应用案例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费本华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方长华、王戈、覃道春、刘焕荣、蔡卫、黄吉、邵长专</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231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一种基干沙柳和乔木的复合结构梁、柱的制备方法技术应用案例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姚利宏</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内蒙古农业大学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王喜明、于建芳、王哲</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232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一种木材密实干燥炭化一体化处理方法技术应用案例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姚利宏</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内蒙古农业大学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王喜明、李丽丽</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233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二次选板，提升出材率技术应用案例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姚金国</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浙江菱格木业有限公司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234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基于风-光-储-无人机的森林资源监测基站技术应用案例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班明飞</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宋文龙、朱良宽、刘一琦、李振杰</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235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基于疏花技术促进文冠果果实和种子发育技术应用案例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敖妍</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北京林业大学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贾黎明、苏淑钗、雒小菲、朱菲、姜雅歌</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236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基于人工授粉技术提高文冠果种子产量技术应用案例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敖妍</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北京林业大学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贾黎明、苏淑钗、雒小菲、朱菲、姜雅歌</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237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复合刨花板及其制备技术应用案例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袁同琦</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238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湿地边界划定关键技术应用案例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袁军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教授级高级工程师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国家林业和草原局调查规划设计院</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周天元、杨永峰、朱永红、张晓云、赵  春、黄宁军</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239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新型机用环保制刷胶制备技术</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聂小安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中国林业科学研究院林产化学工业研究所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中国林业科学研究院林产化学工业研究所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王义刚、陈洁、黄金瑞、李科</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240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高韧性环氧树脂制备技术</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聂小安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中国林业科学研究院林产化学工业研究所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中国林业科学研究院林产化学工业研究所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王义刚、陈洁、黄金瑞、李科</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241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笋用林减肥减药生产技术应用案例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桂仁意</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中国林学会竹子分会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方伟、何奇江、郭子武、庄舜尧、林汉良、樊建庭</w:t>
            </w:r>
          </w:p>
        </w:tc>
      </w:tr>
      <w:tr>
        <w:tblPrEx>
          <w:tblCellMar>
            <w:top w:w="0" w:type="dxa"/>
            <w:left w:w="108" w:type="dxa"/>
            <w:bottom w:w="0" w:type="dxa"/>
            <w:right w:w="108" w:type="dxa"/>
          </w:tblCellMar>
        </w:tblPrEx>
        <w:trPr>
          <w:trHeight w:val="1167"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242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FSC森林认证系列操作指南和解决技术应用案例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校建民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中国林业科学研究院科技信息研究所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刘小丽、王文霞、李叶静</w:t>
            </w:r>
          </w:p>
        </w:tc>
      </w:tr>
      <w:tr>
        <w:tblPrEx>
          <w:tblCellMar>
            <w:top w:w="0" w:type="dxa"/>
            <w:left w:w="108" w:type="dxa"/>
            <w:bottom w:w="0" w:type="dxa"/>
            <w:right w:w="108" w:type="dxa"/>
          </w:tblCellMar>
        </w:tblPrEx>
        <w:trPr>
          <w:trHeight w:val="1254"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243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丹青河林场珍贵树种大径材培育经营技术应用案例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贾炜玮</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413"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244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综合利用农业废弃物的减排林下经济作物栽培技术模式应用案例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贾炜玮</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419"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245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太阳能高效利用的有机光热转换材料及海水淡化性质技术应用案例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贾涛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696"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246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油皂综合利用无患子原料林高效培育技术应用案例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贾黎明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陈仲、翁学煌</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247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利用分位数回归预测混交林树高技术应用案例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顾海燕</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讲师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2010"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248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紫薇优异种质资源挖掘利用技术应用案例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顾翠花</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浙江农林大学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施玲玲、徐梁、沈鸿明、王肖雄、严春风、钱孝炎、王飞高、宋科佳、胡亚芬、王群、王杰、林琳、洪思丹、尚林雪、张国哲、赵雨、马清清</w:t>
            </w:r>
          </w:p>
        </w:tc>
      </w:tr>
      <w:tr>
        <w:tblPrEx>
          <w:tblCellMar>
            <w:top w:w="0" w:type="dxa"/>
            <w:left w:w="108" w:type="dxa"/>
            <w:bottom w:w="0" w:type="dxa"/>
            <w:right w:w="108" w:type="dxa"/>
          </w:tblCellMar>
        </w:tblPrEx>
        <w:trPr>
          <w:trHeight w:val="1303"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249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村庄绿化模式技术研究与示范推广技术应用案例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柴茂林</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浙江省江山市林业局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周庆</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250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基于AlexNet神经网络模型的玉米叶片病害识别技术应用案例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倪海明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实验师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戚大伟、牟洪波</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251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便携式立木腐朽电阻断层成像技术推广应用案例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徐华东</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王立海</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252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可穿戴式林草消防员险情辨识与定位搜救系统技术应用案例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徐向波</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253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快干水性 UV 固化木器涂料生产技术--江苏海田技术有限公司技术应用案例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徐建峰</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中国林业科学研究院林业新技术研究所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中国林业科学研究院林业新技术研究所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龙玲、刘如</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254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油脂加氢制备高品质生物柴油连续化关键技术应用案例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徐俊明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中国林业科学研究院林产化学工业研究所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中国林业科学研究院林产化学工业研究所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王奎、刘朋</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255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阔叶材原(立)木内部质量应力波精准检测方法</w:t>
            </w:r>
            <w:r>
              <w:rPr>
                <w:rFonts w:hint="eastAsia" w:ascii="宋体" w:hAnsi="宋体" w:eastAsia="宋体" w:cs="宋体"/>
                <w:kern w:val="0"/>
                <w:szCs w:val="21"/>
              </w:rPr>
              <w:br w:type="textWrapping"/>
            </w:r>
            <w:r>
              <w:rPr>
                <w:rFonts w:hint="eastAsia" w:ascii="宋体" w:hAnsi="宋体" w:eastAsia="宋体" w:cs="宋体"/>
                <w:kern w:val="0"/>
                <w:szCs w:val="21"/>
              </w:rPr>
              <w:t>——连续小波变换及高阶统计矩联合分析应用案例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徐锋</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南京林业大学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南京林业大学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刘云飞、林海峰</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256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核桃林山地电动单轨车技术应用案例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徐道春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徐浩庭</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257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矮化密植核桃摇振式采收车技术应用案例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徐道春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曹佳乐</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258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木材超声波速度测量的温控装置技术应用案例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高珊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王立海、徐华东</w:t>
            </w:r>
          </w:p>
        </w:tc>
      </w:tr>
      <w:tr>
        <w:tblPrEx>
          <w:tblCellMar>
            <w:top w:w="0" w:type="dxa"/>
            <w:left w:w="108" w:type="dxa"/>
            <w:bottom w:w="0" w:type="dxa"/>
            <w:right w:w="108" w:type="dxa"/>
          </w:tblCellMar>
        </w:tblPrEx>
        <w:trPr>
          <w:trHeight w:val="1309"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259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慈竹林下观赏草景观化育苗技术应用案例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高素萍</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四川农业大学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中国林学会竹子分会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雷霆、陈其兵、江明艳</w:t>
            </w:r>
          </w:p>
        </w:tc>
      </w:tr>
      <w:tr>
        <w:tblPrEx>
          <w:tblCellMar>
            <w:top w:w="0" w:type="dxa"/>
            <w:left w:w="108" w:type="dxa"/>
            <w:bottom w:w="0" w:type="dxa"/>
            <w:right w:w="108" w:type="dxa"/>
          </w:tblCellMar>
        </w:tblPrEx>
        <w:trPr>
          <w:trHeight w:val="1269"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260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曼歇1号新品种繁育技术应用案例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高健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张兴波　</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261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笋-竹智能监测物联网技术应用案例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高健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中国林学会竹子分会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江朝晖、方明刚</w:t>
            </w:r>
          </w:p>
        </w:tc>
      </w:tr>
      <w:tr>
        <w:tblPrEx>
          <w:tblCellMar>
            <w:top w:w="0" w:type="dxa"/>
            <w:left w:w="108" w:type="dxa"/>
            <w:bottom w:w="0" w:type="dxa"/>
            <w:right w:w="108" w:type="dxa"/>
          </w:tblCellMar>
        </w:tblPrEx>
        <w:trPr>
          <w:trHeight w:val="1261"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262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无醛植物蛋白胶黏剂制备与应用技术案例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高强</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李建章、张世锋</w:t>
            </w:r>
          </w:p>
        </w:tc>
      </w:tr>
      <w:tr>
        <w:tblPrEx>
          <w:tblCellMar>
            <w:top w:w="0" w:type="dxa"/>
            <w:left w:w="108" w:type="dxa"/>
            <w:bottom w:w="0" w:type="dxa"/>
            <w:right w:w="108" w:type="dxa"/>
          </w:tblCellMar>
        </w:tblPrEx>
        <w:trPr>
          <w:trHeight w:val="1407"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263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轻质刨花板连续平压技术应用案例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高黎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郭文静、罗书品、常亮</w:t>
            </w:r>
          </w:p>
        </w:tc>
      </w:tr>
      <w:tr>
        <w:tblPrEx>
          <w:tblCellMar>
            <w:top w:w="0" w:type="dxa"/>
            <w:left w:w="108" w:type="dxa"/>
            <w:bottom w:w="0" w:type="dxa"/>
            <w:right w:w="108" w:type="dxa"/>
          </w:tblCellMar>
        </w:tblPrEx>
        <w:trPr>
          <w:trHeight w:val="1409"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264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环保型长效抗菌豆胶人造板制备关键技术应用案例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郭洪武</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陈学山、陈凤义</w:t>
            </w:r>
          </w:p>
        </w:tc>
      </w:tr>
      <w:tr>
        <w:tblPrEx>
          <w:tblCellMar>
            <w:top w:w="0" w:type="dxa"/>
            <w:left w:w="108" w:type="dxa"/>
            <w:bottom w:w="0" w:type="dxa"/>
            <w:right w:w="108" w:type="dxa"/>
          </w:tblCellMar>
        </w:tblPrEx>
        <w:trPr>
          <w:trHeight w:val="1731"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265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新型生物质3D打印材料技术应用案例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郭艳玲</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李健、王扬威、朱海、张云鹤、陈晖</w:t>
            </w:r>
          </w:p>
        </w:tc>
      </w:tr>
      <w:tr>
        <w:tblPrEx>
          <w:tblCellMar>
            <w:top w:w="0" w:type="dxa"/>
            <w:left w:w="108" w:type="dxa"/>
            <w:bottom w:w="0" w:type="dxa"/>
            <w:right w:w="108" w:type="dxa"/>
          </w:tblCellMar>
        </w:tblPrEx>
        <w:trPr>
          <w:trHeight w:val="141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266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振动式讲过自动采摘机技术应用案例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郭艳玲</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李健、李志鹏、王海滨</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267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刺五加扦插育苗生产技术应用案例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唐中华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王洪政、孙菲阳、李德文、郭晓瑞</w:t>
            </w:r>
          </w:p>
        </w:tc>
      </w:tr>
      <w:tr>
        <w:tblPrEx>
          <w:tblCellMar>
            <w:top w:w="0" w:type="dxa"/>
            <w:left w:w="108" w:type="dxa"/>
            <w:bottom w:w="0" w:type="dxa"/>
            <w:right w:w="108" w:type="dxa"/>
          </w:tblCellMar>
        </w:tblPrEx>
        <w:trPr>
          <w:trHeight w:val="205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268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地墙一体化定制技术应用案例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唐召群</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高级工程师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吕斌、蔡家斌、王瑞、张鹏、佘学彬、陈建军、姚红鹏、曾志文、雷响、刘敦银、刘彬彬、林德英、倪月忠、戴会斌、刘硕真、郦海星</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269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低VOC汽车内衬用竹纤维复合材料制造技术应用案例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唐启恒</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郭文静、常亮</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270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基于电阻断层成像技术的立木无损探伤检测系统技术应用案例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陶新民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王立海、高珊</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271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我国重大林业入侵害虫松树蜂快速分子检测技术应用案例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陶静</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骆有庆、任利利</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272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广州市市总工会办公楼屋顶“绿地贴成套生态工程技术”应用案例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黄爱平</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技术总监</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广州市黄谷环保科技有限公司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广州市黄谷环保科技有限公司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黄茜、黄丰凯</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273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呼伦贝尔扎赉诺尔露天矿生态修复模式技术应用案例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黄楚婷</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总经理</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内蒙古蒙草生态环境(集团)股份有限公司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内蒙古蒙草生态环境(集团)股份有限公司</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孙志敏</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274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苏云金杆菌与白僵菌混配制剂防治杨树食叶害虫技术应用案例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曹传旺</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中国林学会森林昆虫分会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孙丽丽、王志英、赵红盈</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275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有机微乳液型木竹材防腐防霉剂及应用技术应用案例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曹金珍</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王望、朱愿</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276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人工林木材制备正交胶合木关键技术应用案例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龚迎春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助理研究员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任海青、刘丽阁</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277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热塑性树脂单板复合材制备关键技术应用案例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常亮</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郭文静、王正</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278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基于手持及背负式激光雷达点云的林木特征提取及重建技术应用案例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康峰</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黄青青、王亚雄</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279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内置式低压电热饰面人造板制备技术应用案例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梁善庆</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傅峰</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280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东北林区主要树种可加性生物量模型技术应用案例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董利虎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李凤日</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281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大小兴安岭分类经营技术应用案例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董喜斌</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朱玉杰、李耀翔、冯国红、马继东</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282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智能化集成系统直角坐标型灌木切割机技术应用案例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董喜斌、李耀翔</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杨德岭</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283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小陇山林区结构化森林经营技术应用案例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惠刚盈</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赵中华、刘文桢、胡艳波、张弓乔</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284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竹集成材防腐防霉综合防护技术应用案例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覃道春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285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竹集成材阻燃处理技术应用案例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覃道春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286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连续竹纤维异型复合材料制造关键技术应用案例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程海涛</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王戈</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287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木材DNA条形码精准鉴定技术应用案例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焦立超</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中国林业科学研究院木材工业研究所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殷亚方、郭娟、何拓</w:t>
            </w:r>
          </w:p>
        </w:tc>
      </w:tr>
      <w:tr>
        <w:tblPrEx>
          <w:tblCellMar>
            <w:top w:w="0" w:type="dxa"/>
            <w:left w:w="108" w:type="dxa"/>
            <w:bottom w:w="0" w:type="dxa"/>
            <w:right w:w="108" w:type="dxa"/>
          </w:tblCellMar>
        </w:tblPrEx>
        <w:trPr>
          <w:trHeight w:val="208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288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高效多功能微生物制剂在杉木育苗中的技术应用案例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焦如珍</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董玉红、曾满生、王超群、刘彩霞、韦宜慧、厚凌宇、陈嘉琪、孙启武、赵光宇、厉月桥、李峰卿、刘少文、李仰龙、陈详腾、刘素贞</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289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豆粕胶黏剂无醛刨花板制造关键技术</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储富祥</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中国林业科学研究院林产化学工业研究所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中国林业科学研究院林产化学工业研究所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王春鹏、王利军、南静娅</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290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水曲柳二代种子园迎检技术应用案例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曾凡锁</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詹亚光、齐凤慧</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291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基于鸟类防御行为的智能音频驱鸟设备技术应用案例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谢将剑</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张军国、胡春鹤</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292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丛生竹组培快繁育苗技术应用案例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谢锦忠</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中国林业科学研究院亚热带林业研究所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中国林学会竹子分会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张玮、陈胜、吴炜、吴继林</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293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短周期毛竹大径材培育及节水灌溉技术应用案例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谢锦忠</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中国林业科学研究院亚热带林业研究所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中国林学会竹子分会</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张玮、陈胜、丁中文</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294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水曲柳采穗圃营建技术应用案例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詹亚光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曾凡锁、齐凤慧</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295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水曲柳腋芽微繁技术应用案例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詹亚光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齐凤慧、曾凡锁</w:t>
            </w:r>
          </w:p>
        </w:tc>
      </w:tr>
      <w:tr>
        <w:tblPrEx>
          <w:tblCellMar>
            <w:top w:w="0" w:type="dxa"/>
            <w:left w:w="108" w:type="dxa"/>
            <w:bottom w:w="0" w:type="dxa"/>
            <w:right w:w="108" w:type="dxa"/>
          </w:tblCellMar>
        </w:tblPrEx>
        <w:trPr>
          <w:trHeight w:val="2713"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296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水曲柳远缘杂交聚合育种创制和选育优良新种技术应用案例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詹亚光</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曾凡锁、齐凤慧、李淑娟、何利明、张桂芹、张同伟、张振峰、徐亮、谢春风</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297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保定市森林与水系生态系统建设技术应用案例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詹晓红</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中国林业科学研究院林业研究所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王成、孙振凯、张昶、贾宝全、邱尔发、孙睿霖、郄光发、姜莎莎、古琳</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298</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毛竹林下套种大球盖菇栽植技术应用案例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蔡春菊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范少辉、王一、赵建诚、徐军</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299</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毛竹-淡竹叶复合经营技术应用案例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蔡春菊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范少辉、王一、唐森强</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300</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毛竹林下套种长裙竹荪栽植技术应用案例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蔡春菊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范少辉、王一、赵建诚、徐军</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301</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苦竹林高效经营技术应用案例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蔡春菊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范少辉、刘广路、唐森强</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302</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毛竹碳储林高效经营关键技术应用案例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蔡春菊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范少辉、刘广路、唐晓鹿、杜满意</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303</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四川、江西退耕地竹林经营技术应用案例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蔡春菊</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国际竹藤中心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范少辉、刘广路、苏文会、官凤英、肖复明、余林</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304</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广州绿道建设十年成效与供需服务评价技术应用案例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裴男才</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副研究员</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中国林业科学研究院热带林业研究所</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中国林业科学研究院热带林业研究所</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孙冰、何清、唐艺家、郝泽周、施招婉、何继红</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305</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安达地区羊草插秧移栽恢复-重建中度盐碱地植被的技术应用案例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管清杰</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副教授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　铠、刘子昂、黄纯禧、朱凤金、李明慧</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306</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经济林智慧管护的“千里眼、守护神”管理系统技术应用案例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阚江明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北京林业大学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李文彬、康峰</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307</w:t>
            </w:r>
          </w:p>
        </w:tc>
        <w:tc>
          <w:tcPr>
            <w:tcW w:w="124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大果型油茶良种高产栽培技术应用案例　</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谭晓风</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教授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中南林业科技大学</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中南林业科技大学</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袁德义、袁军、周新平、罗刚、李乐文</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308</w:t>
            </w:r>
          </w:p>
        </w:tc>
        <w:tc>
          <w:tcPr>
            <w:tcW w:w="1249" w:type="pct"/>
            <w:tcBorders>
              <w:top w:val="nil"/>
              <w:left w:val="nil"/>
              <w:bottom w:val="nil"/>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光电技术在大兴安岭地区森林防火中应用的应用案例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潘雪飞</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讲师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东北林业大学　</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无</w:t>
            </w:r>
          </w:p>
        </w:tc>
      </w:tr>
      <w:tr>
        <w:tblPrEx>
          <w:tblCellMar>
            <w:top w:w="0" w:type="dxa"/>
            <w:left w:w="108" w:type="dxa"/>
            <w:bottom w:w="0" w:type="dxa"/>
            <w:right w:w="108" w:type="dxa"/>
          </w:tblCellMar>
        </w:tblPrEx>
        <w:trPr>
          <w:trHeight w:val="1125" w:hRule="atLeast"/>
        </w:trPr>
        <w:tc>
          <w:tcPr>
            <w:tcW w:w="29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309</w:t>
            </w:r>
          </w:p>
        </w:tc>
        <w:tc>
          <w:tcPr>
            <w:tcW w:w="124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一条柔性化油漆做底生产线建设技术应用案例</w:t>
            </w:r>
          </w:p>
        </w:tc>
        <w:tc>
          <w:tcPr>
            <w:tcW w:w="441"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潘锦垭</w:t>
            </w:r>
          </w:p>
        </w:tc>
        <w:tc>
          <w:tcPr>
            <w:tcW w:w="663"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工程师</w:t>
            </w:r>
          </w:p>
        </w:tc>
        <w:tc>
          <w:tcPr>
            <w:tcW w:w="810"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浙江云峰莫干山地板有限公司</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李禹贤、韩昌峰</w:t>
            </w:r>
          </w:p>
        </w:tc>
      </w:tr>
      <w:tr>
        <w:tblPrEx>
          <w:tblCellMar>
            <w:top w:w="0" w:type="dxa"/>
            <w:left w:w="108" w:type="dxa"/>
            <w:bottom w:w="0" w:type="dxa"/>
            <w:right w:w="108" w:type="dxa"/>
          </w:tblCellMar>
        </w:tblPrEx>
        <w:trPr>
          <w:trHeight w:val="1125" w:hRule="atLeast"/>
        </w:trPr>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310</w:t>
            </w:r>
          </w:p>
        </w:tc>
        <w:tc>
          <w:tcPr>
            <w:tcW w:w="124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铁岭平欧杂种榛子丰产栽培技术应用案例</w:t>
            </w:r>
          </w:p>
        </w:tc>
        <w:tc>
          <w:tcPr>
            <w:tcW w:w="4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鞠浩</w:t>
            </w:r>
          </w:p>
        </w:tc>
        <w:tc>
          <w:tcPr>
            <w:tcW w:w="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工程师</w:t>
            </w:r>
          </w:p>
        </w:tc>
        <w:tc>
          <w:tcPr>
            <w:tcW w:w="810"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国营铁岭县熊官屯林场　</w:t>
            </w:r>
          </w:p>
        </w:tc>
        <w:tc>
          <w:tcPr>
            <w:tcW w:w="80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田丽杰</w:t>
            </w:r>
          </w:p>
        </w:tc>
      </w:tr>
      <w:tr>
        <w:tblPrEx>
          <w:tblCellMar>
            <w:top w:w="0" w:type="dxa"/>
            <w:left w:w="108" w:type="dxa"/>
            <w:bottom w:w="0" w:type="dxa"/>
            <w:right w:w="108" w:type="dxa"/>
          </w:tblCellMar>
        </w:tblPrEx>
        <w:trPr>
          <w:trHeight w:val="1125" w:hRule="atLeast"/>
        </w:trPr>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311</w:t>
            </w:r>
          </w:p>
        </w:tc>
        <w:tc>
          <w:tcPr>
            <w:tcW w:w="124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辽宁省锦州特色梨新品种及优质高效栽培技术应用案例</w:t>
            </w:r>
          </w:p>
        </w:tc>
        <w:tc>
          <w:tcPr>
            <w:tcW w:w="4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魏新河</w:t>
            </w:r>
          </w:p>
        </w:tc>
        <w:tc>
          <w:tcPr>
            <w:tcW w:w="6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工程师</w:t>
            </w:r>
          </w:p>
        </w:tc>
        <w:tc>
          <w:tcPr>
            <w:tcW w:w="810"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辽宁省锦州市林业和草原局　</w:t>
            </w:r>
          </w:p>
        </w:tc>
        <w:tc>
          <w:tcPr>
            <w:tcW w:w="80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自荐</w:t>
            </w:r>
          </w:p>
        </w:tc>
        <w:tc>
          <w:tcPr>
            <w:tcW w:w="73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王超、高阳、尹雷</w:t>
            </w:r>
          </w:p>
        </w:tc>
      </w:tr>
    </w:tbl>
    <w:p>
      <w:pPr>
        <w:rPr>
          <w:rFonts w:hint="eastAsia" w:ascii="仿宋_GB2312" w:hAnsi="黑体"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204113"/>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06"/>
    <w:rsid w:val="00127155"/>
    <w:rsid w:val="0013569F"/>
    <w:rsid w:val="001E2B8A"/>
    <w:rsid w:val="002D1FAA"/>
    <w:rsid w:val="003F045D"/>
    <w:rsid w:val="00426B8D"/>
    <w:rsid w:val="00483B28"/>
    <w:rsid w:val="0048645C"/>
    <w:rsid w:val="004C3406"/>
    <w:rsid w:val="007A4556"/>
    <w:rsid w:val="008121EB"/>
    <w:rsid w:val="00892091"/>
    <w:rsid w:val="008E1196"/>
    <w:rsid w:val="009D4472"/>
    <w:rsid w:val="009F54CB"/>
    <w:rsid w:val="00A00050"/>
    <w:rsid w:val="00A466B3"/>
    <w:rsid w:val="00AC179A"/>
    <w:rsid w:val="00AF5FD4"/>
    <w:rsid w:val="00B16A81"/>
    <w:rsid w:val="00BF3139"/>
    <w:rsid w:val="00C0052F"/>
    <w:rsid w:val="00CF7C19"/>
    <w:rsid w:val="00D14EE4"/>
    <w:rsid w:val="00DB397F"/>
    <w:rsid w:val="00E22D2F"/>
    <w:rsid w:val="00EF55F6"/>
    <w:rsid w:val="00EF63E7"/>
    <w:rsid w:val="28043D0B"/>
    <w:rsid w:val="2A8B7DF0"/>
    <w:rsid w:val="6E564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9">
    <w:name w:val="公文正文-1"/>
    <w:basedOn w:val="1"/>
    <w:link w:val="10"/>
    <w:qFormat/>
    <w:uiPriority w:val="0"/>
    <w:pPr>
      <w:spacing w:line="560" w:lineRule="exact"/>
    </w:pPr>
    <w:rPr>
      <w:rFonts w:ascii="仿宋_GB2312" w:hAnsi="黑体" w:eastAsia="仿宋_GB2312"/>
      <w:sz w:val="32"/>
      <w:szCs w:val="32"/>
    </w:rPr>
  </w:style>
  <w:style w:type="character" w:customStyle="1" w:styleId="10">
    <w:name w:val="公文正文-1 字符"/>
    <w:basedOn w:val="8"/>
    <w:link w:val="9"/>
    <w:uiPriority w:val="0"/>
    <w:rPr>
      <w:rFonts w:ascii="仿宋_GB2312" w:hAnsi="黑体" w:eastAsia="仿宋_GB2312"/>
      <w:sz w:val="32"/>
      <w:szCs w:val="32"/>
    </w:rPr>
  </w:style>
  <w:style w:type="character" w:customStyle="1" w:styleId="11">
    <w:name w:val="日期 字符"/>
    <w:basedOn w:val="8"/>
    <w:link w:val="2"/>
    <w:semiHidden/>
    <w:uiPriority w:val="99"/>
  </w:style>
  <w:style w:type="character" w:customStyle="1" w:styleId="12">
    <w:name w:val="批注框文本 字符"/>
    <w:basedOn w:val="8"/>
    <w:link w:val="3"/>
    <w:semiHidden/>
    <w:uiPriority w:val="99"/>
    <w:rPr>
      <w:sz w:val="18"/>
      <w:szCs w:val="18"/>
    </w:rPr>
  </w:style>
  <w:style w:type="character" w:customStyle="1" w:styleId="13">
    <w:name w:val="页眉 字符"/>
    <w:basedOn w:val="8"/>
    <w:link w:val="5"/>
    <w:uiPriority w:val="99"/>
    <w:rPr>
      <w:sz w:val="18"/>
      <w:szCs w:val="18"/>
    </w:rPr>
  </w:style>
  <w:style w:type="character" w:customStyle="1" w:styleId="14">
    <w:name w:val="页脚 字符"/>
    <w:basedOn w:val="8"/>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09D92-34D1-4B73-9956-21E5065F9D87}">
  <ds:schemaRefs/>
</ds:datastoreItem>
</file>

<file path=docProps/app.xml><?xml version="1.0" encoding="utf-8"?>
<Properties xmlns="http://schemas.openxmlformats.org/officeDocument/2006/extended-properties" xmlns:vt="http://schemas.openxmlformats.org/officeDocument/2006/docPropsVTypes">
  <Template>Normal</Template>
  <Pages>38</Pages>
  <Words>3222</Words>
  <Characters>18366</Characters>
  <Lines>153</Lines>
  <Paragraphs>43</Paragraphs>
  <TotalTime>174</TotalTime>
  <ScaleCrop>false</ScaleCrop>
  <LinksUpToDate>false</LinksUpToDate>
  <CharactersWithSpaces>21545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2021-12-22T01:03:00Z</dcterms:created>
  <dc:creator>zlb</dc:creator>
  <cp:lastModifiedBy>zlb</cp:lastModifiedBy>
  <cp:lastPrinted>2021-12-30T06:19:00Z</cp:lastPrinted>
  <dcterms:modified xsi:type="dcterms:W3CDTF">2022-01-10T02:25:42Z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94C317C2AE564CECB9A2F38F0ECFEB9E</vt:lpwstr>
  </property>
</Properties>
</file>