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1672" w:rsidRPr="00CE1672" w:rsidRDefault="00CE1672" w:rsidP="00CE1672">
      <w:pPr>
        <w:pStyle w:val="af"/>
        <w:framePr w:w="10303" w:wrap="auto" w:vAnchor="page" w:hAnchor="page" w:x="1101" w:y="1111"/>
        <w:wordWrap w:val="0"/>
        <w:rPr>
          <w:rFonts w:ascii="黑体" w:hAnsi="黑体"/>
          <w:b/>
          <w:bCs/>
          <w:spacing w:val="-20"/>
          <w:sz w:val="24"/>
        </w:rPr>
      </w:pPr>
      <w:bookmarkStart w:id="0" w:name="OLE_LINK4"/>
      <w:bookmarkStart w:id="1" w:name="OLE_LINK13"/>
      <w:bookmarkStart w:id="2" w:name="OLE_LINK14"/>
      <w:r w:rsidRPr="00CE1672">
        <w:rPr>
          <w:rFonts w:ascii="黑体" w:hAnsi="黑体"/>
          <w:bCs/>
          <w:kern w:val="2"/>
          <w:szCs w:val="22"/>
        </w:rPr>
        <w:t>ICS</w:t>
      </w:r>
      <w:r w:rsidRPr="00CE1672">
        <w:rPr>
          <w:rFonts w:ascii="黑体" w:hAnsi="黑体" w:cs="黑体"/>
          <w:bCs/>
          <w:kern w:val="2"/>
          <w:szCs w:val="22"/>
        </w:rPr>
        <w:t xml:space="preserve"> 65.020.</w:t>
      </w:r>
      <w:r w:rsidR="00AA6309">
        <w:rPr>
          <w:rFonts w:ascii="黑体" w:hAnsi="黑体" w:cs="黑体" w:hint="eastAsia"/>
          <w:bCs/>
          <w:kern w:val="2"/>
          <w:szCs w:val="22"/>
        </w:rPr>
        <w:t>40</w:t>
      </w:r>
    </w:p>
    <w:p w:rsidR="00410B78" w:rsidRPr="00D27564" w:rsidRDefault="00CE1672" w:rsidP="00CE1672">
      <w:pPr>
        <w:pStyle w:val="af"/>
        <w:framePr w:w="10303" w:wrap="auto" w:vAnchor="page" w:hAnchor="page" w:x="1101" w:y="1111"/>
        <w:wordWrap w:val="0"/>
        <w:rPr>
          <w:b/>
          <w:bCs/>
        </w:rPr>
      </w:pPr>
      <w:r w:rsidRPr="00CE1672">
        <w:rPr>
          <w:rFonts w:ascii="黑体" w:hAnsi="黑体" w:hint="eastAsia"/>
        </w:rPr>
        <w:t>CCS B</w:t>
      </w:r>
      <w:r w:rsidRPr="00CE1672">
        <w:rPr>
          <w:rFonts w:ascii="黑体" w:hAnsi="黑体"/>
        </w:rPr>
        <w:t xml:space="preserve"> </w:t>
      </w:r>
      <w:r w:rsidR="00AA6309">
        <w:rPr>
          <w:rFonts w:ascii="黑体" w:hAnsi="黑体" w:hint="eastAsia"/>
        </w:rPr>
        <w:t>64</w:t>
      </w:r>
      <w:bookmarkEnd w:id="1"/>
      <w:bookmarkEnd w:id="2"/>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854"/>
      </w:tblGrid>
      <w:tr w:rsidR="00E32D53" w:rsidRPr="00D27564" w:rsidTr="00BD24F0">
        <w:tc>
          <w:tcPr>
            <w:tcW w:w="9854" w:type="dxa"/>
            <w:tcBorders>
              <w:top w:val="nil"/>
              <w:left w:val="nil"/>
              <w:bottom w:val="nil"/>
              <w:right w:val="nil"/>
            </w:tcBorders>
            <w:hideMark/>
          </w:tcPr>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854"/>
            </w:tblGrid>
            <w:tr w:rsidR="00E32D53" w:rsidRPr="00D27564" w:rsidTr="00BD24F0">
              <w:tc>
                <w:tcPr>
                  <w:tcW w:w="9854" w:type="dxa"/>
                  <w:tcBorders>
                    <w:top w:val="nil"/>
                    <w:left w:val="nil"/>
                    <w:bottom w:val="nil"/>
                    <w:right w:val="nil"/>
                  </w:tcBorders>
                  <w:hideMark/>
                </w:tcPr>
                <w:p w:rsidR="00410B78" w:rsidRPr="00D27564" w:rsidRDefault="00C0164B" w:rsidP="007404F1">
                  <w:pPr>
                    <w:pStyle w:val="af"/>
                    <w:framePr w:w="10303" w:wrap="auto" w:vAnchor="page" w:hAnchor="page" w:x="1101" w:y="1111"/>
                    <w:jc w:val="right"/>
                    <w:rPr>
                      <w:sz w:val="112"/>
                      <w:szCs w:val="112"/>
                    </w:rPr>
                  </w:pPr>
                  <w:r>
                    <w:rPr>
                      <w:noProof/>
                      <w:sz w:val="112"/>
                      <w:szCs w:val="112"/>
                    </w:rPr>
                    <w:pict>
                      <v:rect id="矩形 24" o:spid="_x0000_s1039" style="position:absolute;left:0;text-align:left;margin-left:-5.25pt;margin-top:0;width:68.25pt;height:15.6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" stroked="f"/>
                    </w:pict>
                  </w:r>
                  <w:r w:rsidR="00410B78" w:rsidRPr="00D27564">
                    <w:rPr>
                      <w:b/>
                      <w:bCs/>
                      <w:sz w:val="112"/>
                      <w:szCs w:val="112"/>
                    </w:rPr>
                    <w:t>CSF</w:t>
                  </w:r>
                </w:p>
              </w:tc>
            </w:tr>
          </w:tbl>
          <w:p w:rsidR="00410B78" w:rsidRPr="00D27564" w:rsidRDefault="00410B78" w:rsidP="007404F1">
            <w:pPr>
              <w:pStyle w:val="af"/>
              <w:framePr w:w="10303" w:wrap="auto" w:vAnchor="page" w:hAnchor="page" w:x="1101" w:y="1111"/>
            </w:pPr>
          </w:p>
        </w:tc>
      </w:tr>
    </w:tbl>
    <w:p w:rsidR="00410B78" w:rsidRPr="00D27564" w:rsidRDefault="00410B78" w:rsidP="00410B78">
      <w:pPr>
        <w:pStyle w:val="af3"/>
        <w:framePr w:w="7714" w:wrap="around" w:x="2311" w:y="3244"/>
        <w:rPr>
          <w:rFonts w:ascii="Times New Roman" w:hAnsi="Times New Roman"/>
          <w:bCs/>
          <w:sz w:val="84"/>
          <w:szCs w:val="84"/>
        </w:rPr>
      </w:pPr>
      <w:r w:rsidRPr="00D27564">
        <w:rPr>
          <w:rFonts w:ascii="Times New Roman" w:hAnsi="Times New Roman"/>
          <w:bCs/>
          <w:sz w:val="84"/>
          <w:szCs w:val="84"/>
        </w:rPr>
        <w:t>团体标准</w:t>
      </w:r>
    </w:p>
    <w:p w:rsidR="00410B78" w:rsidRPr="00D27564" w:rsidRDefault="00410B78" w:rsidP="00410B78">
      <w:pPr>
        <w:framePr w:w="9639" w:h="4897" w:hRule="exact" w:wrap="around" w:vAnchor="page" w:hAnchor="page" w:x="1241" w:y="6371" w:anchorLock="1"/>
        <w:jc w:val="center"/>
        <w:rPr>
          <w:rFonts w:eastAsia="黑体" w:cs="Times New Roman"/>
          <w:sz w:val="52"/>
          <w:szCs w:val="52"/>
        </w:rPr>
      </w:pPr>
    </w:p>
    <w:p w:rsidR="0037018C" w:rsidRPr="00D27564" w:rsidRDefault="002C0F3B" w:rsidP="0037018C">
      <w:pPr>
        <w:framePr w:w="9639" w:h="4897" w:hRule="exact" w:wrap="around" w:vAnchor="page" w:hAnchor="page" w:x="1241" w:y="6371" w:anchorLock="1"/>
        <w:spacing w:line="600" w:lineRule="auto"/>
        <w:jc w:val="center"/>
        <w:rPr>
          <w:rFonts w:eastAsia="黑体" w:cs="Times New Roman"/>
          <w:noProof/>
          <w:sz w:val="52"/>
          <w:szCs w:val="52"/>
        </w:rPr>
      </w:pPr>
      <w:r w:rsidRPr="00D27564">
        <w:rPr>
          <w:rFonts w:eastAsia="黑体" w:cs="Times New Roman"/>
          <w:noProof/>
          <w:sz w:val="52"/>
          <w:szCs w:val="52"/>
        </w:rPr>
        <w:t>落叶松抗旱性</w:t>
      </w:r>
      <w:r w:rsidR="004062C5" w:rsidRPr="00D27564">
        <w:rPr>
          <w:rFonts w:eastAsia="黑体" w:cs="Times New Roman"/>
          <w:noProof/>
          <w:sz w:val="52"/>
          <w:szCs w:val="52"/>
        </w:rPr>
        <w:t>早期</w:t>
      </w:r>
      <w:r w:rsidRPr="00D27564">
        <w:rPr>
          <w:rFonts w:eastAsia="黑体" w:cs="Times New Roman"/>
          <w:noProof/>
          <w:sz w:val="52"/>
          <w:szCs w:val="52"/>
        </w:rPr>
        <w:t>鉴定技术规程</w:t>
      </w:r>
    </w:p>
    <w:p w:rsidR="0037018C" w:rsidRPr="00C0622F" w:rsidRDefault="00215D9B" w:rsidP="0037018C">
      <w:pPr>
        <w:framePr w:w="9639" w:h="4897" w:hRule="exact" w:wrap="around" w:vAnchor="page" w:hAnchor="page" w:x="1241" w:y="6371" w:anchorLock="1"/>
        <w:spacing w:line="600" w:lineRule="auto"/>
        <w:jc w:val="center"/>
        <w:rPr>
          <w:rFonts w:eastAsia="黑体" w:cs="Times New Roman"/>
          <w:b/>
          <w:noProof/>
          <w:sz w:val="28"/>
          <w:szCs w:val="28"/>
        </w:rPr>
      </w:pPr>
      <w:r w:rsidRPr="00C0622F">
        <w:rPr>
          <w:rFonts w:cs="Times New Roman"/>
          <w:b/>
          <w:bCs/>
          <w:kern w:val="0"/>
          <w:sz w:val="28"/>
          <w:szCs w:val="20"/>
        </w:rPr>
        <w:t>Technical</w:t>
      </w:r>
      <w:r w:rsidRPr="00C0622F">
        <w:rPr>
          <w:rFonts w:eastAsia="黑体" w:cs="Times New Roman"/>
          <w:b/>
          <w:noProof/>
          <w:sz w:val="28"/>
          <w:szCs w:val="28"/>
        </w:rPr>
        <w:t xml:space="preserve"> </w:t>
      </w:r>
      <w:r w:rsidR="000C08CC" w:rsidRPr="00C0622F">
        <w:rPr>
          <w:rFonts w:eastAsia="黑体" w:cs="Times New Roman"/>
          <w:b/>
          <w:noProof/>
          <w:sz w:val="28"/>
          <w:szCs w:val="28"/>
        </w:rPr>
        <w:t>s</w:t>
      </w:r>
      <w:r w:rsidRPr="00C0622F">
        <w:rPr>
          <w:rFonts w:eastAsia="黑体" w:cs="Times New Roman"/>
          <w:b/>
          <w:noProof/>
          <w:sz w:val="28"/>
          <w:szCs w:val="28"/>
        </w:rPr>
        <w:t>pecification</w:t>
      </w:r>
      <w:r w:rsidR="002C0F3B" w:rsidRPr="00C0622F">
        <w:rPr>
          <w:rFonts w:eastAsia="黑体" w:cs="Times New Roman"/>
          <w:b/>
          <w:noProof/>
          <w:sz w:val="28"/>
          <w:szCs w:val="28"/>
        </w:rPr>
        <w:t xml:space="preserve"> of practice for iden</w:t>
      </w:r>
      <w:r w:rsidR="00C042A8" w:rsidRPr="00C0622F">
        <w:rPr>
          <w:rFonts w:eastAsia="黑体" w:cs="Times New Roman"/>
          <w:b/>
          <w:noProof/>
          <w:sz w:val="28"/>
          <w:szCs w:val="28"/>
        </w:rPr>
        <w:t>ti</w:t>
      </w:r>
      <w:r w:rsidR="002C0F3B" w:rsidRPr="00C0622F">
        <w:rPr>
          <w:rFonts w:eastAsia="黑体" w:cs="Times New Roman"/>
          <w:b/>
          <w:noProof/>
          <w:sz w:val="28"/>
          <w:szCs w:val="28"/>
        </w:rPr>
        <w:t xml:space="preserve">fication and evaluation of drought </w:t>
      </w:r>
      <w:r w:rsidR="00AF7A29" w:rsidRPr="00C0622F">
        <w:rPr>
          <w:rFonts w:eastAsia="黑体" w:cs="Times New Roman"/>
          <w:b/>
          <w:noProof/>
          <w:sz w:val="28"/>
          <w:szCs w:val="28"/>
        </w:rPr>
        <w:t>resistance</w:t>
      </w:r>
      <w:r w:rsidR="002C0F3B" w:rsidRPr="00C0622F">
        <w:rPr>
          <w:rFonts w:eastAsia="黑体" w:cs="Times New Roman"/>
          <w:b/>
          <w:noProof/>
          <w:sz w:val="28"/>
          <w:szCs w:val="28"/>
        </w:rPr>
        <w:t xml:space="preserve"> in </w:t>
      </w:r>
      <w:r w:rsidR="004062C5" w:rsidRPr="00C0622F">
        <w:rPr>
          <w:rFonts w:eastAsia="黑体" w:cs="Times New Roman" w:hint="eastAsia"/>
          <w:b/>
          <w:noProof/>
          <w:sz w:val="28"/>
          <w:szCs w:val="28"/>
        </w:rPr>
        <w:t>young</w:t>
      </w:r>
      <w:r w:rsidR="00022579" w:rsidRPr="00C0622F">
        <w:rPr>
          <w:rFonts w:eastAsia="黑体" w:cs="Times New Roman"/>
          <w:b/>
          <w:noProof/>
          <w:sz w:val="28"/>
          <w:szCs w:val="28"/>
        </w:rPr>
        <w:t xml:space="preserve"> </w:t>
      </w:r>
      <w:r w:rsidR="000C08CC" w:rsidRPr="00C0622F">
        <w:rPr>
          <w:rFonts w:eastAsia="黑体" w:cs="Times New Roman" w:hint="eastAsia"/>
          <w:b/>
          <w:i/>
          <w:iCs/>
          <w:noProof/>
          <w:sz w:val="28"/>
          <w:szCs w:val="28"/>
        </w:rPr>
        <w:t xml:space="preserve">Larix </w:t>
      </w:r>
      <w:r w:rsidR="000C08CC" w:rsidRPr="00C0622F">
        <w:rPr>
          <w:rFonts w:eastAsia="黑体" w:cs="Times New Roman" w:hint="eastAsia"/>
          <w:b/>
          <w:noProof/>
          <w:sz w:val="28"/>
          <w:szCs w:val="28"/>
        </w:rPr>
        <w:t>spp.</w:t>
      </w:r>
    </w:p>
    <w:p w:rsidR="00410B78" w:rsidRPr="00D27564" w:rsidRDefault="00410B78" w:rsidP="00410B78">
      <w:pPr>
        <w:framePr w:w="9639" w:h="4897" w:hRule="exact" w:wrap="around" w:vAnchor="page" w:hAnchor="page" w:x="1241" w:y="6371" w:anchorLock="1"/>
        <w:jc w:val="center"/>
        <w:rPr>
          <w:rFonts w:cs="Times New Roman"/>
          <w:sz w:val="32"/>
          <w:szCs w:val="32"/>
        </w:rPr>
      </w:pPr>
    </w:p>
    <w:p w:rsidR="00410B78" w:rsidRPr="00D27564" w:rsidRDefault="00410B78" w:rsidP="00410B78">
      <w:pPr>
        <w:rPr>
          <w:rFonts w:cs="Times New Roman"/>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9356"/>
      </w:tblGrid>
      <w:tr w:rsidR="007404F1" w:rsidRPr="00D27564" w:rsidTr="00BD24F0">
        <w:tc>
          <w:tcPr>
            <w:tcW w:w="9356" w:type="dxa"/>
            <w:tcBorders>
              <w:top w:val="nil"/>
              <w:left w:val="nil"/>
              <w:bottom w:val="nil"/>
              <w:right w:val="nil"/>
            </w:tcBorders>
          </w:tcPr>
          <w:p w:rsidR="007404F1" w:rsidRPr="00D27564" w:rsidRDefault="00C0164B" w:rsidP="006D691C">
            <w:pPr>
              <w:pStyle w:val="21"/>
              <w:framePr w:wrap="around" w:x="1601" w:y="4546"/>
              <w:ind w:left="420"/>
              <w:rPr>
                <w:rFonts w:ascii="Times New Roman"/>
                <w:bCs/>
              </w:rPr>
            </w:pPr>
            <w:bookmarkStart w:id="3" w:name="DT"/>
            <w:r w:rsidRPr="00C0164B">
              <w:rPr>
                <w:rFonts w:hAnsi="黑体" w:cs="黑体"/>
                <w:bCs/>
              </w:rPr>
              <w:pict>
                <v:line id="直接连接符 22" o:spid="_x0000_s1038" style="position:absolute;left:0;text-align:left;z-index:2516756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3.55pt,40.9pt" to="468.35pt,4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" strokeweight="1pt"/>
              </w:pict>
            </w:r>
            <w:r w:rsidR="007404F1" w:rsidRPr="00C0622F">
              <w:rPr>
                <w:rFonts w:hAnsi="黑体" w:cs="黑体"/>
                <w:bCs/>
              </w:rPr>
              <w:t>T/CSF</w:t>
            </w:r>
            <w:r w:rsidRPr="00C0164B">
              <w:rPr>
                <w:rFonts w:hAnsi="黑体" w:cs="黑体"/>
                <w:bCs/>
              </w:rPr>
              <w:pict>
                <v:rect id="矩形 20" o:spid="_x0000_s1037" style="position:absolute;left:0;text-align:left;margin-left:372.8pt;margin-top:2.7pt;width:90pt;height:18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" stroked="f"/>
              </w:pict>
            </w:r>
            <w:bookmarkEnd w:id="3"/>
            <w:r w:rsidR="007404F1" w:rsidRPr="00C0622F">
              <w:rPr>
                <w:rFonts w:hAnsi="黑体" w:cs="黑体"/>
                <w:bCs/>
              </w:rPr>
              <w:t xml:space="preserve"> ×××</w:t>
            </w:r>
            <w:r w:rsidR="00167596" w:rsidRPr="00C0622F">
              <w:rPr>
                <w:rFonts w:hAnsi="黑体" w:cs="黑体"/>
                <w:bCs/>
              </w:rPr>
              <w:t>—</w:t>
            </w:r>
            <w:r w:rsidR="007404F1" w:rsidRPr="00C0622F">
              <w:rPr>
                <w:rFonts w:hAnsi="黑体" w:cs="黑体"/>
                <w:bCs/>
              </w:rPr>
              <w:t>××××</w:t>
            </w:r>
          </w:p>
        </w:tc>
      </w:tr>
    </w:tbl>
    <w:p w:rsidR="00410B78" w:rsidRPr="00D27564" w:rsidRDefault="00C0164B" w:rsidP="00410B78">
      <w:pPr>
        <w:rPr>
          <w:rFonts w:cs="Times New Roman"/>
        </w:rPr>
      </w:pPr>
      <w:r>
        <w:rPr>
          <w:rFonts w:cs="Times New Roman"/>
          <w:noProof/>
        </w:rPr>
        <w:pict>
          <v:shapetype id="_x0000_t202" coordsize="21600,21600" o:spt="202" path="m,l,21600r21600,l21600,xe">
            <v:stroke joinstyle="miter"/>
            <v:path gradientshapeok="t" o:connecttype="rect"/>
          </v:shapetype>
          <v:shape id="文本框 18" o:spid="_x0000_s1036" type="#_x0000_t202" style="position:absolute;left:0;text-align:left;margin-left:121.9pt;margin-top:572.25pt;width:156.2pt;height:35.1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" stroked="f">
            <v:textbox>
              <w:txbxContent>
                <w:p w:rsidR="00EC107E" w:rsidRDefault="00EC107E">
                  <w:pPr>
                    <w:rPr>
                      <w:rFonts w:ascii="黑体" w:eastAsia="黑体" w:hAnsi="黑体"/>
                      <w:sz w:val="28"/>
                    </w:rPr>
                  </w:pPr>
                  <w:r>
                    <w:rPr>
                      <w:rFonts w:ascii="黑体" w:eastAsia="黑体" w:hAnsi="黑体" w:hint="eastAsia"/>
                      <w:sz w:val="28"/>
                    </w:rPr>
                    <w:t>20</w:t>
                  </w:r>
                  <w:r w:rsidR="002C0F3B">
                    <w:rPr>
                      <w:rFonts w:ascii="黑体" w:eastAsia="黑体" w:hAnsi="黑体" w:hint="eastAsia"/>
                      <w:sz w:val="28"/>
                    </w:rPr>
                    <w:t>24</w:t>
                  </w:r>
                  <w:r w:rsidR="00167596">
                    <w:rPr>
                      <w:rFonts w:ascii="黑体" w:eastAsia="黑体" w:hAnsi="黑体" w:hint="eastAsia"/>
                      <w:sz w:val="28"/>
                    </w:rPr>
                    <w:t>—</w:t>
                  </w:r>
                  <w:r>
                    <w:rPr>
                      <w:rFonts w:ascii="黑体" w:eastAsia="黑体" w:hAnsi="黑体" w:hint="eastAsia"/>
                      <w:sz w:val="28"/>
                    </w:rPr>
                    <w:t>xx-xx 发布</w:t>
                  </w:r>
                </w:p>
              </w:txbxContent>
            </v:textbox>
          </v:shape>
        </w:pict>
      </w:r>
      <w:r>
        <w:rPr>
          <w:rFonts w:cs="Times New Roman"/>
          <w:noProof/>
        </w:rPr>
        <w:pict>
          <v:shapetype id="_x0000_t32" coordsize="21600,21600" o:spt="32" o:oned="t" path="m,l21600,21600e" filled="f">
            <v:path arrowok="t" fillok="f" o:connecttype="none"/>
            <o:lock v:ext="edit" shapetype="t"/>
          </v:shapetype>
          <v:shape id="直接箭头连接符 16" o:spid="_x0000_s1035" type="#_x0000_t32" style="position:absolute;left:0;text-align:left;margin-left:-3.35pt;margin-top:370.55pt;width:481.9pt;height:0;z-index:2516736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" strokeweight="1pt"/>
        </w:pict>
      </w:r>
    </w:p>
    <w:p w:rsidR="007404F1" w:rsidRPr="00D27564" w:rsidRDefault="007404F1" w:rsidP="00410B78">
      <w:pPr>
        <w:rPr>
          <w:rFonts w:cs="Times New Roman"/>
        </w:rPr>
      </w:pPr>
    </w:p>
    <w:p w:rsidR="007404F1" w:rsidRPr="00D27564" w:rsidRDefault="00C0164B" w:rsidP="00410B78">
      <w:pPr>
        <w:rPr>
          <w:rFonts w:cs="Times New Roman"/>
        </w:rPr>
      </w:pPr>
      <w:r>
        <w:rPr>
          <w:rFonts w:cs="Times New Roman"/>
          <w:noProof/>
        </w:rPr>
        <w:pict>
          <v:shape id="文本框 14" o:spid="_x0000_s1027" type="#_x0000_t202" style="position:absolute;left:0;text-align:left;margin-left:347.25pt;margin-top:.05pt;width:144.9pt;height:31.65pt;z-index:25168998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" fillcolor="white [3201]" stroked="f" strokeweight=".5pt">
            <v:textbox>
              <w:txbxContent>
                <w:p w:rsidR="00EC107E" w:rsidRPr="002427DA" w:rsidRDefault="0037018C" w:rsidP="00F767FB">
                  <w:pPr>
                    <w:rPr>
                      <w:rFonts w:ascii="黑体" w:eastAsia="黑体" w:hAnsi="黑体"/>
                      <w:b/>
                      <w:sz w:val="28"/>
                    </w:rPr>
                  </w:pPr>
                  <w:proofErr w:type="spellStart"/>
                  <w:r w:rsidRPr="00B7237A">
                    <w:rPr>
                      <w:rFonts w:ascii="黑体" w:eastAsia="黑体" w:hAnsi="黑体" w:cs="Arial"/>
                      <w:sz w:val="28"/>
                    </w:rPr>
                    <w:t>xxxx</w:t>
                  </w:r>
                  <w:proofErr w:type="spellEnd"/>
                  <w:r w:rsidRPr="00B7237A">
                    <w:rPr>
                      <w:rFonts w:ascii="黑体" w:eastAsia="黑体" w:hAnsi="黑体" w:cs="Arial"/>
                      <w:sz w:val="28"/>
                    </w:rPr>
                    <w:t xml:space="preserve"> </w:t>
                  </w:r>
                  <w:r w:rsidR="00EC107E" w:rsidRPr="00B7237A">
                    <w:rPr>
                      <w:rFonts w:ascii="黑体" w:eastAsia="黑体" w:hAnsi="黑体" w:cs="Arial"/>
                      <w:sz w:val="28"/>
                    </w:rPr>
                    <w:t>-xx-xx</w:t>
                  </w:r>
                  <w:r w:rsidR="00EC107E">
                    <w:rPr>
                      <w:rFonts w:ascii="黑体" w:eastAsia="黑体" w:hAnsi="黑体" w:hint="eastAsia"/>
                      <w:sz w:val="28"/>
                    </w:rPr>
                    <w:t xml:space="preserve"> </w:t>
                  </w:r>
                  <w:r w:rsidR="00EC107E" w:rsidRPr="00B7237A">
                    <w:rPr>
                      <w:rFonts w:ascii="黑体" w:eastAsia="黑体" w:hAnsi="黑体" w:hint="eastAsia"/>
                      <w:sz w:val="28"/>
                    </w:rPr>
                    <w:t>实施</w:t>
                  </w:r>
                </w:p>
                <w:p w:rsidR="00EC107E" w:rsidRDefault="00EC107E" w:rsidP="00F767FB"/>
              </w:txbxContent>
            </v:textbox>
          </v:shape>
        </w:pict>
      </w:r>
      <w:r>
        <w:rPr>
          <w:rFonts w:cs="Times New Roman"/>
          <w:noProof/>
        </w:rPr>
        <w:pict>
          <v:shape id="文本框 12" o:spid="_x0000_s1028" type="#_x0000_t202" style="position:absolute;left:0;text-align:left;margin-left:-2.1pt;margin-top:.05pt;width:144.9pt;height:38.75pt;z-index:25168793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" fillcolor="white [3201]" stroked="f" strokeweight=".5pt">
            <v:textbox style="mso-next-textbox:#文本框 12">
              <w:txbxContent>
                <w:p w:rsidR="00EC107E" w:rsidRPr="00C0622F" w:rsidRDefault="00B7237A" w:rsidP="00F767FB">
                  <w:pPr>
                    <w:rPr>
                      <w:rFonts w:ascii="黑体" w:eastAsia="黑体" w:hAnsi="黑体" w:cs="黑体"/>
                      <w:bCs/>
                      <w:kern w:val="0"/>
                      <w:sz w:val="28"/>
                      <w:szCs w:val="28"/>
                    </w:rPr>
                  </w:pPr>
                  <w:proofErr w:type="spellStart"/>
                  <w:r w:rsidRPr="00C0622F">
                    <w:rPr>
                      <w:rFonts w:ascii="黑体" w:eastAsia="黑体" w:hAnsi="黑体" w:cs="黑体"/>
                      <w:bCs/>
                      <w:kern w:val="0"/>
                      <w:sz w:val="28"/>
                      <w:szCs w:val="28"/>
                    </w:rPr>
                    <w:t>xx</w:t>
                  </w:r>
                  <w:r w:rsidR="0037018C" w:rsidRPr="00C0622F">
                    <w:rPr>
                      <w:rFonts w:ascii="黑体" w:eastAsia="黑体" w:hAnsi="黑体" w:cs="黑体"/>
                      <w:bCs/>
                      <w:kern w:val="0"/>
                      <w:sz w:val="28"/>
                      <w:szCs w:val="28"/>
                    </w:rPr>
                    <w:t>xx</w:t>
                  </w:r>
                  <w:proofErr w:type="spellEnd"/>
                  <w:r w:rsidR="0037018C" w:rsidRPr="00C0622F">
                    <w:rPr>
                      <w:rFonts w:ascii="黑体" w:eastAsia="黑体" w:hAnsi="黑体" w:cs="黑体"/>
                      <w:bCs/>
                      <w:kern w:val="0"/>
                      <w:sz w:val="28"/>
                      <w:szCs w:val="28"/>
                    </w:rPr>
                    <w:t xml:space="preserve"> </w:t>
                  </w:r>
                  <w:r w:rsidR="00EC107E" w:rsidRPr="00C0622F">
                    <w:rPr>
                      <w:rFonts w:ascii="黑体" w:eastAsia="黑体" w:hAnsi="黑体" w:cs="黑体"/>
                      <w:bCs/>
                      <w:kern w:val="0"/>
                      <w:sz w:val="28"/>
                      <w:szCs w:val="28"/>
                    </w:rPr>
                    <w:t>-xx-xx</w:t>
                  </w:r>
                  <w:r w:rsidR="00EC107E" w:rsidRPr="00C0622F">
                    <w:rPr>
                      <w:rFonts w:ascii="黑体" w:eastAsia="黑体" w:hAnsi="黑体" w:cs="黑体" w:hint="eastAsia"/>
                      <w:bCs/>
                      <w:kern w:val="0"/>
                      <w:sz w:val="28"/>
                      <w:szCs w:val="28"/>
                    </w:rPr>
                    <w:t xml:space="preserve"> 发布</w:t>
                  </w:r>
                </w:p>
                <w:p w:rsidR="00EC107E" w:rsidRDefault="00EC107E"/>
              </w:txbxContent>
            </v:textbox>
          </v:shape>
        </w:pict>
      </w:r>
    </w:p>
    <w:p w:rsidR="007404F1" w:rsidRPr="00D27564" w:rsidRDefault="007404F1" w:rsidP="00410B78">
      <w:pPr>
        <w:rPr>
          <w:rFonts w:cs="Times New Roman"/>
        </w:rPr>
      </w:pPr>
    </w:p>
    <w:p w:rsidR="007404F1" w:rsidRPr="00D27564" w:rsidRDefault="00C0164B" w:rsidP="00410B78">
      <w:pPr>
        <w:rPr>
          <w:rFonts w:cs="Times New Roman"/>
        </w:rPr>
      </w:pPr>
      <w:r w:rsidRPr="00C0164B">
        <w:rPr>
          <w:rFonts w:cs="Times New Roman"/>
          <w:b/>
          <w:noProof/>
          <w:sz w:val="48"/>
          <w:szCs w:val="48"/>
        </w:rPr>
        <w:pict>
          <v:shape id="文本框 10" o:spid="_x0000_s1029" type="#_x0000_t202" style="position:absolute;left:0;text-align:left;margin-left:25.35pt;margin-top:2.6pt;width:433.85pt;height:40.6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" fillcolor="white [3201]" stroked="f" strokeweight=".5pt">
            <v:textbox>
              <w:txbxContent>
                <w:p w:rsidR="00EC107E" w:rsidRDefault="00EC107E" w:rsidP="00535C21">
                  <w:pPr>
                    <w:jc w:val="center"/>
                  </w:pPr>
                  <w:r w:rsidRPr="00C8054A">
                    <w:rPr>
                      <w:rFonts w:ascii="黑体" w:eastAsia="黑体" w:hint="eastAsia"/>
                      <w:spacing w:val="20"/>
                      <w:w w:val="135"/>
                      <w:kern w:val="0"/>
                      <w:sz w:val="28"/>
                      <w:szCs w:val="28"/>
                    </w:rPr>
                    <w:t>中国林学会</w:t>
                  </w:r>
                  <w:r w:rsidRPr="00C8054A">
                    <w:rPr>
                      <w:rFonts w:ascii="黑体" w:eastAsia="黑体"/>
                      <w:spacing w:val="20"/>
                      <w:w w:val="135"/>
                      <w:kern w:val="0"/>
                      <w:sz w:val="28"/>
                      <w:szCs w:val="28"/>
                    </w:rPr>
                    <w:t xml:space="preserve"> </w:t>
                  </w:r>
                  <w:r w:rsidRPr="00B7237A">
                    <w:rPr>
                      <w:rFonts w:ascii="黑体" w:eastAsia="黑体" w:hAnsi="黑体" w:hint="eastAsia"/>
                      <w:sz w:val="28"/>
                      <w:szCs w:val="28"/>
                    </w:rPr>
                    <w:t>发 布</w:t>
                  </w:r>
                </w:p>
              </w:txbxContent>
            </v:textbox>
          </v:shape>
        </w:pict>
      </w:r>
    </w:p>
    <w:p w:rsidR="007404F1" w:rsidRPr="00D27564" w:rsidRDefault="00C0164B" w:rsidP="00410B78">
      <w:pPr>
        <w:rPr>
          <w:rFonts w:cs="Times New Roman"/>
        </w:rPr>
      </w:pPr>
      <w:r>
        <w:rPr>
          <w:rFonts w:cs="Times New Roman"/>
          <w:noProof/>
        </w:rPr>
        <w:pict>
          <v:shape id="自选图形 9" o:spid="_x0000_s1034" type="#_x0000_t32" style="position:absolute;left:0;text-align:left;margin-left:-2.1pt;margin-top:-21.65pt;width:481.9pt;height:0;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" strokeweight="1pt"/>
        </w:pict>
      </w:r>
    </w:p>
    <w:p w:rsidR="00B7237A" w:rsidRPr="00D27564" w:rsidRDefault="00B7237A" w:rsidP="00535C21">
      <w:pPr>
        <w:rPr>
          <w:rFonts w:cs="Times New Roman"/>
          <w:b/>
          <w:sz w:val="48"/>
          <w:szCs w:val="48"/>
        </w:rPr>
        <w:sectPr w:rsidR="00B7237A" w:rsidRPr="00D27564" w:rsidSect="006F6B5F">
          <w:headerReference w:type="even" r:id="rId9"/>
          <w:headerReference w:type="default" r:id="rId10"/>
          <w:footerReference w:type="even" r:id="rId11"/>
          <w:footerReference w:type="default" r:id="rId12"/>
          <w:headerReference w:type="first" r:id="rId13"/>
          <w:footerReference w:type="first" r:id="rId14"/>
          <w:pgSz w:w="11906" w:h="16838"/>
          <w:pgMar w:top="567" w:right="1134" w:bottom="1134" w:left="1418" w:header="851" w:footer="992" w:gutter="0"/>
          <w:pgNumType w:start="1"/>
          <w:cols w:space="425"/>
          <w:titlePg/>
          <w:docGrid w:type="lines" w:linePitch="312"/>
        </w:sectPr>
      </w:pPr>
    </w:p>
    <w:p w:rsidR="00B7237A" w:rsidRPr="00C0622F" w:rsidRDefault="00B7237A" w:rsidP="00B7237A">
      <w:pPr>
        <w:pStyle w:val="a"/>
        <w:tabs>
          <w:tab w:val="left" w:pos="323"/>
          <w:tab w:val="center" w:pos="4677"/>
        </w:tabs>
        <w:rPr>
          <w:rFonts w:ascii="Times New Roman"/>
          <w:szCs w:val="36"/>
        </w:rPr>
      </w:pPr>
      <w:bookmarkStart w:id="4" w:name="_Toc184916525"/>
      <w:bookmarkStart w:id="5" w:name="_Toc209001874"/>
      <w:bookmarkStart w:id="6" w:name="_Toc213095630"/>
      <w:r w:rsidRPr="00C0622F">
        <w:rPr>
          <w:rFonts w:ascii="Times New Roman"/>
          <w:szCs w:val="36"/>
        </w:rPr>
        <w:lastRenderedPageBreak/>
        <w:t>目</w:t>
      </w:r>
      <w:r w:rsidR="00C0622F">
        <w:rPr>
          <w:rFonts w:ascii="Times New Roman"/>
          <w:szCs w:val="36"/>
        </w:rPr>
        <w:t xml:space="preserve">  </w:t>
      </w:r>
      <w:r w:rsidRPr="00C0622F">
        <w:rPr>
          <w:rFonts w:ascii="Times New Roman"/>
          <w:szCs w:val="36"/>
        </w:rPr>
        <w:t>次</w:t>
      </w:r>
      <w:bookmarkEnd w:id="4"/>
      <w:bookmarkEnd w:id="5"/>
      <w:bookmarkEnd w:id="6"/>
    </w:p>
    <w:p w:rsidR="00470C09" w:rsidRPr="00C0622F" w:rsidRDefault="00C0164B" w:rsidP="00FA1406">
      <w:pPr>
        <w:pStyle w:val="10"/>
        <w:tabs>
          <w:tab w:val="right" w:leader="dot" w:pos="9344"/>
        </w:tabs>
        <w:spacing w:line="276" w:lineRule="auto"/>
        <w:rPr>
          <w:rStyle w:val="ab"/>
          <w:rFonts w:ascii="宋体" w:hAnsi="宋体"/>
          <w:sz w:val="21"/>
          <w:szCs w:val="21"/>
        </w:rPr>
      </w:pPr>
      <w:r w:rsidRPr="00C0164B">
        <w:rPr>
          <w:rFonts w:ascii="宋体" w:hAnsi="宋体" w:cs="Times New Roman"/>
          <w:b w:val="0"/>
          <w:sz w:val="21"/>
          <w:szCs w:val="21"/>
        </w:rPr>
        <w:fldChar w:fldCharType="begin"/>
      </w:r>
      <w:r w:rsidR="00DD7624" w:rsidRPr="00C0622F">
        <w:rPr>
          <w:rFonts w:ascii="宋体" w:hAnsi="宋体" w:cs="Times New Roman"/>
          <w:b w:val="0"/>
          <w:sz w:val="21"/>
          <w:szCs w:val="21"/>
        </w:rPr>
        <w:instrText xml:space="preserve"> TOC \o "1-1" \h \z \u </w:instrText>
      </w:r>
      <w:r w:rsidRPr="00C0164B">
        <w:rPr>
          <w:rFonts w:ascii="宋体" w:hAnsi="宋体" w:cs="Times New Roman"/>
          <w:b w:val="0"/>
          <w:sz w:val="21"/>
          <w:szCs w:val="21"/>
        </w:rPr>
        <w:fldChar w:fldCharType="separate"/>
      </w:r>
      <w:hyperlink w:anchor="_Toc213095631" w:history="1">
        <w:r w:rsidR="00470C09" w:rsidRPr="00C0622F">
          <w:rPr>
            <w:rStyle w:val="ab"/>
            <w:rFonts w:ascii="宋体" w:hAnsi="宋体"/>
            <w:b w:val="0"/>
            <w:bCs w:val="0"/>
            <w:noProof/>
            <w:sz w:val="21"/>
            <w:szCs w:val="21"/>
          </w:rPr>
          <w:t>前言</w:t>
        </w:r>
        <w:r w:rsidR="00470C09" w:rsidRPr="00C0622F">
          <w:rPr>
            <w:rStyle w:val="ab"/>
            <w:rFonts w:ascii="宋体" w:hAnsi="宋体"/>
            <w:b w:val="0"/>
            <w:bCs w:val="0"/>
            <w:webHidden/>
            <w:sz w:val="21"/>
            <w:szCs w:val="21"/>
          </w:rPr>
          <w:tab/>
        </w:r>
        <w:r w:rsidRPr="00C0622F">
          <w:rPr>
            <w:rStyle w:val="ab"/>
            <w:rFonts w:ascii="宋体" w:hAnsi="宋体"/>
            <w:b w:val="0"/>
            <w:bCs w:val="0"/>
            <w:webHidden/>
            <w:sz w:val="21"/>
            <w:szCs w:val="21"/>
          </w:rPr>
          <w:fldChar w:fldCharType="begin"/>
        </w:r>
        <w:r w:rsidR="00470C09" w:rsidRPr="00C0622F">
          <w:rPr>
            <w:rStyle w:val="ab"/>
            <w:rFonts w:ascii="宋体" w:hAnsi="宋体"/>
            <w:b w:val="0"/>
            <w:bCs w:val="0"/>
            <w:webHidden/>
            <w:sz w:val="21"/>
            <w:szCs w:val="21"/>
          </w:rPr>
          <w:instrText xml:space="preserve"> PAGEREF _Toc213095631 \h </w:instrText>
        </w:r>
        <w:r w:rsidRPr="00C0622F">
          <w:rPr>
            <w:rStyle w:val="ab"/>
            <w:rFonts w:ascii="宋体" w:hAnsi="宋体"/>
            <w:b w:val="0"/>
            <w:bCs w:val="0"/>
            <w:webHidden/>
            <w:sz w:val="21"/>
            <w:szCs w:val="21"/>
          </w:rPr>
        </w:r>
        <w:r w:rsidRPr="00C0622F">
          <w:rPr>
            <w:rStyle w:val="ab"/>
            <w:rFonts w:ascii="宋体" w:hAnsi="宋体"/>
            <w:b w:val="0"/>
            <w:bCs w:val="0"/>
            <w:webHidden/>
            <w:sz w:val="21"/>
            <w:szCs w:val="21"/>
          </w:rPr>
          <w:fldChar w:fldCharType="separate"/>
        </w:r>
        <w:r w:rsidR="00470C09" w:rsidRPr="00C0622F">
          <w:rPr>
            <w:rStyle w:val="ab"/>
            <w:rFonts w:ascii="宋体" w:hAnsi="宋体"/>
            <w:b w:val="0"/>
            <w:bCs w:val="0"/>
            <w:webHidden/>
            <w:sz w:val="21"/>
            <w:szCs w:val="21"/>
          </w:rPr>
          <w:t>II</w:t>
        </w:r>
        <w:r w:rsidRPr="00C0622F">
          <w:rPr>
            <w:rStyle w:val="ab"/>
            <w:rFonts w:ascii="宋体" w:hAnsi="宋体"/>
            <w:b w:val="0"/>
            <w:bCs w:val="0"/>
            <w:webHidden/>
            <w:sz w:val="21"/>
            <w:szCs w:val="21"/>
          </w:rPr>
          <w:fldChar w:fldCharType="end"/>
        </w:r>
      </w:hyperlink>
    </w:p>
    <w:p w:rsidR="00470C09" w:rsidRPr="00C0622F" w:rsidRDefault="00C0164B" w:rsidP="00FA1406">
      <w:pPr>
        <w:pStyle w:val="10"/>
        <w:tabs>
          <w:tab w:val="right" w:leader="dot" w:pos="9344"/>
        </w:tabs>
        <w:spacing w:line="276" w:lineRule="auto"/>
        <w:rPr>
          <w:rFonts w:ascii="宋体" w:hAnsi="宋体"/>
          <w:b w:val="0"/>
          <w:bCs w:val="0"/>
          <w:caps w:val="0"/>
          <w:noProof/>
          <w:sz w:val="21"/>
          <w:szCs w:val="21"/>
        </w:rPr>
      </w:pPr>
      <w:hyperlink w:anchor="_Toc213095632" w:history="1">
        <w:r w:rsidR="00470C09" w:rsidRPr="00C0622F">
          <w:rPr>
            <w:rStyle w:val="ab"/>
            <w:rFonts w:ascii="宋体" w:hAnsi="宋体" w:cs="Times New Roman"/>
            <w:b w:val="0"/>
            <w:bCs w:val="0"/>
            <w:noProof/>
            <w:sz w:val="21"/>
            <w:szCs w:val="21"/>
          </w:rPr>
          <w:t>1</w:t>
        </w:r>
        <w:r w:rsidR="00470C09" w:rsidRPr="00C0622F">
          <w:rPr>
            <w:rStyle w:val="ab"/>
            <w:rFonts w:ascii="宋体" w:hAnsi="宋体" w:cs="Times New Roman" w:hint="eastAsia"/>
            <w:b w:val="0"/>
            <w:bCs w:val="0"/>
            <w:noProof/>
            <w:sz w:val="21"/>
            <w:szCs w:val="21"/>
          </w:rPr>
          <w:t>范围</w:t>
        </w:r>
        <w:r w:rsidR="00470C09" w:rsidRPr="00C0622F">
          <w:rPr>
            <w:rFonts w:ascii="宋体" w:hAnsi="宋体"/>
            <w:b w:val="0"/>
            <w:bCs w:val="0"/>
            <w:noProof/>
            <w:webHidden/>
            <w:sz w:val="21"/>
            <w:szCs w:val="21"/>
          </w:rPr>
          <w:tab/>
        </w:r>
        <w:r w:rsidRPr="00C0622F">
          <w:rPr>
            <w:rFonts w:ascii="宋体" w:hAnsi="宋体" w:hint="eastAsia"/>
            <w:b w:val="0"/>
            <w:bCs w:val="0"/>
            <w:noProof/>
            <w:webHidden/>
            <w:sz w:val="21"/>
            <w:szCs w:val="21"/>
          </w:rPr>
          <w:fldChar w:fldCharType="begin"/>
        </w:r>
        <w:r w:rsidR="00470C09" w:rsidRPr="00C0622F">
          <w:rPr>
            <w:rFonts w:ascii="宋体" w:hAnsi="宋体"/>
            <w:b w:val="0"/>
            <w:bCs w:val="0"/>
            <w:noProof/>
            <w:webHidden/>
            <w:sz w:val="21"/>
            <w:szCs w:val="21"/>
          </w:rPr>
          <w:instrText xml:space="preserve"> PAGEREF _Toc213095632 \h </w:instrText>
        </w:r>
        <w:r w:rsidRPr="00C0622F">
          <w:rPr>
            <w:rFonts w:ascii="宋体" w:hAnsi="宋体" w:hint="eastAsia"/>
            <w:b w:val="0"/>
            <w:bCs w:val="0"/>
            <w:noProof/>
            <w:webHidden/>
            <w:sz w:val="21"/>
            <w:szCs w:val="21"/>
          </w:rPr>
        </w:r>
        <w:r w:rsidRPr="00C0622F">
          <w:rPr>
            <w:rFonts w:ascii="宋体" w:hAnsi="宋体" w:hint="eastAsia"/>
            <w:b w:val="0"/>
            <w:bCs w:val="0"/>
            <w:noProof/>
            <w:webHidden/>
            <w:sz w:val="21"/>
            <w:szCs w:val="21"/>
          </w:rPr>
          <w:fldChar w:fldCharType="separate"/>
        </w:r>
        <w:r w:rsidR="00470C09" w:rsidRPr="00C0622F">
          <w:rPr>
            <w:rFonts w:ascii="宋体" w:hAnsi="宋体"/>
            <w:b w:val="0"/>
            <w:bCs w:val="0"/>
            <w:noProof/>
            <w:webHidden/>
            <w:sz w:val="21"/>
            <w:szCs w:val="21"/>
          </w:rPr>
          <w:t>1</w:t>
        </w:r>
        <w:r w:rsidRPr="00C0622F">
          <w:rPr>
            <w:rFonts w:ascii="宋体" w:hAnsi="宋体" w:hint="eastAsia"/>
            <w:b w:val="0"/>
            <w:bCs w:val="0"/>
            <w:noProof/>
            <w:webHidden/>
            <w:sz w:val="21"/>
            <w:szCs w:val="21"/>
          </w:rPr>
          <w:fldChar w:fldCharType="end"/>
        </w:r>
      </w:hyperlink>
    </w:p>
    <w:p w:rsidR="00470C09" w:rsidRPr="00C0622F" w:rsidRDefault="00C0164B" w:rsidP="00FA1406">
      <w:pPr>
        <w:pStyle w:val="10"/>
        <w:tabs>
          <w:tab w:val="right" w:leader="dot" w:pos="9344"/>
        </w:tabs>
        <w:spacing w:line="276" w:lineRule="auto"/>
        <w:rPr>
          <w:rFonts w:ascii="宋体" w:hAnsi="宋体"/>
          <w:b w:val="0"/>
          <w:bCs w:val="0"/>
          <w:caps w:val="0"/>
          <w:noProof/>
          <w:sz w:val="21"/>
          <w:szCs w:val="21"/>
        </w:rPr>
      </w:pPr>
      <w:hyperlink w:anchor="_Toc213095633" w:history="1">
        <w:r w:rsidR="00470C09" w:rsidRPr="00C0622F">
          <w:rPr>
            <w:rStyle w:val="ab"/>
            <w:rFonts w:ascii="宋体" w:hAnsi="宋体" w:cs="Times New Roman"/>
            <w:b w:val="0"/>
            <w:bCs w:val="0"/>
            <w:noProof/>
            <w:sz w:val="21"/>
            <w:szCs w:val="21"/>
          </w:rPr>
          <w:t>2</w:t>
        </w:r>
        <w:r w:rsidR="00470C09" w:rsidRPr="00C0622F">
          <w:rPr>
            <w:rStyle w:val="ab"/>
            <w:rFonts w:ascii="宋体" w:hAnsi="宋体" w:cs="Times New Roman" w:hint="eastAsia"/>
            <w:b w:val="0"/>
            <w:bCs w:val="0"/>
            <w:noProof/>
            <w:sz w:val="21"/>
            <w:szCs w:val="21"/>
          </w:rPr>
          <w:t>规范性引用文件</w:t>
        </w:r>
        <w:r w:rsidR="00470C09" w:rsidRPr="00C0622F">
          <w:rPr>
            <w:rFonts w:ascii="宋体" w:hAnsi="宋体"/>
            <w:b w:val="0"/>
            <w:bCs w:val="0"/>
            <w:noProof/>
            <w:webHidden/>
            <w:sz w:val="21"/>
            <w:szCs w:val="21"/>
          </w:rPr>
          <w:tab/>
        </w:r>
        <w:r w:rsidRPr="00C0622F">
          <w:rPr>
            <w:rFonts w:ascii="宋体" w:hAnsi="宋体" w:hint="eastAsia"/>
            <w:b w:val="0"/>
            <w:bCs w:val="0"/>
            <w:noProof/>
            <w:webHidden/>
            <w:sz w:val="21"/>
            <w:szCs w:val="21"/>
          </w:rPr>
          <w:fldChar w:fldCharType="begin"/>
        </w:r>
        <w:r w:rsidR="00470C09" w:rsidRPr="00C0622F">
          <w:rPr>
            <w:rFonts w:ascii="宋体" w:hAnsi="宋体"/>
            <w:b w:val="0"/>
            <w:bCs w:val="0"/>
            <w:noProof/>
            <w:webHidden/>
            <w:sz w:val="21"/>
            <w:szCs w:val="21"/>
          </w:rPr>
          <w:instrText xml:space="preserve"> PAGEREF _Toc213095633 \h </w:instrText>
        </w:r>
        <w:r w:rsidRPr="00C0622F">
          <w:rPr>
            <w:rFonts w:ascii="宋体" w:hAnsi="宋体" w:hint="eastAsia"/>
            <w:b w:val="0"/>
            <w:bCs w:val="0"/>
            <w:noProof/>
            <w:webHidden/>
            <w:sz w:val="21"/>
            <w:szCs w:val="21"/>
          </w:rPr>
        </w:r>
        <w:r w:rsidRPr="00C0622F">
          <w:rPr>
            <w:rFonts w:ascii="宋体" w:hAnsi="宋体" w:hint="eastAsia"/>
            <w:b w:val="0"/>
            <w:bCs w:val="0"/>
            <w:noProof/>
            <w:webHidden/>
            <w:sz w:val="21"/>
            <w:szCs w:val="21"/>
          </w:rPr>
          <w:fldChar w:fldCharType="separate"/>
        </w:r>
        <w:r w:rsidR="00470C09" w:rsidRPr="00C0622F">
          <w:rPr>
            <w:rFonts w:ascii="宋体" w:hAnsi="宋体"/>
            <w:b w:val="0"/>
            <w:bCs w:val="0"/>
            <w:noProof/>
            <w:webHidden/>
            <w:sz w:val="21"/>
            <w:szCs w:val="21"/>
          </w:rPr>
          <w:t>1</w:t>
        </w:r>
        <w:r w:rsidRPr="00C0622F">
          <w:rPr>
            <w:rFonts w:ascii="宋体" w:hAnsi="宋体" w:hint="eastAsia"/>
            <w:b w:val="0"/>
            <w:bCs w:val="0"/>
            <w:noProof/>
            <w:webHidden/>
            <w:sz w:val="21"/>
            <w:szCs w:val="21"/>
          </w:rPr>
          <w:fldChar w:fldCharType="end"/>
        </w:r>
      </w:hyperlink>
    </w:p>
    <w:p w:rsidR="00470C09" w:rsidRPr="00C0622F" w:rsidRDefault="00C0164B" w:rsidP="00FA1406">
      <w:pPr>
        <w:pStyle w:val="10"/>
        <w:tabs>
          <w:tab w:val="right" w:leader="dot" w:pos="9344"/>
        </w:tabs>
        <w:spacing w:line="276" w:lineRule="auto"/>
        <w:rPr>
          <w:rFonts w:ascii="宋体" w:hAnsi="宋体"/>
          <w:b w:val="0"/>
          <w:bCs w:val="0"/>
          <w:caps w:val="0"/>
          <w:noProof/>
          <w:sz w:val="21"/>
          <w:szCs w:val="21"/>
        </w:rPr>
      </w:pPr>
      <w:hyperlink w:anchor="_Toc213095634" w:history="1">
        <w:r w:rsidR="00470C09" w:rsidRPr="00C0622F">
          <w:rPr>
            <w:rStyle w:val="ab"/>
            <w:rFonts w:ascii="宋体" w:hAnsi="宋体" w:cs="Times New Roman"/>
            <w:b w:val="0"/>
            <w:bCs w:val="0"/>
            <w:noProof/>
            <w:sz w:val="21"/>
            <w:szCs w:val="21"/>
          </w:rPr>
          <w:t>3</w:t>
        </w:r>
        <w:r w:rsidR="00470C09" w:rsidRPr="00C0622F">
          <w:rPr>
            <w:rStyle w:val="ab"/>
            <w:rFonts w:ascii="宋体" w:hAnsi="宋体" w:cs="Times New Roman" w:hint="eastAsia"/>
            <w:b w:val="0"/>
            <w:bCs w:val="0"/>
            <w:noProof/>
            <w:sz w:val="21"/>
            <w:szCs w:val="21"/>
          </w:rPr>
          <w:t>术语和定义</w:t>
        </w:r>
        <w:r w:rsidR="00470C09" w:rsidRPr="00C0622F">
          <w:rPr>
            <w:rFonts w:ascii="宋体" w:hAnsi="宋体"/>
            <w:b w:val="0"/>
            <w:bCs w:val="0"/>
            <w:noProof/>
            <w:webHidden/>
            <w:sz w:val="21"/>
            <w:szCs w:val="21"/>
          </w:rPr>
          <w:tab/>
        </w:r>
        <w:r w:rsidRPr="00C0622F">
          <w:rPr>
            <w:rFonts w:ascii="宋体" w:hAnsi="宋体" w:hint="eastAsia"/>
            <w:b w:val="0"/>
            <w:bCs w:val="0"/>
            <w:noProof/>
            <w:webHidden/>
            <w:sz w:val="21"/>
            <w:szCs w:val="21"/>
          </w:rPr>
          <w:fldChar w:fldCharType="begin"/>
        </w:r>
        <w:r w:rsidR="00470C09" w:rsidRPr="00C0622F">
          <w:rPr>
            <w:rFonts w:ascii="宋体" w:hAnsi="宋体"/>
            <w:b w:val="0"/>
            <w:bCs w:val="0"/>
            <w:noProof/>
            <w:webHidden/>
            <w:sz w:val="21"/>
            <w:szCs w:val="21"/>
          </w:rPr>
          <w:instrText xml:space="preserve"> PAGEREF _Toc213095634 \h </w:instrText>
        </w:r>
        <w:r w:rsidRPr="00C0622F">
          <w:rPr>
            <w:rFonts w:ascii="宋体" w:hAnsi="宋体" w:hint="eastAsia"/>
            <w:b w:val="0"/>
            <w:bCs w:val="0"/>
            <w:noProof/>
            <w:webHidden/>
            <w:sz w:val="21"/>
            <w:szCs w:val="21"/>
          </w:rPr>
        </w:r>
        <w:r w:rsidRPr="00C0622F">
          <w:rPr>
            <w:rFonts w:ascii="宋体" w:hAnsi="宋体" w:hint="eastAsia"/>
            <w:b w:val="0"/>
            <w:bCs w:val="0"/>
            <w:noProof/>
            <w:webHidden/>
            <w:sz w:val="21"/>
            <w:szCs w:val="21"/>
          </w:rPr>
          <w:fldChar w:fldCharType="separate"/>
        </w:r>
        <w:r w:rsidR="00470C09" w:rsidRPr="00C0622F">
          <w:rPr>
            <w:rFonts w:ascii="宋体" w:hAnsi="宋体"/>
            <w:b w:val="0"/>
            <w:bCs w:val="0"/>
            <w:noProof/>
            <w:webHidden/>
            <w:sz w:val="21"/>
            <w:szCs w:val="21"/>
          </w:rPr>
          <w:t>1</w:t>
        </w:r>
        <w:r w:rsidRPr="00C0622F">
          <w:rPr>
            <w:rFonts w:ascii="宋体" w:hAnsi="宋体" w:hint="eastAsia"/>
            <w:b w:val="0"/>
            <w:bCs w:val="0"/>
            <w:noProof/>
            <w:webHidden/>
            <w:sz w:val="21"/>
            <w:szCs w:val="21"/>
          </w:rPr>
          <w:fldChar w:fldCharType="end"/>
        </w:r>
      </w:hyperlink>
    </w:p>
    <w:p w:rsidR="00470C09" w:rsidRPr="00C0622F" w:rsidRDefault="00C0164B" w:rsidP="00FA1406">
      <w:pPr>
        <w:pStyle w:val="10"/>
        <w:tabs>
          <w:tab w:val="right" w:leader="dot" w:pos="9344"/>
        </w:tabs>
        <w:spacing w:line="276" w:lineRule="auto"/>
        <w:rPr>
          <w:rFonts w:ascii="宋体" w:hAnsi="宋体"/>
          <w:b w:val="0"/>
          <w:bCs w:val="0"/>
          <w:caps w:val="0"/>
          <w:noProof/>
          <w:sz w:val="21"/>
          <w:szCs w:val="21"/>
        </w:rPr>
      </w:pPr>
      <w:hyperlink w:anchor="_Toc213095635" w:history="1">
        <w:r w:rsidR="00470C09" w:rsidRPr="00C0622F">
          <w:rPr>
            <w:rStyle w:val="ab"/>
            <w:rFonts w:ascii="宋体" w:hAnsi="宋体" w:cs="Times New Roman"/>
            <w:b w:val="0"/>
            <w:bCs w:val="0"/>
            <w:noProof/>
            <w:sz w:val="21"/>
            <w:szCs w:val="21"/>
          </w:rPr>
          <w:t>4</w:t>
        </w:r>
        <w:r w:rsidR="00470C09" w:rsidRPr="00C0622F">
          <w:rPr>
            <w:rStyle w:val="ab"/>
            <w:rFonts w:ascii="宋体" w:hAnsi="宋体" w:cs="Times New Roman" w:hint="eastAsia"/>
            <w:b w:val="0"/>
            <w:bCs w:val="0"/>
            <w:noProof/>
            <w:sz w:val="21"/>
            <w:szCs w:val="21"/>
          </w:rPr>
          <w:t>抗旱性鉴定方法</w:t>
        </w:r>
        <w:r w:rsidR="00470C09" w:rsidRPr="00C0622F">
          <w:rPr>
            <w:rFonts w:ascii="宋体" w:hAnsi="宋体"/>
            <w:b w:val="0"/>
            <w:bCs w:val="0"/>
            <w:noProof/>
            <w:webHidden/>
            <w:sz w:val="21"/>
            <w:szCs w:val="21"/>
          </w:rPr>
          <w:tab/>
        </w:r>
        <w:r w:rsidRPr="00C0622F">
          <w:rPr>
            <w:rFonts w:ascii="宋体" w:hAnsi="宋体" w:hint="eastAsia"/>
            <w:b w:val="0"/>
            <w:bCs w:val="0"/>
            <w:noProof/>
            <w:webHidden/>
            <w:sz w:val="21"/>
            <w:szCs w:val="21"/>
          </w:rPr>
          <w:fldChar w:fldCharType="begin"/>
        </w:r>
        <w:r w:rsidR="00470C09" w:rsidRPr="00C0622F">
          <w:rPr>
            <w:rFonts w:ascii="宋体" w:hAnsi="宋体"/>
            <w:b w:val="0"/>
            <w:bCs w:val="0"/>
            <w:noProof/>
            <w:webHidden/>
            <w:sz w:val="21"/>
            <w:szCs w:val="21"/>
          </w:rPr>
          <w:instrText xml:space="preserve"> PAGEREF _Toc213095635 \h </w:instrText>
        </w:r>
        <w:r w:rsidRPr="00C0622F">
          <w:rPr>
            <w:rFonts w:ascii="宋体" w:hAnsi="宋体" w:hint="eastAsia"/>
            <w:b w:val="0"/>
            <w:bCs w:val="0"/>
            <w:noProof/>
            <w:webHidden/>
            <w:sz w:val="21"/>
            <w:szCs w:val="21"/>
          </w:rPr>
        </w:r>
        <w:r w:rsidRPr="00C0622F">
          <w:rPr>
            <w:rFonts w:ascii="宋体" w:hAnsi="宋体" w:hint="eastAsia"/>
            <w:b w:val="0"/>
            <w:bCs w:val="0"/>
            <w:noProof/>
            <w:webHidden/>
            <w:sz w:val="21"/>
            <w:szCs w:val="21"/>
          </w:rPr>
          <w:fldChar w:fldCharType="separate"/>
        </w:r>
        <w:r w:rsidR="00470C09" w:rsidRPr="00C0622F">
          <w:rPr>
            <w:rFonts w:ascii="宋体" w:hAnsi="宋体"/>
            <w:b w:val="0"/>
            <w:bCs w:val="0"/>
            <w:noProof/>
            <w:webHidden/>
            <w:sz w:val="21"/>
            <w:szCs w:val="21"/>
          </w:rPr>
          <w:t>4</w:t>
        </w:r>
        <w:r w:rsidRPr="00C0622F">
          <w:rPr>
            <w:rFonts w:ascii="宋体" w:hAnsi="宋体" w:hint="eastAsia"/>
            <w:b w:val="0"/>
            <w:bCs w:val="0"/>
            <w:noProof/>
            <w:webHidden/>
            <w:sz w:val="21"/>
            <w:szCs w:val="21"/>
          </w:rPr>
          <w:fldChar w:fldCharType="end"/>
        </w:r>
      </w:hyperlink>
    </w:p>
    <w:p w:rsidR="00470C09" w:rsidRPr="00C0622F" w:rsidRDefault="00C0164B" w:rsidP="00FA1406">
      <w:pPr>
        <w:pStyle w:val="10"/>
        <w:tabs>
          <w:tab w:val="right" w:leader="dot" w:pos="9344"/>
        </w:tabs>
        <w:spacing w:line="276" w:lineRule="auto"/>
        <w:rPr>
          <w:rFonts w:ascii="宋体" w:hAnsi="宋体"/>
          <w:b w:val="0"/>
          <w:bCs w:val="0"/>
          <w:caps w:val="0"/>
          <w:noProof/>
          <w:sz w:val="21"/>
          <w:szCs w:val="21"/>
        </w:rPr>
      </w:pPr>
      <w:hyperlink w:anchor="_Toc213095636" w:history="1">
        <w:r w:rsidR="00470C09" w:rsidRPr="00C0622F">
          <w:rPr>
            <w:rStyle w:val="ab"/>
            <w:rFonts w:ascii="宋体" w:hAnsi="宋体" w:cs="Times New Roman"/>
            <w:b w:val="0"/>
            <w:bCs w:val="0"/>
            <w:noProof/>
            <w:sz w:val="21"/>
            <w:szCs w:val="21"/>
          </w:rPr>
          <w:t>5</w:t>
        </w:r>
        <w:r w:rsidR="00470C09" w:rsidRPr="00C0622F">
          <w:rPr>
            <w:rStyle w:val="ab"/>
            <w:rFonts w:ascii="宋体" w:hAnsi="宋体" w:cs="Times New Roman" w:hint="eastAsia"/>
            <w:b w:val="0"/>
            <w:bCs w:val="0"/>
            <w:noProof/>
            <w:sz w:val="21"/>
            <w:szCs w:val="21"/>
          </w:rPr>
          <w:t>抗旱性判定规则</w:t>
        </w:r>
        <w:r w:rsidR="00470C09" w:rsidRPr="00C0622F">
          <w:rPr>
            <w:rFonts w:ascii="宋体" w:hAnsi="宋体"/>
            <w:b w:val="0"/>
            <w:bCs w:val="0"/>
            <w:noProof/>
            <w:webHidden/>
            <w:sz w:val="21"/>
            <w:szCs w:val="21"/>
          </w:rPr>
          <w:tab/>
        </w:r>
        <w:r w:rsidRPr="00C0622F">
          <w:rPr>
            <w:rFonts w:ascii="宋体" w:hAnsi="宋体" w:hint="eastAsia"/>
            <w:b w:val="0"/>
            <w:bCs w:val="0"/>
            <w:noProof/>
            <w:webHidden/>
            <w:sz w:val="21"/>
            <w:szCs w:val="21"/>
          </w:rPr>
          <w:fldChar w:fldCharType="begin"/>
        </w:r>
        <w:r w:rsidR="00470C09" w:rsidRPr="00C0622F">
          <w:rPr>
            <w:rFonts w:ascii="宋体" w:hAnsi="宋体"/>
            <w:b w:val="0"/>
            <w:bCs w:val="0"/>
            <w:noProof/>
            <w:webHidden/>
            <w:sz w:val="21"/>
            <w:szCs w:val="21"/>
          </w:rPr>
          <w:instrText xml:space="preserve"> PAGEREF _Toc213095636 \h </w:instrText>
        </w:r>
        <w:r w:rsidRPr="00C0622F">
          <w:rPr>
            <w:rFonts w:ascii="宋体" w:hAnsi="宋体" w:hint="eastAsia"/>
            <w:b w:val="0"/>
            <w:bCs w:val="0"/>
            <w:noProof/>
            <w:webHidden/>
            <w:sz w:val="21"/>
            <w:szCs w:val="21"/>
          </w:rPr>
        </w:r>
        <w:r w:rsidRPr="00C0622F">
          <w:rPr>
            <w:rFonts w:ascii="宋体" w:hAnsi="宋体" w:hint="eastAsia"/>
            <w:b w:val="0"/>
            <w:bCs w:val="0"/>
            <w:noProof/>
            <w:webHidden/>
            <w:sz w:val="21"/>
            <w:szCs w:val="21"/>
          </w:rPr>
          <w:fldChar w:fldCharType="separate"/>
        </w:r>
        <w:r w:rsidR="00470C09" w:rsidRPr="00C0622F">
          <w:rPr>
            <w:rFonts w:ascii="宋体" w:hAnsi="宋体"/>
            <w:b w:val="0"/>
            <w:bCs w:val="0"/>
            <w:noProof/>
            <w:webHidden/>
            <w:sz w:val="21"/>
            <w:szCs w:val="21"/>
          </w:rPr>
          <w:t>5</w:t>
        </w:r>
        <w:r w:rsidRPr="00C0622F">
          <w:rPr>
            <w:rFonts w:ascii="宋体" w:hAnsi="宋体" w:hint="eastAsia"/>
            <w:b w:val="0"/>
            <w:bCs w:val="0"/>
            <w:noProof/>
            <w:webHidden/>
            <w:sz w:val="21"/>
            <w:szCs w:val="21"/>
          </w:rPr>
          <w:fldChar w:fldCharType="end"/>
        </w:r>
      </w:hyperlink>
    </w:p>
    <w:p w:rsidR="00470C09" w:rsidRPr="00C0622F" w:rsidRDefault="00C0164B" w:rsidP="00FA1406">
      <w:pPr>
        <w:pStyle w:val="10"/>
        <w:tabs>
          <w:tab w:val="right" w:leader="dot" w:pos="9344"/>
        </w:tabs>
        <w:spacing w:line="276" w:lineRule="auto"/>
        <w:rPr>
          <w:rFonts w:ascii="宋体" w:hAnsi="宋体"/>
          <w:b w:val="0"/>
          <w:bCs w:val="0"/>
          <w:caps w:val="0"/>
          <w:noProof/>
          <w:sz w:val="21"/>
          <w:szCs w:val="21"/>
        </w:rPr>
      </w:pPr>
      <w:hyperlink w:anchor="_Toc213095637" w:history="1">
        <w:r w:rsidR="00470C09" w:rsidRPr="00C0622F">
          <w:rPr>
            <w:rStyle w:val="ab"/>
            <w:rFonts w:ascii="宋体" w:hAnsi="宋体" w:cs="Times New Roman"/>
            <w:b w:val="0"/>
            <w:bCs w:val="0"/>
            <w:noProof/>
            <w:sz w:val="21"/>
            <w:szCs w:val="21"/>
          </w:rPr>
          <w:t>6</w:t>
        </w:r>
        <w:r w:rsidR="00470C09" w:rsidRPr="00C0622F">
          <w:rPr>
            <w:rStyle w:val="ab"/>
            <w:rFonts w:ascii="宋体" w:hAnsi="宋体" w:cs="Times New Roman" w:hint="eastAsia"/>
            <w:b w:val="0"/>
            <w:bCs w:val="0"/>
            <w:noProof/>
            <w:sz w:val="21"/>
            <w:szCs w:val="21"/>
          </w:rPr>
          <w:t>记录与档案</w:t>
        </w:r>
        <w:r w:rsidR="00470C09" w:rsidRPr="00C0622F">
          <w:rPr>
            <w:rFonts w:ascii="宋体" w:hAnsi="宋体"/>
            <w:b w:val="0"/>
            <w:bCs w:val="0"/>
            <w:noProof/>
            <w:webHidden/>
            <w:sz w:val="21"/>
            <w:szCs w:val="21"/>
          </w:rPr>
          <w:tab/>
        </w:r>
        <w:r w:rsidRPr="00C0622F">
          <w:rPr>
            <w:rFonts w:ascii="宋体" w:hAnsi="宋体" w:hint="eastAsia"/>
            <w:b w:val="0"/>
            <w:bCs w:val="0"/>
            <w:noProof/>
            <w:webHidden/>
            <w:sz w:val="21"/>
            <w:szCs w:val="21"/>
          </w:rPr>
          <w:fldChar w:fldCharType="begin"/>
        </w:r>
        <w:r w:rsidR="00470C09" w:rsidRPr="00C0622F">
          <w:rPr>
            <w:rFonts w:ascii="宋体" w:hAnsi="宋体"/>
            <w:b w:val="0"/>
            <w:bCs w:val="0"/>
            <w:noProof/>
            <w:webHidden/>
            <w:sz w:val="21"/>
            <w:szCs w:val="21"/>
          </w:rPr>
          <w:instrText xml:space="preserve"> PAGEREF _Toc213095637 \h </w:instrText>
        </w:r>
        <w:r w:rsidRPr="00C0622F">
          <w:rPr>
            <w:rFonts w:ascii="宋体" w:hAnsi="宋体" w:hint="eastAsia"/>
            <w:b w:val="0"/>
            <w:bCs w:val="0"/>
            <w:noProof/>
            <w:webHidden/>
            <w:sz w:val="21"/>
            <w:szCs w:val="21"/>
          </w:rPr>
        </w:r>
        <w:r w:rsidRPr="00C0622F">
          <w:rPr>
            <w:rFonts w:ascii="宋体" w:hAnsi="宋体" w:hint="eastAsia"/>
            <w:b w:val="0"/>
            <w:bCs w:val="0"/>
            <w:noProof/>
            <w:webHidden/>
            <w:sz w:val="21"/>
            <w:szCs w:val="21"/>
          </w:rPr>
          <w:fldChar w:fldCharType="separate"/>
        </w:r>
        <w:r w:rsidR="00470C09" w:rsidRPr="00C0622F">
          <w:rPr>
            <w:rFonts w:ascii="宋体" w:hAnsi="宋体"/>
            <w:b w:val="0"/>
            <w:bCs w:val="0"/>
            <w:noProof/>
            <w:webHidden/>
            <w:sz w:val="21"/>
            <w:szCs w:val="21"/>
          </w:rPr>
          <w:t>6</w:t>
        </w:r>
        <w:r w:rsidRPr="00C0622F">
          <w:rPr>
            <w:rFonts w:ascii="宋体" w:hAnsi="宋体" w:hint="eastAsia"/>
            <w:b w:val="0"/>
            <w:bCs w:val="0"/>
            <w:noProof/>
            <w:webHidden/>
            <w:sz w:val="21"/>
            <w:szCs w:val="21"/>
          </w:rPr>
          <w:fldChar w:fldCharType="end"/>
        </w:r>
      </w:hyperlink>
    </w:p>
    <w:p w:rsidR="00470C09" w:rsidRPr="00C0622F" w:rsidRDefault="00C0164B" w:rsidP="00FA1406">
      <w:pPr>
        <w:pStyle w:val="10"/>
        <w:tabs>
          <w:tab w:val="right" w:leader="dot" w:pos="9344"/>
        </w:tabs>
        <w:spacing w:line="276" w:lineRule="auto"/>
        <w:rPr>
          <w:rFonts w:ascii="宋体" w:hAnsi="宋体"/>
          <w:b w:val="0"/>
          <w:bCs w:val="0"/>
          <w:caps w:val="0"/>
          <w:noProof/>
          <w:sz w:val="21"/>
          <w:szCs w:val="21"/>
        </w:rPr>
      </w:pPr>
      <w:hyperlink w:anchor="_Toc213095638" w:history="1">
        <w:r w:rsidR="00470C09" w:rsidRPr="00C0622F">
          <w:rPr>
            <w:rStyle w:val="ab"/>
            <w:rFonts w:ascii="宋体" w:hAnsi="宋体" w:cs="Times New Roman" w:hint="eastAsia"/>
            <w:b w:val="0"/>
            <w:bCs w:val="0"/>
            <w:noProof/>
            <w:sz w:val="21"/>
            <w:szCs w:val="21"/>
          </w:rPr>
          <w:t>参考文献</w:t>
        </w:r>
        <w:r w:rsidR="00470C09" w:rsidRPr="00C0622F">
          <w:rPr>
            <w:rFonts w:ascii="宋体" w:hAnsi="宋体"/>
            <w:b w:val="0"/>
            <w:bCs w:val="0"/>
            <w:noProof/>
            <w:webHidden/>
            <w:sz w:val="21"/>
            <w:szCs w:val="21"/>
          </w:rPr>
          <w:tab/>
        </w:r>
        <w:r w:rsidRPr="00C0622F">
          <w:rPr>
            <w:rFonts w:ascii="宋体" w:hAnsi="宋体" w:hint="eastAsia"/>
            <w:b w:val="0"/>
            <w:bCs w:val="0"/>
            <w:noProof/>
            <w:webHidden/>
            <w:sz w:val="21"/>
            <w:szCs w:val="21"/>
          </w:rPr>
          <w:fldChar w:fldCharType="begin"/>
        </w:r>
        <w:r w:rsidR="00470C09" w:rsidRPr="00C0622F">
          <w:rPr>
            <w:rFonts w:ascii="宋体" w:hAnsi="宋体"/>
            <w:b w:val="0"/>
            <w:bCs w:val="0"/>
            <w:noProof/>
            <w:webHidden/>
            <w:sz w:val="21"/>
            <w:szCs w:val="21"/>
          </w:rPr>
          <w:instrText xml:space="preserve"> PAGEREF _Toc213095638 \h </w:instrText>
        </w:r>
        <w:r w:rsidRPr="00C0622F">
          <w:rPr>
            <w:rFonts w:ascii="宋体" w:hAnsi="宋体" w:hint="eastAsia"/>
            <w:b w:val="0"/>
            <w:bCs w:val="0"/>
            <w:noProof/>
            <w:webHidden/>
            <w:sz w:val="21"/>
            <w:szCs w:val="21"/>
          </w:rPr>
        </w:r>
        <w:r w:rsidRPr="00C0622F">
          <w:rPr>
            <w:rFonts w:ascii="宋体" w:hAnsi="宋体" w:hint="eastAsia"/>
            <w:b w:val="0"/>
            <w:bCs w:val="0"/>
            <w:noProof/>
            <w:webHidden/>
            <w:sz w:val="21"/>
            <w:szCs w:val="21"/>
          </w:rPr>
          <w:fldChar w:fldCharType="separate"/>
        </w:r>
        <w:r w:rsidR="00470C09" w:rsidRPr="00C0622F">
          <w:rPr>
            <w:rFonts w:ascii="宋体" w:hAnsi="宋体"/>
            <w:b w:val="0"/>
            <w:bCs w:val="0"/>
            <w:noProof/>
            <w:webHidden/>
            <w:sz w:val="21"/>
            <w:szCs w:val="21"/>
          </w:rPr>
          <w:t>7</w:t>
        </w:r>
        <w:r w:rsidRPr="00C0622F">
          <w:rPr>
            <w:rFonts w:ascii="宋体" w:hAnsi="宋体" w:hint="eastAsia"/>
            <w:b w:val="0"/>
            <w:bCs w:val="0"/>
            <w:noProof/>
            <w:webHidden/>
            <w:sz w:val="21"/>
            <w:szCs w:val="21"/>
          </w:rPr>
          <w:fldChar w:fldCharType="end"/>
        </w:r>
      </w:hyperlink>
    </w:p>
    <w:p w:rsidR="00B7237A" w:rsidRPr="00EF7EEA" w:rsidRDefault="00C0164B" w:rsidP="00FA1406">
      <w:pPr>
        <w:spacing w:line="276" w:lineRule="auto"/>
        <w:jc w:val="left"/>
        <w:rPr>
          <w:rFonts w:cs="Times New Roman"/>
          <w:szCs w:val="21"/>
        </w:rPr>
      </w:pPr>
      <w:r w:rsidRPr="00C0622F">
        <w:rPr>
          <w:rFonts w:ascii="宋体" w:hAnsi="宋体" w:cs="Times New Roman"/>
          <w:szCs w:val="21"/>
        </w:rPr>
        <w:fldChar w:fldCharType="end"/>
      </w:r>
    </w:p>
    <w:p w:rsidR="00B7237A" w:rsidRPr="00D27564" w:rsidRDefault="00B7237A" w:rsidP="00FF2452">
      <w:pPr>
        <w:jc w:val="left"/>
        <w:rPr>
          <w:rFonts w:cs="Times New Roman"/>
          <w:szCs w:val="21"/>
        </w:rPr>
      </w:pPr>
    </w:p>
    <w:p w:rsidR="00B7237A" w:rsidRPr="00D27564" w:rsidRDefault="00B7237A" w:rsidP="00FF2452">
      <w:pPr>
        <w:jc w:val="left"/>
        <w:rPr>
          <w:rFonts w:cs="Times New Roman"/>
          <w:szCs w:val="21"/>
        </w:rPr>
      </w:pPr>
    </w:p>
    <w:p w:rsidR="00B7237A" w:rsidRPr="00D27564" w:rsidRDefault="00B7237A" w:rsidP="00B7237A">
      <w:pPr>
        <w:keepNext/>
        <w:pageBreakBefore/>
        <w:widowControl/>
        <w:shd w:val="clear" w:color="FFFFFF" w:fill="FFFFFF"/>
        <w:spacing w:before="640" w:after="560"/>
        <w:jc w:val="center"/>
        <w:outlineLvl w:val="0"/>
        <w:rPr>
          <w:rFonts w:eastAsia="黑体" w:cs="Times New Roman"/>
          <w:kern w:val="0"/>
          <w:sz w:val="32"/>
        </w:rPr>
      </w:pPr>
      <w:bookmarkStart w:id="7" w:name="_Toc123923793"/>
      <w:bookmarkStart w:id="8" w:name="_Toc213095631"/>
      <w:r w:rsidRPr="00D27564">
        <w:rPr>
          <w:rFonts w:eastAsia="黑体" w:cs="Times New Roman"/>
          <w:kern w:val="0"/>
          <w:sz w:val="32"/>
        </w:rPr>
        <w:lastRenderedPageBreak/>
        <w:t>前</w:t>
      </w:r>
      <w:bookmarkStart w:id="9" w:name="BKQY"/>
      <w:r w:rsidRPr="00D27564">
        <w:rPr>
          <w:rFonts w:eastAsia="黑体" w:cs="Times New Roman"/>
          <w:kern w:val="0"/>
          <w:sz w:val="32"/>
        </w:rPr>
        <w:t xml:space="preserve">    </w:t>
      </w:r>
      <w:r w:rsidRPr="00D27564">
        <w:rPr>
          <w:rFonts w:eastAsia="黑体" w:cs="Times New Roman"/>
          <w:kern w:val="0"/>
          <w:sz w:val="32"/>
        </w:rPr>
        <w:t>言</w:t>
      </w:r>
      <w:bookmarkEnd w:id="7"/>
      <w:bookmarkEnd w:id="8"/>
      <w:bookmarkEnd w:id="9"/>
    </w:p>
    <w:p w:rsidR="004D7020" w:rsidRPr="00C0622F" w:rsidRDefault="004D7020" w:rsidP="00E56934">
      <w:pPr>
        <w:widowControl/>
        <w:tabs>
          <w:tab w:val="center" w:pos="4201"/>
          <w:tab w:val="right" w:leader="dot" w:pos="9298"/>
        </w:tabs>
        <w:autoSpaceDE w:val="0"/>
        <w:autoSpaceDN w:val="0"/>
        <w:adjustRightInd w:val="0"/>
        <w:snapToGrid w:val="0"/>
        <w:ind w:firstLineChars="200" w:firstLine="420"/>
        <w:rPr>
          <w:rFonts w:ascii="宋体" w:hAnsi="宋体" w:cs="Times New Roman"/>
          <w:kern w:val="0"/>
          <w:szCs w:val="24"/>
        </w:rPr>
      </w:pPr>
      <w:r w:rsidRPr="00C0622F">
        <w:rPr>
          <w:rFonts w:ascii="宋体" w:hAnsi="宋体" w:cs="Times New Roman"/>
          <w:kern w:val="0"/>
          <w:szCs w:val="24"/>
        </w:rPr>
        <w:t>本文件按照 GB/T 1.1-2020《标准化工作导则</w:t>
      </w:r>
      <w:r w:rsidRPr="00C0622F">
        <w:rPr>
          <w:rFonts w:ascii="宋体" w:hAnsi="宋体" w:cs="Times New Roman"/>
          <w:kern w:val="0"/>
          <w:szCs w:val="24"/>
        </w:rPr>
        <w:tab/>
        <w:t xml:space="preserve"> 第1部分：标准化文件的结构和起草规则》的规定起草。</w:t>
      </w:r>
    </w:p>
    <w:p w:rsidR="00E56934" w:rsidRPr="00D27564" w:rsidRDefault="00E56934" w:rsidP="00E56934">
      <w:pPr>
        <w:widowControl/>
        <w:tabs>
          <w:tab w:val="center" w:pos="4201"/>
          <w:tab w:val="right" w:leader="dot" w:pos="9298"/>
        </w:tabs>
        <w:autoSpaceDE w:val="0"/>
        <w:autoSpaceDN w:val="0"/>
        <w:adjustRightInd w:val="0"/>
        <w:snapToGrid w:val="0"/>
        <w:ind w:firstLineChars="200" w:firstLine="420"/>
        <w:rPr>
          <w:rFonts w:cs="Times New Roman"/>
          <w:kern w:val="0"/>
          <w:szCs w:val="24"/>
        </w:rPr>
      </w:pPr>
      <w:r w:rsidRPr="00D27564">
        <w:rPr>
          <w:rFonts w:cs="Times New Roman"/>
          <w:bCs/>
          <w:szCs w:val="21"/>
        </w:rPr>
        <w:t>请注意本文件的某些内容可能涉及专利。本文件的发布机构不承担识别专利的责任。</w:t>
      </w:r>
    </w:p>
    <w:p w:rsidR="004D7020" w:rsidRPr="00D27564" w:rsidRDefault="004D7020" w:rsidP="00E56934">
      <w:pPr>
        <w:widowControl/>
        <w:tabs>
          <w:tab w:val="center" w:pos="4201"/>
          <w:tab w:val="right" w:leader="dot" w:pos="9298"/>
        </w:tabs>
        <w:autoSpaceDE w:val="0"/>
        <w:autoSpaceDN w:val="0"/>
        <w:adjustRightInd w:val="0"/>
        <w:snapToGrid w:val="0"/>
        <w:ind w:firstLineChars="200" w:firstLine="420"/>
        <w:rPr>
          <w:rFonts w:cs="Times New Roman"/>
          <w:kern w:val="0"/>
          <w:szCs w:val="24"/>
        </w:rPr>
      </w:pPr>
      <w:r w:rsidRPr="00D27564">
        <w:rPr>
          <w:rFonts w:cs="Times New Roman"/>
          <w:kern w:val="0"/>
          <w:szCs w:val="24"/>
        </w:rPr>
        <w:t>本文件由中国林学会</w:t>
      </w:r>
      <w:r w:rsidR="007314E7" w:rsidRPr="00D27564">
        <w:rPr>
          <w:rFonts w:cs="Times New Roman"/>
          <w:kern w:val="0"/>
          <w:szCs w:val="24"/>
        </w:rPr>
        <w:t>提出并</w:t>
      </w:r>
      <w:r w:rsidRPr="00D27564">
        <w:rPr>
          <w:rFonts w:cs="Times New Roman"/>
          <w:kern w:val="0"/>
          <w:szCs w:val="24"/>
        </w:rPr>
        <w:t>归口。</w:t>
      </w:r>
    </w:p>
    <w:p w:rsidR="004D7020" w:rsidRPr="00D27564" w:rsidRDefault="004D7020" w:rsidP="00E56934">
      <w:pPr>
        <w:widowControl/>
        <w:tabs>
          <w:tab w:val="center" w:pos="4201"/>
          <w:tab w:val="right" w:leader="dot" w:pos="9298"/>
        </w:tabs>
        <w:autoSpaceDE w:val="0"/>
        <w:autoSpaceDN w:val="0"/>
        <w:adjustRightInd w:val="0"/>
        <w:snapToGrid w:val="0"/>
        <w:ind w:firstLineChars="200" w:firstLine="420"/>
        <w:rPr>
          <w:rFonts w:cs="Times New Roman"/>
          <w:szCs w:val="20"/>
        </w:rPr>
      </w:pPr>
      <w:r w:rsidRPr="00D27564">
        <w:rPr>
          <w:rFonts w:cs="Times New Roman"/>
          <w:kern w:val="0"/>
          <w:szCs w:val="20"/>
        </w:rPr>
        <w:t>本文件起草单位：</w:t>
      </w:r>
      <w:bookmarkStart w:id="10" w:name="OLE_LINK1"/>
      <w:bookmarkStart w:id="11" w:name="OLE_LINK3"/>
      <w:r w:rsidR="002C0F3B" w:rsidRPr="00D27564">
        <w:rPr>
          <w:rFonts w:cs="Times New Roman"/>
          <w:kern w:val="0"/>
          <w:szCs w:val="20"/>
        </w:rPr>
        <w:t>中国林业科学研究院</w:t>
      </w:r>
      <w:r w:rsidR="00BE5910" w:rsidRPr="00D27564">
        <w:rPr>
          <w:rFonts w:cs="Times New Roman"/>
          <w:kern w:val="0"/>
          <w:szCs w:val="20"/>
        </w:rPr>
        <w:t>林业</w:t>
      </w:r>
      <w:r w:rsidR="00096980" w:rsidRPr="00D27564">
        <w:rPr>
          <w:rFonts w:cs="Times New Roman"/>
          <w:kern w:val="0"/>
          <w:szCs w:val="20"/>
        </w:rPr>
        <w:t>研究</w:t>
      </w:r>
      <w:r w:rsidR="00BE5910" w:rsidRPr="00D27564">
        <w:rPr>
          <w:rFonts w:cs="Times New Roman"/>
          <w:kern w:val="0"/>
          <w:szCs w:val="20"/>
        </w:rPr>
        <w:t>所</w:t>
      </w:r>
      <w:bookmarkEnd w:id="10"/>
      <w:bookmarkEnd w:id="11"/>
      <w:r w:rsidR="00EB2022">
        <w:rPr>
          <w:rFonts w:cs="Times New Roman" w:hint="eastAsia"/>
          <w:kern w:val="0"/>
          <w:szCs w:val="20"/>
        </w:rPr>
        <w:t>，</w:t>
      </w:r>
      <w:r w:rsidR="002C0F3B" w:rsidRPr="00D27564">
        <w:rPr>
          <w:rFonts w:cs="Times New Roman"/>
          <w:kern w:val="0"/>
          <w:szCs w:val="20"/>
        </w:rPr>
        <w:t>东北林业大学</w:t>
      </w:r>
      <w:r w:rsidR="00EB2022">
        <w:rPr>
          <w:rFonts w:cs="Times New Roman" w:hint="eastAsia"/>
          <w:kern w:val="0"/>
          <w:szCs w:val="20"/>
        </w:rPr>
        <w:t>，</w:t>
      </w:r>
      <w:r w:rsidR="00046FC6" w:rsidRPr="00D27564">
        <w:rPr>
          <w:rFonts w:cs="Times New Roman"/>
          <w:kern w:val="0"/>
          <w:szCs w:val="20"/>
        </w:rPr>
        <w:t>黑龙江省林业科学研究所</w:t>
      </w:r>
      <w:r w:rsidRPr="00D27564">
        <w:rPr>
          <w:rFonts w:cs="Times New Roman"/>
          <w:kern w:val="0"/>
          <w:szCs w:val="20"/>
        </w:rPr>
        <w:t>。</w:t>
      </w:r>
    </w:p>
    <w:p w:rsidR="004D7020" w:rsidRPr="00D27564" w:rsidRDefault="004D7020" w:rsidP="00E56934">
      <w:pPr>
        <w:adjustRightInd w:val="0"/>
        <w:snapToGrid w:val="0"/>
        <w:rPr>
          <w:rFonts w:cs="Times New Roman"/>
          <w:szCs w:val="24"/>
        </w:rPr>
      </w:pPr>
      <w:r w:rsidRPr="00D27564">
        <w:rPr>
          <w:rFonts w:cs="Times New Roman"/>
          <w:szCs w:val="24"/>
        </w:rPr>
        <w:t xml:space="preserve">    </w:t>
      </w:r>
      <w:r w:rsidRPr="00D27564">
        <w:rPr>
          <w:rFonts w:cs="Times New Roman"/>
          <w:szCs w:val="24"/>
        </w:rPr>
        <w:t>本文件主要起草人：</w:t>
      </w:r>
      <w:r w:rsidR="00096980" w:rsidRPr="00D27564">
        <w:rPr>
          <w:rFonts w:cs="Times New Roman"/>
          <w:szCs w:val="24"/>
        </w:rPr>
        <w:t>罗志斌、</w:t>
      </w:r>
      <w:r w:rsidR="00BE5910" w:rsidRPr="00D27564">
        <w:rPr>
          <w:rFonts w:cs="Times New Roman"/>
          <w:szCs w:val="24"/>
        </w:rPr>
        <w:t>李成浩、</w:t>
      </w:r>
      <w:r w:rsidR="00096980" w:rsidRPr="00D27564">
        <w:rPr>
          <w:rFonts w:cs="Times New Roman"/>
          <w:szCs w:val="24"/>
        </w:rPr>
        <w:t>王福德、张立峰、邓澍荣、</w:t>
      </w:r>
      <w:r w:rsidR="007659FA" w:rsidRPr="00D27564">
        <w:rPr>
          <w:rFonts w:cs="Times New Roman"/>
          <w:szCs w:val="24"/>
        </w:rPr>
        <w:t>刘俊祥、</w:t>
      </w:r>
      <w:r w:rsidR="00096980" w:rsidRPr="00D27564">
        <w:rPr>
          <w:rFonts w:cs="Times New Roman"/>
          <w:szCs w:val="24"/>
        </w:rPr>
        <w:t>马文旭、郭琪</w:t>
      </w:r>
      <w:r w:rsidRPr="00D27564">
        <w:rPr>
          <w:rFonts w:cs="Times New Roman"/>
          <w:szCs w:val="24"/>
        </w:rPr>
        <w:t>。</w:t>
      </w:r>
    </w:p>
    <w:p w:rsidR="004D7020" w:rsidRPr="00D27564" w:rsidRDefault="004D7020" w:rsidP="004D7020">
      <w:pPr>
        <w:rPr>
          <w:rFonts w:cs="Times New Roman"/>
          <w:szCs w:val="24"/>
        </w:rPr>
      </w:pPr>
    </w:p>
    <w:p w:rsidR="004D7020" w:rsidRPr="00D27564" w:rsidRDefault="004D7020" w:rsidP="004D7020">
      <w:pPr>
        <w:rPr>
          <w:rFonts w:cs="Times New Roman"/>
          <w:szCs w:val="21"/>
        </w:rPr>
        <w:sectPr w:rsidR="004D7020" w:rsidRPr="00D27564" w:rsidSect="00487E2E">
          <w:headerReference w:type="first" r:id="rId15"/>
          <w:footerReference w:type="first" r:id="rId16"/>
          <w:pgSz w:w="11906" w:h="16838"/>
          <w:pgMar w:top="567" w:right="1134" w:bottom="1134" w:left="1418" w:header="1417" w:footer="1134" w:gutter="0"/>
          <w:pgNumType w:fmt="upperRoman" w:start="1"/>
          <w:cols w:space="425"/>
          <w:titlePg/>
          <w:docGrid w:type="lines" w:linePitch="312"/>
        </w:sectPr>
      </w:pPr>
    </w:p>
    <w:p w:rsidR="00410B78" w:rsidRPr="00D27564" w:rsidRDefault="002C0F3B" w:rsidP="00E56934">
      <w:pPr>
        <w:pStyle w:val="ad"/>
        <w:ind w:firstLineChars="0" w:firstLine="0"/>
        <w:jc w:val="center"/>
        <w:rPr>
          <w:rFonts w:ascii="Times New Roman" w:eastAsia="黑体" w:hAnsi="Times New Roman" w:cs="Times New Roman"/>
          <w:sz w:val="32"/>
          <w:szCs w:val="32"/>
        </w:rPr>
      </w:pPr>
      <w:bookmarkStart w:id="14" w:name="OLE_LINK5"/>
      <w:bookmarkStart w:id="15" w:name="OLE_LINK6"/>
      <w:r w:rsidRPr="00D27564">
        <w:rPr>
          <w:rFonts w:ascii="Times New Roman" w:eastAsia="黑体" w:hAnsi="Times New Roman" w:cs="Times New Roman"/>
          <w:sz w:val="32"/>
          <w:szCs w:val="32"/>
        </w:rPr>
        <w:lastRenderedPageBreak/>
        <w:t>落叶松抗旱性</w:t>
      </w:r>
      <w:r w:rsidR="004062C5" w:rsidRPr="00D27564">
        <w:rPr>
          <w:rFonts w:ascii="Times New Roman" w:eastAsia="黑体" w:hAnsi="Times New Roman" w:cs="Times New Roman"/>
          <w:sz w:val="32"/>
          <w:szCs w:val="32"/>
        </w:rPr>
        <w:t>早期</w:t>
      </w:r>
      <w:r w:rsidRPr="00D27564">
        <w:rPr>
          <w:rFonts w:ascii="Times New Roman" w:eastAsia="黑体" w:hAnsi="Times New Roman" w:cs="Times New Roman"/>
          <w:sz w:val="32"/>
          <w:szCs w:val="32"/>
        </w:rPr>
        <w:t>鉴定技术规程</w:t>
      </w:r>
      <w:bookmarkEnd w:id="14"/>
      <w:bookmarkEnd w:id="15"/>
      <w:r w:rsidR="00C0164B">
        <w:rPr>
          <w:rFonts w:ascii="Times New Roman" w:eastAsia="黑体" w:hAnsi="Times New Roman" w:cs="Times New Roman"/>
          <w:noProof/>
          <w:sz w:val="32"/>
          <w:szCs w:val="32"/>
        </w:rPr>
        <w:pict>
          <v:shape id="文本框 8" o:spid="_x0000_s1030" type="#_x0000_t202" style="position:absolute;left:0;text-align:left;margin-left:109.3pt;margin-top:734.55pt;width:413.4pt;height:42.8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" stroked="f">
            <v:textbox>
              <w:txbxContent>
                <w:p w:rsidR="00EC107E" w:rsidRPr="00C8054A" w:rsidRDefault="00EC107E">
                  <w:pPr>
                    <w:jc w:val="center"/>
                    <w:rPr>
                      <w:sz w:val="28"/>
                      <w:szCs w:val="28"/>
                    </w:rPr>
                  </w:pPr>
                  <w:r w:rsidRPr="00C8054A">
                    <w:rPr>
                      <w:rFonts w:ascii="黑体" w:eastAsia="黑体" w:hint="eastAsia"/>
                      <w:spacing w:val="20"/>
                      <w:w w:val="135"/>
                      <w:kern w:val="0"/>
                      <w:sz w:val="28"/>
                      <w:szCs w:val="28"/>
                    </w:rPr>
                    <w:t>中国林学会</w:t>
                  </w:r>
                  <w:r w:rsidRPr="00C8054A">
                    <w:rPr>
                      <w:rFonts w:ascii="黑体" w:eastAsia="黑体"/>
                      <w:spacing w:val="20"/>
                      <w:w w:val="135"/>
                      <w:kern w:val="0"/>
                      <w:sz w:val="28"/>
                      <w:szCs w:val="28"/>
                    </w:rPr>
                    <w:t xml:space="preserve"> </w:t>
                  </w:r>
                  <w:r w:rsidRPr="00C8054A">
                    <w:rPr>
                      <w:rFonts w:ascii="黑体" w:eastAsia="黑体" w:hAnsi="黑体" w:hint="eastAsia"/>
                      <w:sz w:val="28"/>
                      <w:szCs w:val="28"/>
                    </w:rPr>
                    <w:t>发</w:t>
                  </w:r>
                  <w:r>
                    <w:rPr>
                      <w:rFonts w:ascii="黑体" w:eastAsia="黑体" w:hAnsi="黑体" w:hint="eastAsia"/>
                      <w:sz w:val="28"/>
                      <w:szCs w:val="28"/>
                    </w:rPr>
                    <w:t xml:space="preserve"> </w:t>
                  </w:r>
                  <w:r w:rsidRPr="00C8054A">
                    <w:rPr>
                      <w:rFonts w:ascii="黑体" w:eastAsia="黑体" w:hAnsi="黑体" w:hint="eastAsia"/>
                      <w:sz w:val="28"/>
                      <w:szCs w:val="28"/>
                    </w:rPr>
                    <w:t>布</w:t>
                  </w:r>
                </w:p>
                <w:p w:rsidR="00EC107E" w:rsidRDefault="00EC107E">
                  <w:pPr>
                    <w:jc w:val="center"/>
                    <w:rPr>
                      <w:sz w:val="28"/>
                    </w:rPr>
                  </w:pPr>
                </w:p>
              </w:txbxContent>
            </v:textbox>
          </v:shape>
        </w:pict>
      </w:r>
      <w:r w:rsidR="00C0164B">
        <w:rPr>
          <w:rFonts w:ascii="Times New Roman" w:eastAsia="黑体" w:hAnsi="Times New Roman" w:cs="Times New Roman"/>
          <w:noProof/>
          <w:sz w:val="32"/>
          <w:szCs w:val="32"/>
        </w:rPr>
        <w:pict>
          <v:shape id="文本框 6" o:spid="_x0000_s1031" type="#_x0000_t202" style="position:absolute;left:0;text-align:left;margin-left:109.3pt;margin-top:734.55pt;width:413.4pt;height:42.8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" stroked="f">
            <v:textbox>
              <w:txbxContent>
                <w:p w:rsidR="00EC107E" w:rsidRPr="00C8054A" w:rsidRDefault="00EC107E">
                  <w:pPr>
                    <w:jc w:val="center"/>
                    <w:rPr>
                      <w:sz w:val="28"/>
                      <w:szCs w:val="28"/>
                    </w:rPr>
                  </w:pPr>
                  <w:r w:rsidRPr="00C8054A">
                    <w:rPr>
                      <w:rFonts w:ascii="黑体" w:eastAsia="黑体" w:hint="eastAsia"/>
                      <w:spacing w:val="20"/>
                      <w:w w:val="135"/>
                      <w:kern w:val="0"/>
                      <w:sz w:val="28"/>
                      <w:szCs w:val="28"/>
                    </w:rPr>
                    <w:t>中国林学会</w:t>
                  </w:r>
                  <w:r w:rsidRPr="00C8054A">
                    <w:rPr>
                      <w:rFonts w:ascii="黑体" w:eastAsia="黑体"/>
                      <w:spacing w:val="20"/>
                      <w:w w:val="135"/>
                      <w:kern w:val="0"/>
                      <w:sz w:val="28"/>
                      <w:szCs w:val="28"/>
                    </w:rPr>
                    <w:t xml:space="preserve"> </w:t>
                  </w:r>
                  <w:r w:rsidRPr="00C8054A">
                    <w:rPr>
                      <w:rFonts w:ascii="黑体" w:eastAsia="黑体" w:hAnsi="黑体" w:hint="eastAsia"/>
                      <w:sz w:val="28"/>
                      <w:szCs w:val="28"/>
                    </w:rPr>
                    <w:t>发</w:t>
                  </w:r>
                  <w:r>
                    <w:rPr>
                      <w:rFonts w:ascii="黑体" w:eastAsia="黑体" w:hAnsi="黑体" w:hint="eastAsia"/>
                      <w:sz w:val="28"/>
                      <w:szCs w:val="28"/>
                    </w:rPr>
                    <w:t xml:space="preserve"> </w:t>
                  </w:r>
                  <w:r w:rsidRPr="00C8054A">
                    <w:rPr>
                      <w:rFonts w:ascii="黑体" w:eastAsia="黑体" w:hAnsi="黑体" w:hint="eastAsia"/>
                      <w:sz w:val="28"/>
                      <w:szCs w:val="28"/>
                    </w:rPr>
                    <w:t>布</w:t>
                  </w:r>
                </w:p>
                <w:p w:rsidR="00EC107E" w:rsidRDefault="00EC107E">
                  <w:pPr>
                    <w:jc w:val="center"/>
                    <w:rPr>
                      <w:sz w:val="28"/>
                    </w:rPr>
                  </w:pPr>
                </w:p>
              </w:txbxContent>
            </v:textbox>
          </v:shape>
        </w:pict>
      </w:r>
      <w:r w:rsidR="00C0164B">
        <w:rPr>
          <w:rFonts w:ascii="Times New Roman" w:eastAsia="黑体" w:hAnsi="Times New Roman" w:cs="Times New Roman"/>
          <w:noProof/>
          <w:sz w:val="32"/>
          <w:szCs w:val="32"/>
        </w:rPr>
        <w:pict>
          <v:shape id="文本框 4" o:spid="_x0000_s1032" type="#_x0000_t202" style="position:absolute;left:0;text-align:left;margin-left:109.3pt;margin-top:734.55pt;width:413.4pt;height:42.8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" stroked="f">
            <v:textbox>
              <w:txbxContent>
                <w:p w:rsidR="00EC107E" w:rsidRPr="00C8054A" w:rsidRDefault="00EC107E">
                  <w:pPr>
                    <w:jc w:val="center"/>
                    <w:rPr>
                      <w:sz w:val="28"/>
                      <w:szCs w:val="28"/>
                    </w:rPr>
                  </w:pPr>
                  <w:r w:rsidRPr="00C8054A">
                    <w:rPr>
                      <w:rFonts w:ascii="黑体" w:eastAsia="黑体" w:hint="eastAsia"/>
                      <w:spacing w:val="20"/>
                      <w:w w:val="135"/>
                      <w:kern w:val="0"/>
                      <w:sz w:val="28"/>
                      <w:szCs w:val="28"/>
                    </w:rPr>
                    <w:t>中国林学会</w:t>
                  </w:r>
                  <w:r w:rsidRPr="00C8054A">
                    <w:rPr>
                      <w:rFonts w:ascii="黑体" w:eastAsia="黑体"/>
                      <w:spacing w:val="20"/>
                      <w:w w:val="135"/>
                      <w:kern w:val="0"/>
                      <w:sz w:val="28"/>
                      <w:szCs w:val="28"/>
                    </w:rPr>
                    <w:t xml:space="preserve"> </w:t>
                  </w:r>
                  <w:r w:rsidRPr="00C8054A">
                    <w:rPr>
                      <w:rFonts w:ascii="黑体" w:eastAsia="黑体" w:hAnsi="黑体" w:hint="eastAsia"/>
                      <w:sz w:val="28"/>
                      <w:szCs w:val="28"/>
                    </w:rPr>
                    <w:t>发</w:t>
                  </w:r>
                  <w:r>
                    <w:rPr>
                      <w:rFonts w:ascii="黑体" w:eastAsia="黑体" w:hAnsi="黑体" w:hint="eastAsia"/>
                      <w:sz w:val="28"/>
                      <w:szCs w:val="28"/>
                    </w:rPr>
                    <w:t xml:space="preserve"> </w:t>
                  </w:r>
                  <w:r w:rsidRPr="00C8054A">
                    <w:rPr>
                      <w:rFonts w:ascii="黑体" w:eastAsia="黑体" w:hAnsi="黑体" w:hint="eastAsia"/>
                      <w:sz w:val="28"/>
                      <w:szCs w:val="28"/>
                    </w:rPr>
                    <w:t>布</w:t>
                  </w:r>
                </w:p>
                <w:p w:rsidR="00EC107E" w:rsidRDefault="00EC107E">
                  <w:pPr>
                    <w:jc w:val="center"/>
                    <w:rPr>
                      <w:sz w:val="28"/>
                    </w:rPr>
                  </w:pPr>
                </w:p>
              </w:txbxContent>
            </v:textbox>
          </v:shape>
        </w:pict>
      </w:r>
      <w:r w:rsidR="00C0164B">
        <w:rPr>
          <w:rFonts w:ascii="Times New Roman" w:eastAsia="黑体" w:hAnsi="Times New Roman" w:cs="Times New Roman"/>
          <w:noProof/>
          <w:sz w:val="32"/>
          <w:szCs w:val="32"/>
        </w:rPr>
        <w:pict>
          <v:shape id="文本框 2" o:spid="_x0000_s1033" type="#_x0000_t202" style="position:absolute;left:0;text-align:left;margin-left:109.3pt;margin-top:734.55pt;width:413.4pt;height:42.8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" stroked="f">
            <v:textbox>
              <w:txbxContent>
                <w:p w:rsidR="00EC107E" w:rsidRPr="00C8054A" w:rsidRDefault="00EC107E">
                  <w:pPr>
                    <w:jc w:val="center"/>
                    <w:rPr>
                      <w:sz w:val="28"/>
                      <w:szCs w:val="28"/>
                    </w:rPr>
                  </w:pPr>
                  <w:r w:rsidRPr="00C8054A">
                    <w:rPr>
                      <w:rFonts w:ascii="黑体" w:eastAsia="黑体" w:hint="eastAsia"/>
                      <w:spacing w:val="20"/>
                      <w:w w:val="135"/>
                      <w:kern w:val="0"/>
                      <w:sz w:val="28"/>
                      <w:szCs w:val="28"/>
                    </w:rPr>
                    <w:t>中国林学会</w:t>
                  </w:r>
                  <w:r w:rsidRPr="00C8054A">
                    <w:rPr>
                      <w:rFonts w:ascii="黑体" w:eastAsia="黑体"/>
                      <w:spacing w:val="20"/>
                      <w:w w:val="135"/>
                      <w:kern w:val="0"/>
                      <w:sz w:val="28"/>
                      <w:szCs w:val="28"/>
                    </w:rPr>
                    <w:t xml:space="preserve"> </w:t>
                  </w:r>
                  <w:r w:rsidRPr="00C8054A">
                    <w:rPr>
                      <w:rFonts w:ascii="黑体" w:eastAsia="黑体" w:hAnsi="黑体" w:hint="eastAsia"/>
                      <w:sz w:val="28"/>
                      <w:szCs w:val="28"/>
                    </w:rPr>
                    <w:t>发</w:t>
                  </w:r>
                  <w:r>
                    <w:rPr>
                      <w:rFonts w:ascii="黑体" w:eastAsia="黑体" w:hAnsi="黑体" w:hint="eastAsia"/>
                      <w:sz w:val="28"/>
                      <w:szCs w:val="28"/>
                    </w:rPr>
                    <w:t xml:space="preserve"> </w:t>
                  </w:r>
                  <w:r w:rsidRPr="00C8054A">
                    <w:rPr>
                      <w:rFonts w:ascii="黑体" w:eastAsia="黑体" w:hAnsi="黑体" w:hint="eastAsia"/>
                      <w:sz w:val="28"/>
                      <w:szCs w:val="28"/>
                    </w:rPr>
                    <w:t>布</w:t>
                  </w:r>
                </w:p>
                <w:p w:rsidR="00EC107E" w:rsidRDefault="00EC107E">
                  <w:pPr>
                    <w:jc w:val="center"/>
                    <w:rPr>
                      <w:sz w:val="28"/>
                    </w:rPr>
                  </w:pPr>
                </w:p>
              </w:txbxContent>
            </v:textbox>
          </v:shape>
        </w:pict>
      </w:r>
      <w:bookmarkEnd w:id="0"/>
    </w:p>
    <w:p w:rsidR="004D7020" w:rsidRPr="00C0622F" w:rsidRDefault="004D7020" w:rsidP="00DD7624">
      <w:pPr>
        <w:pStyle w:val="1"/>
        <w:spacing w:before="312" w:after="312"/>
        <w:rPr>
          <w:rFonts w:ascii="黑体" w:hAnsi="黑体" w:cs="Times New Roman"/>
        </w:rPr>
      </w:pPr>
      <w:bookmarkStart w:id="16" w:name="_Toc27991496"/>
      <w:bookmarkStart w:id="17" w:name="_Toc27991564"/>
      <w:bookmarkStart w:id="18" w:name="_Toc27577375"/>
      <w:bookmarkStart w:id="19" w:name="_Toc25676336"/>
      <w:bookmarkStart w:id="20" w:name="_Toc27577306"/>
      <w:bookmarkStart w:id="21" w:name="_Toc28157015"/>
      <w:bookmarkStart w:id="22" w:name="_Toc123923795"/>
      <w:bookmarkStart w:id="23" w:name="_Toc213095632"/>
      <w:r w:rsidRPr="00C0622F">
        <w:rPr>
          <w:rFonts w:ascii="黑体" w:hAnsi="黑体" w:cs="Times New Roman"/>
        </w:rPr>
        <w:t>1范围</w:t>
      </w:r>
      <w:bookmarkEnd w:id="16"/>
      <w:bookmarkEnd w:id="17"/>
      <w:bookmarkEnd w:id="18"/>
      <w:bookmarkEnd w:id="19"/>
      <w:bookmarkEnd w:id="20"/>
      <w:bookmarkEnd w:id="21"/>
      <w:bookmarkEnd w:id="22"/>
      <w:bookmarkEnd w:id="23"/>
    </w:p>
    <w:p w:rsidR="002C0F3B" w:rsidRPr="00D27564" w:rsidRDefault="002C0F3B" w:rsidP="002C0F3B">
      <w:pPr>
        <w:adjustRightInd w:val="0"/>
        <w:snapToGrid w:val="0"/>
        <w:ind w:firstLineChars="200" w:firstLine="420"/>
        <w:rPr>
          <w:rFonts w:cs="Times New Roman"/>
          <w:kern w:val="0"/>
          <w:szCs w:val="20"/>
        </w:rPr>
      </w:pPr>
      <w:bookmarkStart w:id="24" w:name="_Hlk213233893"/>
      <w:r w:rsidRPr="00D27564">
        <w:rPr>
          <w:rFonts w:cs="Times New Roman"/>
          <w:kern w:val="0"/>
          <w:szCs w:val="20"/>
        </w:rPr>
        <w:t>本文件规定了</w:t>
      </w:r>
      <w:r w:rsidRPr="004A6BA2">
        <w:rPr>
          <w:rFonts w:cs="Times New Roman"/>
          <w:kern w:val="0"/>
          <w:szCs w:val="20"/>
        </w:rPr>
        <w:t>落叶松</w:t>
      </w:r>
      <w:r w:rsidR="004A6BA2" w:rsidRPr="004A6BA2">
        <w:rPr>
          <w:rFonts w:cs="Times New Roman"/>
          <w:kern w:val="0"/>
          <w:szCs w:val="20"/>
        </w:rPr>
        <w:t>细胞系、种子萌发期、苗期及幼树抗旱性</w:t>
      </w:r>
      <w:r w:rsidR="004A6BA2" w:rsidRPr="004A6BA2">
        <w:rPr>
          <w:rFonts w:cs="Times New Roman" w:hint="eastAsia"/>
          <w:kern w:val="0"/>
          <w:szCs w:val="20"/>
        </w:rPr>
        <w:t>鉴定方法</w:t>
      </w:r>
      <w:r w:rsidR="004A6BA2">
        <w:rPr>
          <w:rFonts w:cs="Times New Roman" w:hint="eastAsia"/>
          <w:kern w:val="0"/>
          <w:szCs w:val="20"/>
        </w:rPr>
        <w:t>和</w:t>
      </w:r>
      <w:r w:rsidR="004A6BA2" w:rsidRPr="004A6BA2">
        <w:rPr>
          <w:rFonts w:cs="Times New Roman" w:hint="eastAsia"/>
          <w:kern w:val="0"/>
          <w:szCs w:val="20"/>
        </w:rPr>
        <w:t>判定规则</w:t>
      </w:r>
      <w:r w:rsidRPr="00D27564">
        <w:rPr>
          <w:rFonts w:cs="Times New Roman"/>
          <w:kern w:val="0"/>
          <w:szCs w:val="20"/>
        </w:rPr>
        <w:t>。</w:t>
      </w:r>
    </w:p>
    <w:bookmarkEnd w:id="24"/>
    <w:p w:rsidR="004D7020" w:rsidRPr="00D27564" w:rsidRDefault="002C0F3B" w:rsidP="002C0F3B">
      <w:pPr>
        <w:adjustRightInd w:val="0"/>
        <w:snapToGrid w:val="0"/>
        <w:ind w:firstLineChars="200" w:firstLine="420"/>
        <w:rPr>
          <w:rFonts w:cs="Times New Roman"/>
          <w:kern w:val="0"/>
          <w:szCs w:val="20"/>
        </w:rPr>
      </w:pPr>
      <w:r w:rsidRPr="00D27564">
        <w:rPr>
          <w:rFonts w:cs="Times New Roman"/>
          <w:kern w:val="0"/>
          <w:szCs w:val="20"/>
        </w:rPr>
        <w:t>本文件适用于落叶松</w:t>
      </w:r>
      <w:r w:rsidR="004062C5" w:rsidRPr="00D27564">
        <w:rPr>
          <w:rFonts w:cs="Times New Roman"/>
          <w:kern w:val="0"/>
          <w:szCs w:val="20"/>
        </w:rPr>
        <w:t>抗旱性</w:t>
      </w:r>
      <w:r w:rsidRPr="00D27564">
        <w:rPr>
          <w:rFonts w:cs="Times New Roman"/>
          <w:kern w:val="0"/>
          <w:szCs w:val="20"/>
        </w:rPr>
        <w:t>的</w:t>
      </w:r>
      <w:r w:rsidR="00C042A8" w:rsidRPr="00D27564">
        <w:rPr>
          <w:rFonts w:cs="Times New Roman"/>
          <w:kern w:val="0"/>
          <w:szCs w:val="20"/>
        </w:rPr>
        <w:t>早期</w:t>
      </w:r>
      <w:r w:rsidRPr="00D27564">
        <w:rPr>
          <w:rFonts w:cs="Times New Roman"/>
          <w:kern w:val="0"/>
          <w:szCs w:val="20"/>
        </w:rPr>
        <w:t>鉴定。</w:t>
      </w:r>
    </w:p>
    <w:p w:rsidR="004D7020" w:rsidRPr="00C0622F" w:rsidRDefault="004D7020" w:rsidP="00DD7624">
      <w:pPr>
        <w:pStyle w:val="1"/>
        <w:spacing w:before="312" w:after="312"/>
        <w:rPr>
          <w:rFonts w:ascii="黑体" w:hAnsi="黑体" w:cs="Times New Roman"/>
        </w:rPr>
      </w:pPr>
      <w:bookmarkStart w:id="25" w:name="_Toc27577307"/>
      <w:bookmarkStart w:id="26" w:name="_Toc25676337"/>
      <w:bookmarkStart w:id="27" w:name="_Toc27991565"/>
      <w:bookmarkStart w:id="28" w:name="_Toc27991497"/>
      <w:bookmarkStart w:id="29" w:name="_Toc27577376"/>
      <w:bookmarkStart w:id="30" w:name="_Toc28157016"/>
      <w:bookmarkStart w:id="31" w:name="_Toc123923796"/>
      <w:bookmarkStart w:id="32" w:name="_Toc213095633"/>
      <w:r w:rsidRPr="00C0622F">
        <w:rPr>
          <w:rFonts w:ascii="黑体" w:hAnsi="黑体" w:cs="Times New Roman"/>
        </w:rPr>
        <w:t>2规范性引用文件</w:t>
      </w:r>
      <w:bookmarkEnd w:id="25"/>
      <w:bookmarkEnd w:id="26"/>
      <w:bookmarkEnd w:id="27"/>
      <w:bookmarkEnd w:id="28"/>
      <w:bookmarkEnd w:id="29"/>
      <w:bookmarkEnd w:id="30"/>
      <w:bookmarkEnd w:id="31"/>
      <w:bookmarkEnd w:id="32"/>
    </w:p>
    <w:p w:rsidR="004D7020" w:rsidRPr="00D27564" w:rsidRDefault="004D7020" w:rsidP="004D7020">
      <w:pPr>
        <w:widowControl/>
        <w:tabs>
          <w:tab w:val="center" w:pos="4201"/>
          <w:tab w:val="right" w:leader="dot" w:pos="9298"/>
        </w:tabs>
        <w:autoSpaceDE w:val="0"/>
        <w:autoSpaceDN w:val="0"/>
        <w:ind w:firstLineChars="200" w:firstLine="420"/>
        <w:rPr>
          <w:rFonts w:cs="Times New Roman"/>
          <w:kern w:val="0"/>
          <w:szCs w:val="24"/>
        </w:rPr>
      </w:pPr>
      <w:r w:rsidRPr="00D27564">
        <w:rPr>
          <w:rFonts w:cs="Times New Roman"/>
          <w:kern w:val="0"/>
          <w:szCs w:val="24"/>
        </w:rPr>
        <w:t>下列文件中的内容通过文中的规范性引用而构成本文件必不可少的条款。其中，注日期的引用文件，仅该日期对应的版本适用于本文件；不注日期的引用文件，其最新版本（包括所有的修改单）适用于本文件。</w:t>
      </w:r>
    </w:p>
    <w:p w:rsidR="00A94727" w:rsidRPr="00C0622F" w:rsidRDefault="00A94727">
      <w:pPr>
        <w:adjustRightInd w:val="0"/>
        <w:snapToGrid w:val="0"/>
        <w:ind w:firstLineChars="200" w:firstLine="420"/>
        <w:rPr>
          <w:rFonts w:ascii="宋体" w:hAnsi="宋体" w:cs="Times New Roman"/>
          <w:kern w:val="0"/>
          <w:szCs w:val="24"/>
        </w:rPr>
      </w:pPr>
      <w:r w:rsidRPr="00C0622F">
        <w:rPr>
          <w:rFonts w:ascii="宋体" w:hAnsi="宋体" w:cs="Times New Roman"/>
          <w:kern w:val="0"/>
          <w:szCs w:val="24"/>
        </w:rPr>
        <w:t>GB 2772 林木种子检验规程</w:t>
      </w:r>
    </w:p>
    <w:p w:rsidR="00536F88" w:rsidRPr="00C0622F" w:rsidRDefault="00536F88">
      <w:pPr>
        <w:adjustRightInd w:val="0"/>
        <w:snapToGrid w:val="0"/>
        <w:ind w:firstLineChars="200" w:firstLine="420"/>
        <w:rPr>
          <w:rFonts w:ascii="宋体" w:hAnsi="宋体" w:cs="Times New Roman"/>
          <w:kern w:val="0"/>
          <w:szCs w:val="24"/>
        </w:rPr>
      </w:pPr>
      <w:r w:rsidRPr="00C0622F">
        <w:rPr>
          <w:rFonts w:ascii="宋体" w:hAnsi="宋体" w:cs="Times New Roman"/>
          <w:kern w:val="0"/>
          <w:szCs w:val="24"/>
        </w:rPr>
        <w:t>LY/T 2908 主要树种龄级与龄组划分</w:t>
      </w:r>
    </w:p>
    <w:p w:rsidR="000F535A" w:rsidRPr="00C0622F" w:rsidRDefault="000F535A" w:rsidP="00371D80">
      <w:pPr>
        <w:adjustRightInd w:val="0"/>
        <w:snapToGrid w:val="0"/>
        <w:ind w:firstLineChars="200" w:firstLine="420"/>
        <w:rPr>
          <w:rFonts w:ascii="宋体" w:hAnsi="宋体" w:cs="Times New Roman"/>
          <w:kern w:val="0"/>
          <w:szCs w:val="24"/>
        </w:rPr>
      </w:pPr>
      <w:r w:rsidRPr="00C0622F">
        <w:rPr>
          <w:rFonts w:ascii="宋体" w:hAnsi="宋体" w:cs="Times New Roman"/>
          <w:kern w:val="0"/>
          <w:szCs w:val="24"/>
        </w:rPr>
        <w:t>NY/T 4473 玉米抗旱性鉴定评价技术规程</w:t>
      </w:r>
    </w:p>
    <w:p w:rsidR="00DA4799" w:rsidRPr="00C0622F" w:rsidRDefault="000F535A" w:rsidP="00DA4799">
      <w:pPr>
        <w:adjustRightInd w:val="0"/>
        <w:snapToGrid w:val="0"/>
        <w:ind w:firstLineChars="200" w:firstLine="420"/>
        <w:rPr>
          <w:rFonts w:ascii="宋体" w:hAnsi="宋体" w:cs="Times New Roman"/>
          <w:kern w:val="0"/>
          <w:szCs w:val="24"/>
        </w:rPr>
      </w:pPr>
      <w:r w:rsidRPr="00C0622F">
        <w:rPr>
          <w:rFonts w:ascii="宋体" w:hAnsi="宋体" w:cs="Times New Roman"/>
          <w:kern w:val="0"/>
          <w:szCs w:val="24"/>
        </w:rPr>
        <w:t>NY</w:t>
      </w:r>
      <w:r w:rsidR="00865FA5" w:rsidRPr="00C0622F">
        <w:rPr>
          <w:rFonts w:ascii="宋体" w:hAnsi="宋体" w:cs="Times New Roman"/>
          <w:kern w:val="0"/>
          <w:szCs w:val="24"/>
        </w:rPr>
        <w:t>/</w:t>
      </w:r>
      <w:r w:rsidRPr="00C0622F">
        <w:rPr>
          <w:rFonts w:ascii="宋体" w:hAnsi="宋体" w:cs="Times New Roman"/>
          <w:kern w:val="0"/>
          <w:szCs w:val="24"/>
        </w:rPr>
        <w:t>T</w:t>
      </w:r>
      <w:r w:rsidR="008B1CE9" w:rsidRPr="00C0622F">
        <w:rPr>
          <w:rFonts w:ascii="宋体" w:hAnsi="宋体" w:cs="Times New Roman"/>
          <w:kern w:val="0"/>
          <w:szCs w:val="24"/>
        </w:rPr>
        <w:t xml:space="preserve"> </w:t>
      </w:r>
      <w:r w:rsidRPr="00C0622F">
        <w:rPr>
          <w:rFonts w:ascii="宋体" w:hAnsi="宋体" w:cs="Times New Roman"/>
          <w:kern w:val="0"/>
          <w:szCs w:val="24"/>
        </w:rPr>
        <w:t>3851 谷子抗旱性鉴定技术规程</w:t>
      </w:r>
    </w:p>
    <w:p w:rsidR="00470C09" w:rsidRPr="00C0622F" w:rsidRDefault="00470C09" w:rsidP="00470C09">
      <w:pPr>
        <w:adjustRightInd w:val="0"/>
        <w:snapToGrid w:val="0"/>
        <w:ind w:firstLineChars="200" w:firstLine="420"/>
        <w:rPr>
          <w:rFonts w:ascii="宋体" w:hAnsi="宋体" w:cs="Times New Roman"/>
          <w:kern w:val="0"/>
          <w:szCs w:val="24"/>
        </w:rPr>
      </w:pPr>
      <w:r w:rsidRPr="00C0622F">
        <w:rPr>
          <w:rFonts w:ascii="宋体" w:hAnsi="宋体" w:cs="Times New Roman"/>
          <w:kern w:val="0"/>
          <w:szCs w:val="24"/>
        </w:rPr>
        <w:t>LY/T 2</w:t>
      </w:r>
      <w:r w:rsidRPr="00C0622F">
        <w:rPr>
          <w:rFonts w:ascii="宋体" w:hAnsi="宋体" w:cs="Times New Roman" w:hint="eastAsia"/>
          <w:kern w:val="0"/>
          <w:szCs w:val="24"/>
        </w:rPr>
        <w:t>291 落叶松温室容器育苗技术规程</w:t>
      </w:r>
    </w:p>
    <w:p w:rsidR="00470C09" w:rsidRPr="00C0622F" w:rsidRDefault="00470C09" w:rsidP="00DA4799">
      <w:pPr>
        <w:adjustRightInd w:val="0"/>
        <w:snapToGrid w:val="0"/>
        <w:ind w:firstLineChars="200" w:firstLine="420"/>
        <w:rPr>
          <w:rFonts w:ascii="宋体" w:hAnsi="宋体" w:cs="Times New Roman"/>
          <w:kern w:val="0"/>
          <w:szCs w:val="24"/>
        </w:rPr>
      </w:pPr>
      <w:r w:rsidRPr="00C0622F">
        <w:rPr>
          <w:rFonts w:ascii="宋体" w:hAnsi="宋体" w:cs="Times New Roman" w:hint="eastAsia"/>
          <w:kern w:val="0"/>
          <w:szCs w:val="24"/>
        </w:rPr>
        <w:t>GB/T 27425 科研实验室良好规范</w:t>
      </w:r>
    </w:p>
    <w:p w:rsidR="004D7020" w:rsidRPr="00C0622F" w:rsidRDefault="004D7020" w:rsidP="00DD7624">
      <w:pPr>
        <w:pStyle w:val="1"/>
        <w:spacing w:before="312" w:after="312"/>
        <w:rPr>
          <w:rFonts w:ascii="黑体" w:hAnsi="黑体" w:cs="Times New Roman"/>
        </w:rPr>
      </w:pPr>
      <w:bookmarkStart w:id="33" w:name="_Toc123923797"/>
      <w:bookmarkStart w:id="34" w:name="_Toc213095634"/>
      <w:bookmarkStart w:id="35" w:name="OLE_LINK2"/>
      <w:r w:rsidRPr="00C0622F">
        <w:rPr>
          <w:rFonts w:ascii="黑体" w:hAnsi="黑体" w:cs="Times New Roman"/>
        </w:rPr>
        <w:t>3术语和定义</w:t>
      </w:r>
      <w:bookmarkEnd w:id="33"/>
      <w:bookmarkEnd w:id="34"/>
    </w:p>
    <w:bookmarkEnd w:id="35"/>
    <w:p w:rsidR="002C0F3B" w:rsidRPr="00D27564" w:rsidRDefault="002C0F3B" w:rsidP="002C0F3B">
      <w:pPr>
        <w:ind w:firstLine="420"/>
        <w:rPr>
          <w:rFonts w:cs="Times New Roman"/>
        </w:rPr>
      </w:pPr>
      <w:r w:rsidRPr="00D27564">
        <w:rPr>
          <w:rFonts w:cs="Times New Roman"/>
        </w:rPr>
        <w:t>下列术语和定义适用于本文件。</w:t>
      </w:r>
    </w:p>
    <w:p w:rsidR="006413F2" w:rsidRPr="00C0622F" w:rsidRDefault="00754083" w:rsidP="00754083">
      <w:pPr>
        <w:rPr>
          <w:rFonts w:ascii="黑体" w:eastAsia="黑体" w:hAnsi="黑体" w:cs="Times New Roman"/>
        </w:rPr>
      </w:pPr>
      <w:r w:rsidRPr="00C0622F">
        <w:rPr>
          <w:rFonts w:ascii="黑体" w:eastAsia="黑体" w:hAnsi="黑体" w:cs="Times New Roman"/>
        </w:rPr>
        <w:t>3.</w:t>
      </w:r>
      <w:r w:rsidR="006413F2" w:rsidRPr="00C0622F">
        <w:rPr>
          <w:rFonts w:ascii="黑体" w:eastAsia="黑体" w:hAnsi="黑体" w:cs="Times New Roman"/>
        </w:rPr>
        <w:t>1</w:t>
      </w:r>
      <w:r w:rsidRPr="00C0622F">
        <w:rPr>
          <w:rFonts w:ascii="黑体" w:eastAsia="黑体" w:hAnsi="黑体" w:cs="Times New Roman"/>
        </w:rPr>
        <w:t xml:space="preserve"> </w:t>
      </w:r>
    </w:p>
    <w:p w:rsidR="00754083" w:rsidRPr="00D27564" w:rsidRDefault="00754083" w:rsidP="006413F2">
      <w:pPr>
        <w:pStyle w:val="2"/>
        <w:ind w:firstLineChars="200" w:firstLine="420"/>
        <w:rPr>
          <w:rFonts w:cs="Times New Roman"/>
        </w:rPr>
      </w:pPr>
      <w:r w:rsidRPr="00D27564">
        <w:rPr>
          <w:rFonts w:cs="Times New Roman"/>
        </w:rPr>
        <w:t>抗旱性</w:t>
      </w:r>
      <w:r w:rsidR="00B826AF" w:rsidRPr="00C0622F">
        <w:rPr>
          <w:rFonts w:cs="Times New Roman"/>
          <w:b/>
        </w:rPr>
        <w:t xml:space="preserve"> drought resistance</w:t>
      </w:r>
    </w:p>
    <w:p w:rsidR="00B826AF" w:rsidRPr="00D27564" w:rsidRDefault="00C042A8" w:rsidP="00B826AF">
      <w:pPr>
        <w:ind w:firstLine="420"/>
        <w:rPr>
          <w:rFonts w:cs="Times New Roman"/>
        </w:rPr>
      </w:pPr>
      <w:r w:rsidRPr="00D27564">
        <w:rPr>
          <w:rFonts w:cs="Times New Roman"/>
        </w:rPr>
        <w:t>在干旱胁迫下，</w:t>
      </w:r>
      <w:r w:rsidRPr="004F3A43">
        <w:rPr>
          <w:rFonts w:cs="Times New Roman"/>
        </w:rPr>
        <w:t>细胞</w:t>
      </w:r>
      <w:r w:rsidRPr="00D27564">
        <w:rPr>
          <w:rFonts w:cs="Times New Roman"/>
        </w:rPr>
        <w:t>或植株维持生存、生长或恢复的能力</w:t>
      </w:r>
      <w:r w:rsidR="00B826AF" w:rsidRPr="00D27564">
        <w:rPr>
          <w:rFonts w:cs="Times New Roman"/>
        </w:rPr>
        <w:t>。</w:t>
      </w:r>
    </w:p>
    <w:p w:rsidR="00BE5910" w:rsidRPr="00C0622F" w:rsidRDefault="00BE5910" w:rsidP="00C0622F">
      <w:pPr>
        <w:rPr>
          <w:rFonts w:ascii="黑体" w:eastAsia="黑体" w:hAnsi="黑体" w:cs="Times New Roman"/>
        </w:rPr>
      </w:pPr>
      <w:r w:rsidRPr="00C0622F">
        <w:rPr>
          <w:rFonts w:ascii="黑体" w:eastAsia="黑体" w:hAnsi="黑体" w:cs="Times New Roman"/>
        </w:rPr>
        <w:t>3.</w:t>
      </w:r>
      <w:r w:rsidR="006413F2" w:rsidRPr="00C0622F">
        <w:rPr>
          <w:rFonts w:ascii="黑体" w:eastAsia="黑体" w:hAnsi="黑体" w:cs="Times New Roman"/>
        </w:rPr>
        <w:t>2</w:t>
      </w:r>
    </w:p>
    <w:p w:rsidR="00BE5910" w:rsidRPr="00D27564" w:rsidRDefault="00C8258B" w:rsidP="00371D80">
      <w:pPr>
        <w:pStyle w:val="2"/>
        <w:ind w:firstLineChars="200" w:firstLine="420"/>
        <w:rPr>
          <w:rFonts w:cs="Times New Roman"/>
        </w:rPr>
      </w:pPr>
      <w:r w:rsidRPr="00D27564">
        <w:rPr>
          <w:rFonts w:cs="Times New Roman"/>
        </w:rPr>
        <w:t>胚性细胞系</w:t>
      </w:r>
      <w:r w:rsidRPr="00D27564">
        <w:rPr>
          <w:rFonts w:cs="Times New Roman"/>
        </w:rPr>
        <w:t xml:space="preserve"> </w:t>
      </w:r>
      <w:proofErr w:type="spellStart"/>
      <w:r w:rsidRPr="00C0622F">
        <w:rPr>
          <w:rFonts w:cs="Times New Roman"/>
          <w:b/>
        </w:rPr>
        <w:t>embryogenic</w:t>
      </w:r>
      <w:proofErr w:type="spellEnd"/>
      <w:r w:rsidRPr="00C0622F">
        <w:rPr>
          <w:rFonts w:cs="Times New Roman"/>
          <w:b/>
        </w:rPr>
        <w:t xml:space="preserve"> cell line</w:t>
      </w:r>
      <w:r w:rsidR="00B27F3C" w:rsidRPr="00C0622F">
        <w:rPr>
          <w:rFonts w:cs="Times New Roman"/>
          <w:b/>
        </w:rPr>
        <w:t>s</w:t>
      </w:r>
    </w:p>
    <w:p w:rsidR="00C8258B" w:rsidRPr="00D27564" w:rsidRDefault="004155F3" w:rsidP="002C0F3B">
      <w:pPr>
        <w:ind w:firstLine="420"/>
        <w:rPr>
          <w:rFonts w:cs="Times New Roman"/>
        </w:rPr>
      </w:pPr>
      <w:r w:rsidRPr="00D27564">
        <w:rPr>
          <w:rFonts w:cs="Times New Roman"/>
        </w:rPr>
        <w:t>未成熟胚诱导的原胚组织（</w:t>
      </w:r>
      <w:proofErr w:type="spellStart"/>
      <w:r w:rsidRPr="00D27564">
        <w:rPr>
          <w:rFonts w:cs="Times New Roman"/>
        </w:rPr>
        <w:t>proembryogenic</w:t>
      </w:r>
      <w:proofErr w:type="spellEnd"/>
      <w:r w:rsidRPr="00D27564">
        <w:rPr>
          <w:rFonts w:cs="Times New Roman"/>
        </w:rPr>
        <w:t xml:space="preserve"> masses</w:t>
      </w:r>
      <w:r w:rsidR="000977BD" w:rsidRPr="00D27564">
        <w:rPr>
          <w:rFonts w:cs="Times New Roman"/>
        </w:rPr>
        <w:t xml:space="preserve">, </w:t>
      </w:r>
      <w:r w:rsidRPr="00D27564">
        <w:rPr>
          <w:rFonts w:cs="Times New Roman"/>
        </w:rPr>
        <w:t>PEMs</w:t>
      </w:r>
      <w:r w:rsidRPr="00D27564">
        <w:rPr>
          <w:rFonts w:cs="Times New Roman"/>
        </w:rPr>
        <w:t>）</w:t>
      </w:r>
      <w:r w:rsidR="0089059D">
        <w:rPr>
          <w:rFonts w:cs="Times New Roman" w:hint="eastAsia"/>
        </w:rPr>
        <w:t>，</w:t>
      </w:r>
      <w:r w:rsidRPr="00D27564">
        <w:rPr>
          <w:rFonts w:cs="Times New Roman"/>
        </w:rPr>
        <w:t>由胚性细胞和胚柄细胞组成，特定条件下可通过增殖分裂继代培养，具有发育成体细胞胚并形成完整植株的能力</w:t>
      </w:r>
      <w:r w:rsidR="0089059D">
        <w:rPr>
          <w:rFonts w:cs="Times New Roman" w:hint="eastAsia"/>
        </w:rPr>
        <w:t>，</w:t>
      </w:r>
      <w:r w:rsidR="00754083" w:rsidRPr="00094944">
        <w:rPr>
          <w:rFonts w:cs="Times New Roman" w:hint="eastAsia"/>
        </w:rPr>
        <w:t>下文简称细胞系</w:t>
      </w:r>
      <w:r w:rsidR="00754083" w:rsidRPr="00D27564">
        <w:rPr>
          <w:rFonts w:cs="Times New Roman"/>
        </w:rPr>
        <w:t>。</w:t>
      </w:r>
    </w:p>
    <w:p w:rsidR="00B826AF" w:rsidRPr="00C0622F" w:rsidRDefault="00B826AF" w:rsidP="00C0622F">
      <w:pPr>
        <w:rPr>
          <w:rFonts w:ascii="黑体" w:eastAsia="黑体" w:hAnsi="黑体" w:cs="Times New Roman"/>
        </w:rPr>
      </w:pPr>
      <w:r w:rsidRPr="00C0622F">
        <w:rPr>
          <w:rFonts w:ascii="黑体" w:eastAsia="黑体" w:hAnsi="黑体" w:cs="Times New Roman"/>
        </w:rPr>
        <w:t>3.</w:t>
      </w:r>
      <w:r w:rsidR="006413F2" w:rsidRPr="00C0622F">
        <w:rPr>
          <w:rFonts w:ascii="黑体" w:eastAsia="黑体" w:hAnsi="黑体" w:cs="Times New Roman"/>
        </w:rPr>
        <w:t>3</w:t>
      </w:r>
    </w:p>
    <w:p w:rsidR="00754083" w:rsidRPr="00C0622F" w:rsidRDefault="00754083" w:rsidP="00E32D53">
      <w:pPr>
        <w:pStyle w:val="2"/>
        <w:ind w:firstLineChars="200" w:firstLine="420"/>
        <w:rPr>
          <w:rFonts w:cs="Times New Roman"/>
          <w:b/>
        </w:rPr>
      </w:pPr>
      <w:bookmarkStart w:id="36" w:name="OLE_LINK58"/>
      <w:bookmarkStart w:id="37" w:name="OLE_LINK59"/>
      <w:r w:rsidRPr="00D27564">
        <w:rPr>
          <w:rFonts w:cs="Times New Roman"/>
        </w:rPr>
        <w:lastRenderedPageBreak/>
        <w:t>苗期</w:t>
      </w:r>
      <w:bookmarkEnd w:id="36"/>
      <w:bookmarkEnd w:id="37"/>
      <w:r w:rsidR="00B826AF" w:rsidRPr="00D27564">
        <w:rPr>
          <w:rFonts w:cs="Times New Roman"/>
        </w:rPr>
        <w:t xml:space="preserve"> </w:t>
      </w:r>
      <w:r w:rsidR="00B826AF" w:rsidRPr="00C0622F">
        <w:rPr>
          <w:rFonts w:cs="Times New Roman"/>
          <w:b/>
        </w:rPr>
        <w:t>seedling</w:t>
      </w:r>
      <w:r w:rsidR="00B27F3C" w:rsidRPr="00C0622F">
        <w:rPr>
          <w:rFonts w:cs="Times New Roman"/>
          <w:b/>
        </w:rPr>
        <w:t>s</w:t>
      </w:r>
    </w:p>
    <w:p w:rsidR="00754083" w:rsidRPr="00D27564" w:rsidRDefault="00B5042E" w:rsidP="002C0F3B">
      <w:pPr>
        <w:ind w:firstLine="420"/>
        <w:rPr>
          <w:rFonts w:cs="Times New Roman"/>
        </w:rPr>
      </w:pPr>
      <w:r w:rsidRPr="00D27564">
        <w:rPr>
          <w:rFonts w:cs="Times New Roman"/>
        </w:rPr>
        <w:t>0</w:t>
      </w:r>
      <w:r w:rsidR="00B826AF" w:rsidRPr="00D27564">
        <w:rPr>
          <w:rFonts w:cs="Times New Roman"/>
        </w:rPr>
        <w:t>~</w:t>
      </w:r>
      <w:r w:rsidR="00F56AB4" w:rsidRPr="00D27564">
        <w:rPr>
          <w:rFonts w:cs="Times New Roman"/>
        </w:rPr>
        <w:t>2</w:t>
      </w:r>
      <w:r w:rsidR="00B826AF" w:rsidRPr="00D27564">
        <w:rPr>
          <w:rFonts w:cs="Times New Roman"/>
        </w:rPr>
        <w:t>年生的树苗。</w:t>
      </w:r>
    </w:p>
    <w:p w:rsidR="00B826AF" w:rsidRPr="00C0622F" w:rsidRDefault="00B826AF" w:rsidP="00C0622F">
      <w:pPr>
        <w:rPr>
          <w:rFonts w:ascii="黑体" w:eastAsia="黑体" w:hAnsi="黑体" w:cs="Times New Roman"/>
        </w:rPr>
      </w:pPr>
      <w:r w:rsidRPr="00C0622F">
        <w:rPr>
          <w:rFonts w:ascii="黑体" w:eastAsia="黑体" w:hAnsi="黑体" w:cs="Times New Roman"/>
        </w:rPr>
        <w:t>3.</w:t>
      </w:r>
      <w:r w:rsidR="006413F2" w:rsidRPr="00C0622F">
        <w:rPr>
          <w:rFonts w:ascii="黑体" w:eastAsia="黑体" w:hAnsi="黑体" w:cs="Times New Roman"/>
        </w:rPr>
        <w:t>4</w:t>
      </w:r>
    </w:p>
    <w:p w:rsidR="00754083" w:rsidRPr="00C0622F" w:rsidRDefault="00754083" w:rsidP="00E32D53">
      <w:pPr>
        <w:pStyle w:val="2"/>
        <w:ind w:firstLineChars="200" w:firstLine="420"/>
        <w:rPr>
          <w:rFonts w:cs="Times New Roman"/>
          <w:b/>
        </w:rPr>
      </w:pPr>
      <w:r w:rsidRPr="00D27564">
        <w:rPr>
          <w:rFonts w:cs="Times New Roman"/>
        </w:rPr>
        <w:t>幼树</w:t>
      </w:r>
      <w:r w:rsidR="00B826AF" w:rsidRPr="00D27564">
        <w:rPr>
          <w:rFonts w:cs="Times New Roman"/>
        </w:rPr>
        <w:t xml:space="preserve"> </w:t>
      </w:r>
      <w:r w:rsidR="00B826AF" w:rsidRPr="00C0622F">
        <w:rPr>
          <w:rFonts w:cs="Times New Roman"/>
          <w:b/>
        </w:rPr>
        <w:t>juvenile trees</w:t>
      </w:r>
    </w:p>
    <w:p w:rsidR="00754083" w:rsidRPr="00D27564" w:rsidRDefault="00B826AF" w:rsidP="002C0F3B">
      <w:pPr>
        <w:ind w:firstLine="420"/>
        <w:rPr>
          <w:rFonts w:cs="Times New Roman"/>
        </w:rPr>
      </w:pPr>
      <w:r w:rsidRPr="00D27564">
        <w:rPr>
          <w:rFonts w:cs="Times New Roman"/>
        </w:rPr>
        <w:t>人工落叶松林中小于等于</w:t>
      </w:r>
      <w:r w:rsidRPr="00D27564">
        <w:rPr>
          <w:rFonts w:cs="Times New Roman"/>
        </w:rPr>
        <w:t>20</w:t>
      </w:r>
      <w:r w:rsidRPr="00D27564">
        <w:rPr>
          <w:rFonts w:cs="Times New Roman"/>
        </w:rPr>
        <w:t>年的落叶松。</w:t>
      </w:r>
    </w:p>
    <w:p w:rsidR="002C0F3B" w:rsidRPr="00C0622F" w:rsidRDefault="007707BB" w:rsidP="00C0622F">
      <w:pPr>
        <w:rPr>
          <w:rFonts w:ascii="黑体" w:eastAsia="黑体" w:hAnsi="黑体" w:cs="Times New Roman"/>
        </w:rPr>
      </w:pPr>
      <w:r w:rsidRPr="00C0622F">
        <w:rPr>
          <w:rFonts w:ascii="黑体" w:eastAsia="黑体" w:hAnsi="黑体" w:cs="Times New Roman"/>
        </w:rPr>
        <w:t>3.</w:t>
      </w:r>
      <w:r w:rsidR="009312F9" w:rsidRPr="00C0622F">
        <w:rPr>
          <w:rFonts w:ascii="黑体" w:eastAsia="黑体" w:hAnsi="黑体" w:cs="Times New Roman"/>
        </w:rPr>
        <w:t>5</w:t>
      </w:r>
    </w:p>
    <w:p w:rsidR="002C0F3B" w:rsidRPr="00D27564" w:rsidRDefault="002C0F3B" w:rsidP="002C0F3B">
      <w:pPr>
        <w:pStyle w:val="2"/>
        <w:ind w:firstLineChars="200" w:firstLine="420"/>
        <w:rPr>
          <w:rFonts w:cs="Times New Roman"/>
        </w:rPr>
      </w:pPr>
      <w:r w:rsidRPr="00D27564">
        <w:rPr>
          <w:rFonts w:cs="Times New Roman"/>
        </w:rPr>
        <w:t>抗旱</w:t>
      </w:r>
      <w:r w:rsidR="00D20495">
        <w:rPr>
          <w:rFonts w:cs="Times New Roman" w:hint="eastAsia"/>
        </w:rPr>
        <w:t>材料</w:t>
      </w:r>
      <w:r w:rsidRPr="00D27564">
        <w:rPr>
          <w:rFonts w:cs="Times New Roman"/>
        </w:rPr>
        <w:t xml:space="preserve"> </w:t>
      </w:r>
      <w:r w:rsidR="00F24E50" w:rsidRPr="00C0622F">
        <w:rPr>
          <w:rFonts w:cs="Times New Roman"/>
          <w:b/>
        </w:rPr>
        <w:t>drought</w:t>
      </w:r>
      <w:r w:rsidR="00C042A8" w:rsidRPr="00C0622F">
        <w:rPr>
          <w:rFonts w:cs="Times New Roman"/>
          <w:b/>
        </w:rPr>
        <w:t>-</w:t>
      </w:r>
      <w:r w:rsidR="00AF7A29" w:rsidRPr="00C0622F">
        <w:rPr>
          <w:rFonts w:cs="Times New Roman"/>
          <w:b/>
        </w:rPr>
        <w:t>resistance</w:t>
      </w:r>
      <w:r w:rsidR="00C042A8" w:rsidRPr="00C0622F">
        <w:rPr>
          <w:rFonts w:cs="Times New Roman"/>
          <w:b/>
        </w:rPr>
        <w:t xml:space="preserve"> </w:t>
      </w:r>
      <w:r w:rsidR="00D851AC" w:rsidRPr="00C0622F">
        <w:rPr>
          <w:rFonts w:cs="Times New Roman" w:hint="eastAsia"/>
          <w:b/>
        </w:rPr>
        <w:t>materials</w:t>
      </w:r>
    </w:p>
    <w:p w:rsidR="002C0F3B" w:rsidRDefault="00D20495" w:rsidP="002C0F3B">
      <w:pPr>
        <w:ind w:firstLine="420"/>
        <w:rPr>
          <w:rFonts w:cs="Times New Roman"/>
        </w:rPr>
      </w:pPr>
      <w:r>
        <w:rPr>
          <w:rFonts w:cs="Times New Roman" w:hint="eastAsia"/>
        </w:rPr>
        <w:t>在</w:t>
      </w:r>
      <w:r w:rsidR="002C0F3B" w:rsidRPr="00D27564">
        <w:rPr>
          <w:rFonts w:cs="Times New Roman"/>
        </w:rPr>
        <w:t>干旱胁迫</w:t>
      </w:r>
      <w:r>
        <w:rPr>
          <w:rFonts w:cs="Times New Roman" w:hint="eastAsia"/>
        </w:rPr>
        <w:t>条件下</w:t>
      </w:r>
      <w:r w:rsidR="002C0F3B" w:rsidRPr="00D27564">
        <w:rPr>
          <w:rFonts w:cs="Times New Roman"/>
        </w:rPr>
        <w:t>，</w:t>
      </w:r>
      <w:r>
        <w:rPr>
          <w:rFonts w:cs="Times New Roman" w:hint="eastAsia"/>
        </w:rPr>
        <w:t>达到中抗</w:t>
      </w:r>
      <w:r w:rsidR="00C40170">
        <w:rPr>
          <w:rFonts w:cs="Times New Roman" w:hint="eastAsia"/>
        </w:rPr>
        <w:t>及以上的细胞系、种子、</w:t>
      </w:r>
      <w:r w:rsidR="00C40170" w:rsidRPr="00094944">
        <w:rPr>
          <w:rFonts w:cs="Times New Roman" w:hint="eastAsia"/>
        </w:rPr>
        <w:t>苗木</w:t>
      </w:r>
      <w:r w:rsidR="00C40170" w:rsidRPr="00470C09">
        <w:rPr>
          <w:rFonts w:cs="Times New Roman" w:hint="eastAsia"/>
        </w:rPr>
        <w:t>及</w:t>
      </w:r>
      <w:r w:rsidR="00C40170" w:rsidRPr="00094944">
        <w:rPr>
          <w:rFonts w:cs="Times New Roman" w:hint="eastAsia"/>
        </w:rPr>
        <w:t>幼树</w:t>
      </w:r>
      <w:r w:rsidR="00490F9C" w:rsidRPr="00094944">
        <w:rPr>
          <w:rFonts w:cs="Times New Roman" w:hint="eastAsia"/>
        </w:rPr>
        <w:t>等材料</w:t>
      </w:r>
      <w:r w:rsidR="002C0F3B" w:rsidRPr="00D27564">
        <w:rPr>
          <w:rFonts w:cs="Times New Roman"/>
        </w:rPr>
        <w:t>。</w:t>
      </w:r>
    </w:p>
    <w:p w:rsidR="00F614A5" w:rsidRPr="00C0622F" w:rsidRDefault="00F614A5" w:rsidP="00C0622F">
      <w:pPr>
        <w:rPr>
          <w:rFonts w:ascii="黑体" w:eastAsia="黑体" w:hAnsi="黑体" w:cs="Times New Roman"/>
        </w:rPr>
      </w:pPr>
      <w:r w:rsidRPr="00C0622F">
        <w:rPr>
          <w:rFonts w:ascii="黑体" w:eastAsia="黑体" w:hAnsi="黑体" w:cs="Times New Roman"/>
        </w:rPr>
        <w:t>3.</w:t>
      </w:r>
      <w:r w:rsidR="009312F9" w:rsidRPr="00C0622F">
        <w:rPr>
          <w:rFonts w:ascii="黑体" w:eastAsia="黑体" w:hAnsi="黑体" w:cs="Times New Roman"/>
        </w:rPr>
        <w:t>6</w:t>
      </w:r>
    </w:p>
    <w:p w:rsidR="00F614A5" w:rsidRPr="00D27564" w:rsidRDefault="00F614A5" w:rsidP="00F614A5">
      <w:pPr>
        <w:pStyle w:val="2"/>
        <w:ind w:firstLineChars="200" w:firstLine="420"/>
        <w:rPr>
          <w:rFonts w:cs="Times New Roman"/>
        </w:rPr>
      </w:pPr>
      <w:bookmarkStart w:id="38" w:name="OLE_LINK56"/>
      <w:bookmarkStart w:id="39" w:name="OLE_LINK57"/>
      <w:r w:rsidRPr="00D27564">
        <w:rPr>
          <w:rFonts w:cs="Times New Roman"/>
        </w:rPr>
        <w:t>细胞系相对生长率</w:t>
      </w:r>
      <w:bookmarkEnd w:id="38"/>
      <w:bookmarkEnd w:id="39"/>
      <w:r w:rsidRPr="00D27564">
        <w:rPr>
          <w:rFonts w:cs="Times New Roman"/>
        </w:rPr>
        <w:t xml:space="preserve"> </w:t>
      </w:r>
      <w:r w:rsidRPr="00C0622F">
        <w:rPr>
          <w:rFonts w:cs="Times New Roman"/>
          <w:b/>
        </w:rPr>
        <w:t>relative growth rate of cell lines</w:t>
      </w:r>
    </w:p>
    <w:p w:rsidR="00F614A5" w:rsidRDefault="009A42DE" w:rsidP="00F614A5">
      <w:pPr>
        <w:ind w:firstLine="420"/>
        <w:rPr>
          <w:rFonts w:cs="Times New Roman"/>
        </w:rPr>
      </w:pPr>
      <w:r w:rsidRPr="00806D39">
        <w:rPr>
          <w:rFonts w:cs="Times New Roman" w:hint="eastAsia"/>
        </w:rPr>
        <w:t>在一定培养期内</w:t>
      </w:r>
      <w:r>
        <w:rPr>
          <w:rFonts w:cs="Times New Roman" w:hint="eastAsia"/>
        </w:rPr>
        <w:t>，</w:t>
      </w:r>
      <w:r w:rsidR="009C337D">
        <w:rPr>
          <w:rFonts w:cs="Times New Roman" w:hint="eastAsia"/>
        </w:rPr>
        <w:t>干旱条件下</w:t>
      </w:r>
      <w:r w:rsidR="00806D39" w:rsidRPr="00806D39">
        <w:rPr>
          <w:rFonts w:cs="Times New Roman" w:hint="eastAsia"/>
        </w:rPr>
        <w:t>细胞系</w:t>
      </w:r>
      <w:r>
        <w:rPr>
          <w:rFonts w:cs="Times New Roman" w:hint="eastAsia"/>
        </w:rPr>
        <w:t>与</w:t>
      </w:r>
      <w:r w:rsidR="00806D39" w:rsidRPr="00806D39">
        <w:rPr>
          <w:rFonts w:cs="Times New Roman" w:hint="eastAsia"/>
        </w:rPr>
        <w:t>对照的</w:t>
      </w:r>
      <w:r w:rsidRPr="0041186B">
        <w:rPr>
          <w:rFonts w:cs="Times New Roman" w:hint="eastAsia"/>
        </w:rPr>
        <w:t>生物量相对增</w:t>
      </w:r>
      <w:r>
        <w:rPr>
          <w:rFonts w:cs="Times New Roman" w:hint="eastAsia"/>
        </w:rPr>
        <w:t>长量</w:t>
      </w:r>
      <w:r w:rsidR="0041186B" w:rsidRPr="0041186B">
        <w:rPr>
          <w:rFonts w:cs="Times New Roman" w:hint="eastAsia"/>
        </w:rPr>
        <w:t>之比，以百分比表示。</w:t>
      </w:r>
    </w:p>
    <w:p w:rsidR="00BD1F75" w:rsidRPr="00C0622F" w:rsidRDefault="00BD1F75" w:rsidP="00C0622F">
      <w:pPr>
        <w:rPr>
          <w:rFonts w:ascii="黑体" w:eastAsia="黑体" w:hAnsi="黑体" w:cs="Times New Roman"/>
        </w:rPr>
      </w:pPr>
      <w:r w:rsidRPr="00C0622F">
        <w:rPr>
          <w:rFonts w:ascii="黑体" w:eastAsia="黑体" w:hAnsi="黑体" w:cs="Times New Roman" w:hint="eastAsia"/>
        </w:rPr>
        <w:t>3.7</w:t>
      </w:r>
    </w:p>
    <w:p w:rsidR="00BD1F75" w:rsidRPr="00C0622F" w:rsidRDefault="00BD1F75" w:rsidP="00094944">
      <w:pPr>
        <w:pStyle w:val="2"/>
        <w:ind w:firstLineChars="200" w:firstLine="420"/>
        <w:rPr>
          <w:rFonts w:cs="Times New Roman"/>
          <w:b/>
        </w:rPr>
      </w:pPr>
      <w:r w:rsidRPr="00D27564">
        <w:rPr>
          <w:rFonts w:cs="Times New Roman"/>
        </w:rPr>
        <w:t>高渗溶液</w:t>
      </w:r>
      <w:r w:rsidR="00470C09">
        <w:rPr>
          <w:rFonts w:cs="Times New Roman" w:hint="eastAsia"/>
        </w:rPr>
        <w:t xml:space="preserve"> </w:t>
      </w:r>
      <w:r w:rsidR="00470C09" w:rsidRPr="00C0622F">
        <w:rPr>
          <w:rFonts w:cs="Times New Roman"/>
          <w:b/>
        </w:rPr>
        <w:t>hypertonic solution</w:t>
      </w:r>
    </w:p>
    <w:p w:rsidR="00BD1F75" w:rsidRPr="00D27564" w:rsidRDefault="00BD1F75" w:rsidP="00470C09">
      <w:pPr>
        <w:ind w:firstLine="420"/>
        <w:rPr>
          <w:rFonts w:cs="Times New Roman"/>
          <w:sz w:val="22"/>
          <w:szCs w:val="24"/>
        </w:rPr>
      </w:pPr>
      <w:r w:rsidRPr="00D27564">
        <w:rPr>
          <w:rFonts w:cs="Times New Roman"/>
        </w:rPr>
        <w:t xml:space="preserve">-0.5 </w:t>
      </w:r>
      <w:proofErr w:type="spellStart"/>
      <w:r w:rsidRPr="00D27564">
        <w:rPr>
          <w:rFonts w:cs="Times New Roman"/>
        </w:rPr>
        <w:t>MPa</w:t>
      </w:r>
      <w:proofErr w:type="spellEnd"/>
      <w:r w:rsidRPr="00D27564">
        <w:rPr>
          <w:rFonts w:cs="Times New Roman"/>
        </w:rPr>
        <w:t xml:space="preserve"> PEG6000</w:t>
      </w:r>
      <w:r w:rsidRPr="00D27564">
        <w:rPr>
          <w:rFonts w:cs="Times New Roman"/>
        </w:rPr>
        <w:t>溶液</w:t>
      </w:r>
      <w:r>
        <w:rPr>
          <w:rFonts w:cs="Times New Roman" w:hint="eastAsia"/>
        </w:rPr>
        <w:t>（</w:t>
      </w:r>
      <w:r w:rsidRPr="00D27564">
        <w:rPr>
          <w:rFonts w:cs="Times New Roman"/>
        </w:rPr>
        <w:t>将</w:t>
      </w:r>
      <w:r w:rsidRPr="00D27564">
        <w:rPr>
          <w:rFonts w:cs="Times New Roman"/>
        </w:rPr>
        <w:t>192 g PEG6000</w:t>
      </w:r>
      <w:r w:rsidRPr="00D27564">
        <w:rPr>
          <w:rFonts w:cs="Times New Roman"/>
        </w:rPr>
        <w:t>溶解在</w:t>
      </w:r>
      <w:r w:rsidRPr="00D27564">
        <w:rPr>
          <w:rFonts w:cs="Times New Roman"/>
        </w:rPr>
        <w:t xml:space="preserve">1000 </w:t>
      </w:r>
      <w:proofErr w:type="spellStart"/>
      <w:r w:rsidRPr="00D27564">
        <w:rPr>
          <w:rFonts w:cs="Times New Roman"/>
        </w:rPr>
        <w:t>mL</w:t>
      </w:r>
      <w:proofErr w:type="spellEnd"/>
      <w:r w:rsidRPr="00D27564">
        <w:rPr>
          <w:rFonts w:cs="Times New Roman"/>
        </w:rPr>
        <w:t>去离子水中</w:t>
      </w:r>
      <w:r>
        <w:rPr>
          <w:rFonts w:cs="Times New Roman" w:hint="eastAsia"/>
        </w:rPr>
        <w:t>）</w:t>
      </w:r>
      <w:r w:rsidRPr="00D27564">
        <w:rPr>
          <w:rFonts w:cs="Times New Roman"/>
        </w:rPr>
        <w:t>。</w:t>
      </w:r>
    </w:p>
    <w:p w:rsidR="00865FA5" w:rsidRPr="00C0622F" w:rsidRDefault="00865FA5" w:rsidP="00C0622F">
      <w:pPr>
        <w:rPr>
          <w:rFonts w:ascii="黑体" w:eastAsia="黑体" w:hAnsi="黑体" w:cs="Times New Roman"/>
        </w:rPr>
      </w:pPr>
      <w:r w:rsidRPr="00C0622F">
        <w:rPr>
          <w:rFonts w:ascii="黑体" w:eastAsia="黑体" w:hAnsi="黑体" w:cs="Times New Roman"/>
        </w:rPr>
        <w:t>3.</w:t>
      </w:r>
      <w:r w:rsidR="00AE3D0F" w:rsidRPr="00C0622F">
        <w:rPr>
          <w:rFonts w:ascii="黑体" w:eastAsia="黑体" w:hAnsi="黑体" w:cs="Times New Roman" w:hint="eastAsia"/>
        </w:rPr>
        <w:t>8</w:t>
      </w:r>
    </w:p>
    <w:p w:rsidR="00865FA5" w:rsidRPr="00C0622F" w:rsidRDefault="00A74111" w:rsidP="00865FA5">
      <w:pPr>
        <w:pStyle w:val="2"/>
        <w:ind w:firstLineChars="200" w:firstLine="420"/>
        <w:rPr>
          <w:rFonts w:cs="Times New Roman"/>
          <w:b/>
        </w:rPr>
      </w:pPr>
      <w:r w:rsidRPr="00A74111">
        <w:rPr>
          <w:rFonts w:cs="Times New Roman" w:hint="eastAsia"/>
        </w:rPr>
        <w:t>种子相对发芽率</w:t>
      </w:r>
      <w:r w:rsidR="00865FA5" w:rsidRPr="00D27564">
        <w:rPr>
          <w:rFonts w:cs="Times New Roman"/>
        </w:rPr>
        <w:t xml:space="preserve"> </w:t>
      </w:r>
      <w:r w:rsidRPr="00C0622F">
        <w:rPr>
          <w:rFonts w:cs="Times New Roman"/>
          <w:b/>
        </w:rPr>
        <w:t>relative seed germination rate</w:t>
      </w:r>
    </w:p>
    <w:p w:rsidR="00865FA5" w:rsidRDefault="00354192" w:rsidP="00865FA5">
      <w:pPr>
        <w:ind w:firstLine="420"/>
        <w:rPr>
          <w:rFonts w:cs="Times New Roman"/>
        </w:rPr>
      </w:pPr>
      <w:bookmarkStart w:id="40" w:name="_Hlk213233454"/>
      <w:r>
        <w:rPr>
          <w:rFonts w:cs="Times New Roman" w:hint="eastAsia"/>
        </w:rPr>
        <w:t>在</w:t>
      </w:r>
      <w:r w:rsidRPr="0041186B">
        <w:rPr>
          <w:rFonts w:cs="Times New Roman" w:hint="eastAsia"/>
        </w:rPr>
        <w:t>规定时间内</w:t>
      </w:r>
      <w:r>
        <w:rPr>
          <w:rFonts w:cs="Times New Roman" w:hint="eastAsia"/>
        </w:rPr>
        <w:t>，</w:t>
      </w:r>
      <w:r w:rsidR="0041186B" w:rsidRPr="0041186B">
        <w:rPr>
          <w:rFonts w:cs="Times New Roman" w:hint="eastAsia"/>
        </w:rPr>
        <w:t>干旱条件下种子</w:t>
      </w:r>
      <w:r>
        <w:rPr>
          <w:rFonts w:cs="Times New Roman" w:hint="eastAsia"/>
        </w:rPr>
        <w:t>发芽率与</w:t>
      </w:r>
      <w:r w:rsidR="0041186B" w:rsidRPr="0041186B">
        <w:rPr>
          <w:rFonts w:cs="Times New Roman" w:hint="eastAsia"/>
        </w:rPr>
        <w:t>对照条件下</w:t>
      </w:r>
      <w:r w:rsidR="003F7F45">
        <w:rPr>
          <w:rFonts w:cs="Times New Roman" w:hint="eastAsia"/>
        </w:rPr>
        <w:t>种子</w:t>
      </w:r>
      <w:r w:rsidR="0041186B" w:rsidRPr="0041186B">
        <w:rPr>
          <w:rFonts w:cs="Times New Roman" w:hint="eastAsia"/>
        </w:rPr>
        <w:t>发芽</w:t>
      </w:r>
      <w:r w:rsidR="003F7F45">
        <w:rPr>
          <w:rFonts w:cs="Times New Roman" w:hint="eastAsia"/>
        </w:rPr>
        <w:t>率之比</w:t>
      </w:r>
      <w:r w:rsidR="0041186B">
        <w:rPr>
          <w:rFonts w:cs="Times New Roman" w:hint="eastAsia"/>
        </w:rPr>
        <w:t>，</w:t>
      </w:r>
      <w:r w:rsidR="0041186B" w:rsidRPr="0041186B">
        <w:rPr>
          <w:rFonts w:cs="Times New Roman" w:hint="eastAsia"/>
        </w:rPr>
        <w:t>以百分比表示。</w:t>
      </w:r>
    </w:p>
    <w:bookmarkEnd w:id="40"/>
    <w:p w:rsidR="00A74111" w:rsidRPr="00C0622F" w:rsidRDefault="00A74111" w:rsidP="00C0622F">
      <w:pPr>
        <w:rPr>
          <w:rFonts w:ascii="黑体" w:eastAsia="黑体" w:hAnsi="黑体" w:cs="Times New Roman"/>
        </w:rPr>
      </w:pPr>
      <w:r w:rsidRPr="00C0622F">
        <w:rPr>
          <w:rFonts w:ascii="黑体" w:eastAsia="黑体" w:hAnsi="黑体" w:cs="Times New Roman"/>
        </w:rPr>
        <w:t>3.</w:t>
      </w:r>
      <w:r w:rsidR="00AE3D0F" w:rsidRPr="00C0622F">
        <w:rPr>
          <w:rFonts w:ascii="黑体" w:eastAsia="黑体" w:hAnsi="黑体" w:cs="Times New Roman" w:hint="eastAsia"/>
        </w:rPr>
        <w:t>9</w:t>
      </w:r>
    </w:p>
    <w:p w:rsidR="00A74111" w:rsidRPr="00C0622F" w:rsidRDefault="00A74111" w:rsidP="00F81B3B">
      <w:pPr>
        <w:pStyle w:val="2"/>
        <w:ind w:firstLineChars="200" w:firstLine="420"/>
        <w:rPr>
          <w:rFonts w:cs="Times New Roman"/>
          <w:b/>
        </w:rPr>
      </w:pPr>
      <w:r w:rsidRPr="00D27564">
        <w:rPr>
          <w:rFonts w:cs="Times New Roman"/>
        </w:rPr>
        <w:t>幼苗干旱存活率</w:t>
      </w:r>
      <w:r w:rsidRPr="00D27564">
        <w:rPr>
          <w:rFonts w:cs="Times New Roman"/>
        </w:rPr>
        <w:t xml:space="preserve"> </w:t>
      </w:r>
      <w:r w:rsidRPr="00C0622F">
        <w:rPr>
          <w:rFonts w:cs="Times New Roman"/>
          <w:b/>
        </w:rPr>
        <w:t>seedling drought survival rate</w:t>
      </w:r>
    </w:p>
    <w:p w:rsidR="00F81B3B" w:rsidRPr="00F81B3B" w:rsidRDefault="00F81B3B" w:rsidP="00F81B3B">
      <w:pPr>
        <w:ind w:firstLine="420"/>
        <w:rPr>
          <w:rFonts w:cs="Times New Roman"/>
        </w:rPr>
      </w:pPr>
      <w:bookmarkStart w:id="41" w:name="_Hlk213233620"/>
      <w:r w:rsidRPr="00F81B3B">
        <w:rPr>
          <w:rFonts w:cs="Times New Roman" w:hint="eastAsia"/>
        </w:rPr>
        <w:t>干旱</w:t>
      </w:r>
      <w:r w:rsidR="00D73E0A">
        <w:rPr>
          <w:rFonts w:ascii="宋体" w:hAnsi="宋体" w:cs="Times New Roman" w:hint="eastAsia"/>
        </w:rPr>
        <w:t>―</w:t>
      </w:r>
      <w:r w:rsidRPr="00F81B3B">
        <w:rPr>
          <w:rFonts w:cs="Times New Roman" w:hint="eastAsia"/>
        </w:rPr>
        <w:t>复水后存活的幼苗数占干旱处理前总幼苗数的比例</w:t>
      </w:r>
      <w:r w:rsidR="0041186B">
        <w:rPr>
          <w:rFonts w:cs="Times New Roman" w:hint="eastAsia"/>
        </w:rPr>
        <w:t>，</w:t>
      </w:r>
      <w:r w:rsidRPr="00F81B3B">
        <w:rPr>
          <w:rFonts w:cs="Times New Roman" w:hint="eastAsia"/>
        </w:rPr>
        <w:t>以百分比表示。</w:t>
      </w:r>
    </w:p>
    <w:bookmarkEnd w:id="41"/>
    <w:p w:rsidR="00F81B3B" w:rsidRPr="00C0622F" w:rsidRDefault="00F81B3B" w:rsidP="00C0622F">
      <w:pPr>
        <w:rPr>
          <w:rFonts w:ascii="黑体" w:eastAsia="黑体" w:hAnsi="黑体" w:cs="Times New Roman"/>
        </w:rPr>
      </w:pPr>
      <w:r w:rsidRPr="00C0622F">
        <w:rPr>
          <w:rFonts w:ascii="黑体" w:eastAsia="黑体" w:hAnsi="黑体" w:cs="Times New Roman"/>
        </w:rPr>
        <w:t>3.</w:t>
      </w:r>
      <w:r w:rsidR="00AE3D0F" w:rsidRPr="00C0622F">
        <w:rPr>
          <w:rFonts w:ascii="黑体" w:eastAsia="黑体" w:hAnsi="黑体" w:cs="Times New Roman" w:hint="eastAsia"/>
        </w:rPr>
        <w:t>10</w:t>
      </w:r>
    </w:p>
    <w:p w:rsidR="00F81B3B" w:rsidRPr="00C0622F" w:rsidRDefault="00F81B3B" w:rsidP="00F81B3B">
      <w:pPr>
        <w:pStyle w:val="2"/>
        <w:ind w:firstLineChars="200" w:firstLine="420"/>
        <w:rPr>
          <w:rFonts w:cs="Times New Roman"/>
          <w:b/>
        </w:rPr>
      </w:pPr>
      <w:bookmarkStart w:id="42" w:name="OLE_LINK54"/>
      <w:bookmarkStart w:id="43" w:name="OLE_LINK55"/>
      <w:r w:rsidRPr="00D27564">
        <w:rPr>
          <w:rFonts w:cs="Times New Roman"/>
          <w:szCs w:val="21"/>
        </w:rPr>
        <w:t>水分饱和亏</w:t>
      </w:r>
      <w:bookmarkEnd w:id="42"/>
      <w:bookmarkEnd w:id="43"/>
      <w:r w:rsidRPr="00D27564">
        <w:rPr>
          <w:rFonts w:cs="Times New Roman"/>
        </w:rPr>
        <w:t xml:space="preserve"> </w:t>
      </w:r>
      <w:r w:rsidRPr="00C0622F">
        <w:rPr>
          <w:rFonts w:cs="Times New Roman"/>
          <w:b/>
        </w:rPr>
        <w:t>water saturation deficit</w:t>
      </w:r>
    </w:p>
    <w:p w:rsidR="00F81B3B" w:rsidRPr="00F81B3B" w:rsidRDefault="004E168A" w:rsidP="009312F9">
      <w:pPr>
        <w:ind w:firstLine="420"/>
        <w:rPr>
          <w:rFonts w:cs="Times New Roman"/>
        </w:rPr>
      </w:pPr>
      <w:bookmarkStart w:id="44" w:name="_Hlk213233756"/>
      <w:r>
        <w:rPr>
          <w:rFonts w:cs="Times New Roman" w:hint="eastAsia"/>
        </w:rPr>
        <w:t>针叶</w:t>
      </w:r>
      <w:r w:rsidR="001159A4">
        <w:rPr>
          <w:rFonts w:cs="Times New Roman" w:hint="eastAsia"/>
        </w:rPr>
        <w:t>样品</w:t>
      </w:r>
      <w:r w:rsidR="009312F9" w:rsidRPr="009312F9">
        <w:rPr>
          <w:rFonts w:cs="Times New Roman" w:hint="eastAsia"/>
        </w:rPr>
        <w:t>中饱和含水量与实际含水量差值占其最大可持水量之间的比值</w:t>
      </w:r>
      <w:r w:rsidR="00270818">
        <w:rPr>
          <w:rFonts w:cs="Times New Roman" w:hint="eastAsia"/>
        </w:rPr>
        <w:t>，</w:t>
      </w:r>
      <w:r w:rsidR="00270818" w:rsidRPr="00F81B3B">
        <w:rPr>
          <w:rFonts w:cs="Times New Roman" w:hint="eastAsia"/>
        </w:rPr>
        <w:t>以百分比表示。</w:t>
      </w:r>
    </w:p>
    <w:p w:rsidR="002C0F3B" w:rsidRPr="00C0622F" w:rsidRDefault="002C0F3B" w:rsidP="00DD7624">
      <w:pPr>
        <w:pStyle w:val="1"/>
        <w:spacing w:before="312" w:after="312"/>
        <w:rPr>
          <w:rFonts w:ascii="黑体" w:hAnsi="黑体" w:cs="Times New Roman"/>
        </w:rPr>
      </w:pPr>
      <w:bookmarkStart w:id="45" w:name="_Toc213095635"/>
      <w:bookmarkEnd w:id="44"/>
      <w:r w:rsidRPr="00C0622F">
        <w:rPr>
          <w:rFonts w:ascii="黑体" w:hAnsi="黑体" w:cs="Times New Roman"/>
        </w:rPr>
        <w:lastRenderedPageBreak/>
        <w:t>4抗旱性鉴定方法</w:t>
      </w:r>
      <w:bookmarkEnd w:id="45"/>
    </w:p>
    <w:p w:rsidR="002C0F3B" w:rsidRPr="00C0622F" w:rsidRDefault="002C0F3B" w:rsidP="00EB2022">
      <w:pPr>
        <w:pStyle w:val="2"/>
        <w:spacing w:beforeLines="50" w:afterLines="50" w:line="360" w:lineRule="auto"/>
        <w:rPr>
          <w:rFonts w:ascii="黑体" w:hAnsi="黑体" w:cs="Times New Roman"/>
        </w:rPr>
      </w:pPr>
      <w:r w:rsidRPr="00C0622F">
        <w:rPr>
          <w:rFonts w:ascii="黑体" w:hAnsi="黑体" w:cs="Times New Roman"/>
        </w:rPr>
        <w:t>4.1</w:t>
      </w:r>
      <w:bookmarkStart w:id="46" w:name="_Hlk195621527"/>
      <w:r w:rsidRPr="00C0622F">
        <w:rPr>
          <w:rFonts w:ascii="黑体" w:hAnsi="黑体" w:cs="Times New Roman"/>
        </w:rPr>
        <w:t>细胞系抗旱性测定</w:t>
      </w:r>
    </w:p>
    <w:p w:rsidR="002C0F3B" w:rsidRPr="00C0622F" w:rsidRDefault="002C0F3B" w:rsidP="00C0622F">
      <w:pPr>
        <w:pStyle w:val="3"/>
        <w:rPr>
          <w:rFonts w:ascii="黑体" w:hAnsi="黑体" w:cs="Times New Roman"/>
        </w:rPr>
      </w:pPr>
      <w:r w:rsidRPr="00C0622F">
        <w:rPr>
          <w:rFonts w:ascii="黑体" w:hAnsi="黑体" w:cs="Times New Roman"/>
        </w:rPr>
        <w:t>4.1.</w:t>
      </w:r>
      <w:r w:rsidR="00D27564" w:rsidRPr="00C0622F">
        <w:rPr>
          <w:rFonts w:ascii="黑体" w:hAnsi="黑体" w:cs="Times New Roman"/>
        </w:rPr>
        <w:t>1</w:t>
      </w:r>
      <w:r w:rsidR="001E5908" w:rsidRPr="00C0622F">
        <w:rPr>
          <w:rFonts w:ascii="黑体" w:hAnsi="黑体" w:cs="Times New Roman"/>
        </w:rPr>
        <w:t xml:space="preserve"> 培养基</w:t>
      </w:r>
      <w:r w:rsidR="0077093B" w:rsidRPr="00C0622F">
        <w:rPr>
          <w:rFonts w:ascii="黑体" w:hAnsi="黑体" w:cs="Times New Roman" w:hint="eastAsia"/>
        </w:rPr>
        <w:t>配制</w:t>
      </w:r>
    </w:p>
    <w:p w:rsidR="000836A6" w:rsidRPr="00D27564" w:rsidRDefault="007B721F" w:rsidP="00107601">
      <w:pPr>
        <w:ind w:firstLine="420"/>
        <w:rPr>
          <w:rFonts w:cs="Times New Roman"/>
        </w:rPr>
      </w:pPr>
      <w:r w:rsidRPr="00D27564">
        <w:rPr>
          <w:rFonts w:cs="Times New Roman"/>
        </w:rPr>
        <w:t>以</w:t>
      </w:r>
      <w:r w:rsidRPr="007B721F">
        <w:rPr>
          <w:rFonts w:cs="Times New Roman"/>
        </w:rPr>
        <w:t>BM</w:t>
      </w:r>
      <w:r w:rsidRPr="007B721F">
        <w:rPr>
          <w:rFonts w:cs="Times New Roman"/>
        </w:rPr>
        <w:t>培养基</w:t>
      </w:r>
      <w:r w:rsidRPr="007B721F">
        <w:rPr>
          <w:rFonts w:cs="Times New Roman" w:hint="eastAsia"/>
        </w:rPr>
        <w:t>为基础，添加</w:t>
      </w:r>
      <w:r w:rsidRPr="00D27564">
        <w:rPr>
          <w:rFonts w:cs="Times New Roman"/>
        </w:rPr>
        <w:t>450 mg/L</w:t>
      </w:r>
      <w:r w:rsidRPr="00D27564">
        <w:rPr>
          <w:rFonts w:cs="Times New Roman"/>
        </w:rPr>
        <w:t>谷氨酰胺、</w:t>
      </w:r>
      <w:r w:rsidRPr="00D27564">
        <w:rPr>
          <w:rFonts w:cs="Times New Roman"/>
        </w:rPr>
        <w:t>500 mg/L</w:t>
      </w:r>
      <w:r w:rsidRPr="00D27564">
        <w:rPr>
          <w:rFonts w:cs="Times New Roman"/>
        </w:rPr>
        <w:t>酪蛋白水解物、</w:t>
      </w:r>
      <w:r w:rsidRPr="00D27564">
        <w:rPr>
          <w:rFonts w:cs="Times New Roman"/>
        </w:rPr>
        <w:t>1000 mg/L</w:t>
      </w:r>
      <w:r w:rsidRPr="00D27564">
        <w:rPr>
          <w:rFonts w:cs="Times New Roman"/>
        </w:rPr>
        <w:t>肌醇、</w:t>
      </w:r>
      <w:r w:rsidRPr="00D27564">
        <w:rPr>
          <w:rFonts w:cs="Times New Roman"/>
        </w:rPr>
        <w:t>0.1 mg/L 2,4-</w:t>
      </w:r>
      <w:r w:rsidRPr="00D27564">
        <w:rPr>
          <w:rFonts w:cs="Times New Roman"/>
        </w:rPr>
        <w:t>二氯苯氧乙酸、</w:t>
      </w:r>
      <w:r w:rsidRPr="00D27564">
        <w:rPr>
          <w:rFonts w:cs="Times New Roman"/>
        </w:rPr>
        <w:t>0.05 mg/L 6-</w:t>
      </w:r>
      <w:r w:rsidRPr="00D27564">
        <w:rPr>
          <w:rFonts w:cs="Times New Roman"/>
        </w:rPr>
        <w:t>苄氨基腺嘌呤和</w:t>
      </w:r>
      <w:r w:rsidRPr="00D27564">
        <w:rPr>
          <w:rFonts w:cs="Times New Roman"/>
        </w:rPr>
        <w:t>0.05 mg/L 6-</w:t>
      </w:r>
      <w:r w:rsidRPr="00D27564">
        <w:rPr>
          <w:rFonts w:cs="Times New Roman"/>
        </w:rPr>
        <w:t>糠基氨基嘌呤、</w:t>
      </w:r>
      <w:r w:rsidRPr="00D27564">
        <w:rPr>
          <w:rFonts w:cs="Times New Roman"/>
        </w:rPr>
        <w:t>30 g</w:t>
      </w:r>
      <w:r>
        <w:rPr>
          <w:rFonts w:cs="Times New Roman" w:hint="eastAsia"/>
        </w:rPr>
        <w:t>/L</w:t>
      </w:r>
      <w:r w:rsidRPr="00D27564">
        <w:rPr>
          <w:rFonts w:cs="Times New Roman"/>
        </w:rPr>
        <w:t>蔗糖</w:t>
      </w:r>
      <w:r>
        <w:rPr>
          <w:rFonts w:cs="Times New Roman" w:hint="eastAsia"/>
        </w:rPr>
        <w:t>和</w:t>
      </w:r>
      <w:r w:rsidRPr="00D27564">
        <w:rPr>
          <w:rFonts w:cs="Times New Roman"/>
        </w:rPr>
        <w:t>3 g</w:t>
      </w:r>
      <w:r>
        <w:rPr>
          <w:rFonts w:cs="Times New Roman" w:hint="eastAsia"/>
        </w:rPr>
        <w:t>/L</w:t>
      </w:r>
      <w:r w:rsidRPr="00D27564">
        <w:rPr>
          <w:rFonts w:cs="Times New Roman"/>
        </w:rPr>
        <w:t>结冷胶</w:t>
      </w:r>
      <w:r>
        <w:rPr>
          <w:rFonts w:cs="Times New Roman" w:hint="eastAsia"/>
        </w:rPr>
        <w:t>；</w:t>
      </w:r>
      <w:r w:rsidRPr="00D27564">
        <w:rPr>
          <w:rFonts w:cs="Times New Roman"/>
        </w:rPr>
        <w:t>细胞系抗旱性测定</w:t>
      </w:r>
      <w:r>
        <w:rPr>
          <w:rFonts w:cs="Times New Roman" w:hint="eastAsia"/>
        </w:rPr>
        <w:t>时，</w:t>
      </w:r>
      <w:r w:rsidRPr="00D27564">
        <w:rPr>
          <w:rFonts w:cs="Times New Roman"/>
        </w:rPr>
        <w:t>额外添加</w:t>
      </w:r>
      <w:r w:rsidRPr="00D27564">
        <w:rPr>
          <w:rFonts w:cs="Times New Roman"/>
        </w:rPr>
        <w:t>7% PEG6000</w:t>
      </w:r>
      <w:r w:rsidRPr="00D27564">
        <w:rPr>
          <w:rFonts w:cs="Times New Roman"/>
        </w:rPr>
        <w:t>。</w:t>
      </w:r>
      <w:r w:rsidR="007314E7" w:rsidRPr="00D27564">
        <w:rPr>
          <w:rFonts w:cs="Times New Roman"/>
        </w:rPr>
        <w:t>培养基</w:t>
      </w:r>
      <w:r w:rsidR="007314E7" w:rsidRPr="00D27564">
        <w:rPr>
          <w:rFonts w:cs="Times New Roman"/>
        </w:rPr>
        <w:t>pH</w:t>
      </w:r>
      <w:r w:rsidR="007314E7" w:rsidRPr="00D27564">
        <w:rPr>
          <w:rFonts w:cs="Times New Roman"/>
        </w:rPr>
        <w:t>调至</w:t>
      </w:r>
      <w:r w:rsidR="007314E7" w:rsidRPr="00D27564">
        <w:rPr>
          <w:rFonts w:cs="Times New Roman"/>
        </w:rPr>
        <w:t>5.8</w:t>
      </w:r>
      <w:r w:rsidR="007314E7" w:rsidRPr="00D27564">
        <w:rPr>
          <w:rFonts w:cs="Times New Roman"/>
        </w:rPr>
        <w:t>，经</w:t>
      </w:r>
      <w:r w:rsidR="007314E7" w:rsidRPr="00D27564">
        <w:rPr>
          <w:rFonts w:cs="Times New Roman"/>
        </w:rPr>
        <w:t>121</w:t>
      </w:r>
      <w:r w:rsidR="00806D39">
        <w:rPr>
          <w:rFonts w:cs="Times New Roman"/>
        </w:rPr>
        <w:t xml:space="preserve"> </w:t>
      </w:r>
      <w:r w:rsidR="007314E7" w:rsidRPr="00D27564">
        <w:rPr>
          <w:rFonts w:cs="Times New Roman"/>
        </w:rPr>
        <w:t>℃</w:t>
      </w:r>
      <w:r w:rsidR="007314E7" w:rsidRPr="00D27564">
        <w:rPr>
          <w:rFonts w:cs="Times New Roman"/>
        </w:rPr>
        <w:t>高温高压灭菌</w:t>
      </w:r>
      <w:r w:rsidR="007314E7" w:rsidRPr="00D27564">
        <w:rPr>
          <w:rFonts w:cs="Times New Roman"/>
        </w:rPr>
        <w:t>15</w:t>
      </w:r>
      <w:r w:rsidR="00C042A8" w:rsidRPr="00D27564">
        <w:rPr>
          <w:rFonts w:cs="Times New Roman"/>
        </w:rPr>
        <w:t xml:space="preserve"> min</w:t>
      </w:r>
      <w:r w:rsidR="00C042A8" w:rsidRPr="00D27564">
        <w:rPr>
          <w:rFonts w:cs="Times New Roman"/>
        </w:rPr>
        <w:t>后</w:t>
      </w:r>
      <w:r w:rsidR="002E1F75">
        <w:rPr>
          <w:rFonts w:cs="Times New Roman" w:hint="eastAsia"/>
        </w:rPr>
        <w:t>，</w:t>
      </w:r>
      <w:r w:rsidR="00C042A8" w:rsidRPr="00D27564">
        <w:rPr>
          <w:rFonts w:cs="Times New Roman"/>
        </w:rPr>
        <w:t>分装至培养皿中</w:t>
      </w:r>
      <w:r w:rsidR="007314E7" w:rsidRPr="00D27564">
        <w:rPr>
          <w:rFonts w:cs="Times New Roman"/>
        </w:rPr>
        <w:t>，在无菌条件下冷却至常温备用。</w:t>
      </w:r>
    </w:p>
    <w:p w:rsidR="00BE5910" w:rsidRPr="00C0622F" w:rsidRDefault="00BE5910" w:rsidP="00BE5910">
      <w:pPr>
        <w:pStyle w:val="3"/>
        <w:rPr>
          <w:rFonts w:ascii="黑体" w:hAnsi="黑体" w:cs="Times New Roman"/>
        </w:rPr>
      </w:pPr>
      <w:r w:rsidRPr="00C0622F">
        <w:rPr>
          <w:rFonts w:ascii="黑体" w:hAnsi="黑体" w:cs="Times New Roman"/>
        </w:rPr>
        <w:t>4.1.</w:t>
      </w:r>
      <w:r w:rsidR="00D27564" w:rsidRPr="00C0622F">
        <w:rPr>
          <w:rFonts w:ascii="黑体" w:hAnsi="黑体" w:cs="Times New Roman"/>
        </w:rPr>
        <w:t>2</w:t>
      </w:r>
      <w:r w:rsidR="00CF1B18" w:rsidRPr="00C0622F">
        <w:rPr>
          <w:rFonts w:ascii="黑体" w:hAnsi="黑体" w:cs="Times New Roman"/>
        </w:rPr>
        <w:t xml:space="preserve"> </w:t>
      </w:r>
      <w:r w:rsidRPr="00C0622F">
        <w:rPr>
          <w:rFonts w:ascii="黑体" w:hAnsi="黑体" w:cs="Times New Roman"/>
        </w:rPr>
        <w:t>细胞系培养</w:t>
      </w:r>
      <w:r w:rsidR="00CF1B18" w:rsidRPr="00C0622F">
        <w:rPr>
          <w:rFonts w:ascii="黑体" w:hAnsi="黑体" w:cs="Times New Roman"/>
        </w:rPr>
        <w:t>与测定</w:t>
      </w:r>
    </w:p>
    <w:p w:rsidR="00BE5910" w:rsidRDefault="00C82451" w:rsidP="006C110C">
      <w:pPr>
        <w:ind w:firstLineChars="200" w:firstLine="420"/>
        <w:rPr>
          <w:rFonts w:cs="Times New Roman"/>
        </w:rPr>
      </w:pPr>
      <w:r w:rsidRPr="00D27564">
        <w:rPr>
          <w:rFonts w:cs="Times New Roman"/>
        </w:rPr>
        <w:t>取长势良好且状态一致的细胞系各</w:t>
      </w:r>
      <w:r w:rsidRPr="00D27564">
        <w:rPr>
          <w:rFonts w:cs="Times New Roman"/>
        </w:rPr>
        <w:t>1.5 g</w:t>
      </w:r>
      <w:r w:rsidRPr="00D27564">
        <w:rPr>
          <w:rFonts w:cs="Times New Roman"/>
        </w:rPr>
        <w:t>，分别放入干旱</w:t>
      </w:r>
      <w:r>
        <w:rPr>
          <w:rFonts w:cs="Times New Roman" w:hint="eastAsia"/>
        </w:rPr>
        <w:t>和对照</w:t>
      </w:r>
      <w:r w:rsidRPr="00D27564">
        <w:rPr>
          <w:rFonts w:cs="Times New Roman"/>
        </w:rPr>
        <w:t>培养基中，</w:t>
      </w:r>
      <w:r>
        <w:rPr>
          <w:rFonts w:cs="Times New Roman" w:hint="eastAsia"/>
        </w:rPr>
        <w:t>在</w:t>
      </w:r>
      <w:r w:rsidR="00BE5910" w:rsidRPr="00D27564">
        <w:rPr>
          <w:rFonts w:cs="Times New Roman"/>
        </w:rPr>
        <w:t>25 ± 2</w:t>
      </w:r>
      <w:r w:rsidR="00A95D8A" w:rsidRPr="00D27564">
        <w:rPr>
          <w:rFonts w:cs="Times New Roman"/>
        </w:rPr>
        <w:t xml:space="preserve"> ℃</w:t>
      </w:r>
      <w:r w:rsidR="00BE5910" w:rsidRPr="00D27564">
        <w:rPr>
          <w:rFonts w:cs="Times New Roman"/>
        </w:rPr>
        <w:t>的黑暗条件下</w:t>
      </w:r>
      <w:r w:rsidR="005C3B17" w:rsidRPr="00D27564">
        <w:rPr>
          <w:rFonts w:cs="Times New Roman"/>
        </w:rPr>
        <w:t>培养</w:t>
      </w:r>
      <w:r w:rsidR="00CF1B18" w:rsidRPr="00D27564">
        <w:rPr>
          <w:rFonts w:cs="Times New Roman"/>
        </w:rPr>
        <w:t>14 d</w:t>
      </w:r>
      <w:r w:rsidR="00CF1B18" w:rsidRPr="00D27564">
        <w:rPr>
          <w:rFonts w:cs="Times New Roman"/>
        </w:rPr>
        <w:t>后</w:t>
      </w:r>
      <w:r>
        <w:rPr>
          <w:rFonts w:cs="Times New Roman" w:hint="eastAsia"/>
        </w:rPr>
        <w:t>，</w:t>
      </w:r>
      <w:r w:rsidR="00CF1B18" w:rsidRPr="00D27564">
        <w:rPr>
          <w:rFonts w:cs="Times New Roman"/>
        </w:rPr>
        <w:t>用天平分别称量其生物量</w:t>
      </w:r>
      <w:r w:rsidR="00FE1077">
        <w:rPr>
          <w:rFonts w:cs="Times New Roman" w:hint="eastAsia"/>
        </w:rPr>
        <w:t>，</w:t>
      </w:r>
      <w:r w:rsidR="00D82B3A" w:rsidRPr="00FE1077">
        <w:rPr>
          <w:rFonts w:cs="Times New Roman" w:hint="eastAsia"/>
        </w:rPr>
        <w:t>细胞系相对生长率</w:t>
      </w:r>
      <w:r w:rsidR="002E1F75">
        <w:rPr>
          <w:rFonts w:cs="Times New Roman" w:hint="eastAsia"/>
        </w:rPr>
        <w:t>按公式（</w:t>
      </w:r>
      <w:r w:rsidR="002E1F75">
        <w:rPr>
          <w:rFonts w:cs="Times New Roman" w:hint="eastAsia"/>
        </w:rPr>
        <w:t>1</w:t>
      </w:r>
      <w:r w:rsidR="002E1F75">
        <w:rPr>
          <w:rFonts w:cs="Times New Roman" w:hint="eastAsia"/>
        </w:rPr>
        <w:t>）</w:t>
      </w:r>
      <w:r w:rsidR="00FE1077">
        <w:rPr>
          <w:rFonts w:cs="Times New Roman" w:hint="eastAsia"/>
        </w:rPr>
        <w:t>计算</w:t>
      </w:r>
      <w:r w:rsidR="00037322">
        <w:rPr>
          <w:rFonts w:cs="Times New Roman" w:hint="eastAsia"/>
        </w:rPr>
        <w:t>（</w:t>
      </w:r>
      <w:r w:rsidR="00C0622F">
        <w:rPr>
          <w:rFonts w:cs="Times New Roman" w:hint="eastAsia"/>
        </w:rPr>
        <w:t>3</w:t>
      </w:r>
      <w:r w:rsidR="00037322" w:rsidRPr="00D27564">
        <w:rPr>
          <w:rFonts w:cs="Times New Roman"/>
        </w:rPr>
        <w:t>次重复</w:t>
      </w:r>
      <w:r w:rsidR="00037322">
        <w:rPr>
          <w:rFonts w:cs="Times New Roman" w:hint="eastAsia"/>
        </w:rPr>
        <w:t>）。</w:t>
      </w:r>
    </w:p>
    <w:p w:rsidR="00037322" w:rsidRPr="00037322" w:rsidRDefault="00037322" w:rsidP="00037322">
      <w:pPr>
        <w:ind w:firstLineChars="200" w:firstLine="420"/>
        <w:rPr>
          <w:rFonts w:cs="Times New Roman"/>
          <w:szCs w:val="21"/>
        </w:rPr>
      </w:pPr>
      <w:r w:rsidRPr="00D27564">
        <w:rPr>
          <w:rFonts w:cs="Times New Roman"/>
          <w:szCs w:val="21"/>
        </w:rPr>
        <w:t>计算公式：</w:t>
      </w:r>
    </w:p>
    <w:p w:rsidR="00037322" w:rsidRPr="00D27564" w:rsidRDefault="00C0164B" w:rsidP="00037322">
      <w:pPr>
        <w:ind w:firstLine="420"/>
        <w:rPr>
          <w:rFonts w:cs="Times New Roman"/>
        </w:rPr>
      </w:pPr>
      <m:oMathPara>
        <m:oMathParaPr>
          <m:jc m:val="right"/>
        </m:oMathParaPr>
        <m:oMath>
          <m:eqArr>
            <m:eqArrPr>
              <m:maxDist m:val="on"/>
              <m:ctrlPr>
                <w:rPr>
                  <w:rFonts w:ascii="Cambria Math" w:hAnsi="Cambria Math" w:cs="Times New Roman"/>
                  <w:i/>
                </w:rPr>
              </m:ctrlPr>
            </m:eqArrPr>
            <m:e>
              <m:r>
                <w:rPr>
                  <w:rFonts w:ascii="Cambria Math" w:hAnsi="Cambria Math" w:cs="Times New Roman" w:hint="eastAsia"/>
                </w:rPr>
                <m:t xml:space="preserve">                                                </m:t>
              </m:r>
              <m:r>
                <w:rPr>
                  <w:rFonts w:ascii="Cambria Math" w:hAnsi="Cambria Math" w:cs="Times New Roman"/>
                </w:rPr>
                <m:t>BGR=</m:t>
              </m:r>
              <m:f>
                <m:fPr>
                  <m:ctrlPr>
                    <w:rPr>
                      <w:rFonts w:ascii="Cambria Math" w:hAnsi="Cambria Math" w:cs="Times New Roman"/>
                      <w:i/>
                    </w:rPr>
                  </m:ctrlPr>
                </m:fPr>
                <m:num>
                  <m:f>
                    <m:fPr>
                      <m:type m:val="lin"/>
                      <m:ctrlPr>
                        <w:rPr>
                          <w:rFonts w:ascii="Cambria Math" w:hAnsi="Cambria Math" w:cs="Times New Roman"/>
                          <w:i/>
                        </w:rPr>
                      </m:ctrlPr>
                    </m:fPr>
                    <m:num>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B</m:t>
                              </m:r>
                            </m:e>
                            <m:sub>
                              <m:r>
                                <w:rPr>
                                  <w:rFonts w:ascii="Cambria Math" w:hAnsi="Cambria Math" w:cs="Times New Roman"/>
                                </w:rPr>
                                <m:t>T2</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B</m:t>
                              </m:r>
                            </m:e>
                            <m:sub>
                              <m:r>
                                <w:rPr>
                                  <w:rFonts w:ascii="Cambria Math" w:hAnsi="Cambria Math" w:cs="Times New Roman"/>
                                </w:rPr>
                                <m:t>T1</m:t>
                              </m:r>
                            </m:sub>
                          </m:sSub>
                        </m:e>
                      </m:d>
                    </m:num>
                    <m:den>
                      <m:sSub>
                        <m:sSubPr>
                          <m:ctrlPr>
                            <w:rPr>
                              <w:rFonts w:ascii="Cambria Math" w:hAnsi="Cambria Math" w:cs="Times New Roman"/>
                              <w:i/>
                            </w:rPr>
                          </m:ctrlPr>
                        </m:sSubPr>
                        <m:e>
                          <m:r>
                            <w:rPr>
                              <w:rFonts w:ascii="Cambria Math" w:hAnsi="Cambria Math" w:cs="Times New Roman"/>
                            </w:rPr>
                            <m:t>B</m:t>
                          </m:r>
                        </m:e>
                        <m:sub>
                          <m:r>
                            <w:rPr>
                              <w:rFonts w:ascii="Cambria Math" w:hAnsi="Cambria Math" w:cs="Times New Roman"/>
                            </w:rPr>
                            <m:t>T1</m:t>
                          </m:r>
                        </m:sub>
                      </m:sSub>
                    </m:den>
                  </m:f>
                </m:num>
                <m:den>
                  <m:f>
                    <m:fPr>
                      <m:type m:val="lin"/>
                      <m:ctrlPr>
                        <w:rPr>
                          <w:rFonts w:ascii="Cambria Math" w:hAnsi="Cambria Math" w:cs="Times New Roman"/>
                          <w:i/>
                        </w:rPr>
                      </m:ctrlPr>
                    </m:fPr>
                    <m:num>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B</m:t>
                              </m:r>
                            </m:e>
                            <m:sub>
                              <m:r>
                                <w:rPr>
                                  <w:rFonts w:ascii="Cambria Math" w:hAnsi="Cambria Math" w:cs="Times New Roman"/>
                                </w:rPr>
                                <m:t>W2</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B</m:t>
                              </m:r>
                            </m:e>
                            <m:sub>
                              <m:r>
                                <w:rPr>
                                  <w:rFonts w:ascii="Cambria Math" w:hAnsi="Cambria Math" w:cs="Times New Roman"/>
                                </w:rPr>
                                <m:t>W1</m:t>
                              </m:r>
                            </m:sub>
                          </m:sSub>
                        </m:e>
                      </m:d>
                    </m:num>
                    <m:den>
                      <m:sSub>
                        <m:sSubPr>
                          <m:ctrlPr>
                            <w:rPr>
                              <w:rFonts w:ascii="Cambria Math" w:hAnsi="Cambria Math" w:cs="Times New Roman"/>
                              <w:i/>
                            </w:rPr>
                          </m:ctrlPr>
                        </m:sSubPr>
                        <m:e>
                          <m:r>
                            <w:rPr>
                              <w:rFonts w:ascii="Cambria Math" w:hAnsi="Cambria Math" w:cs="Times New Roman"/>
                            </w:rPr>
                            <m:t>B</m:t>
                          </m:r>
                        </m:e>
                        <m:sub>
                          <m:r>
                            <w:rPr>
                              <w:rFonts w:ascii="Cambria Math" w:hAnsi="Cambria Math" w:cs="Times New Roman"/>
                            </w:rPr>
                            <m:t>W1</m:t>
                          </m:r>
                        </m:sub>
                      </m:sSub>
                    </m:den>
                  </m:f>
                </m:den>
              </m:f>
              <m:r>
                <w:rPr>
                  <w:rFonts w:ascii="Cambria Math" w:hAnsi="Cambria Math" w:cs="Times New Roman"/>
                </w:rPr>
                <m:t>×100%</m:t>
              </m:r>
              <m:r>
                <w:rPr>
                  <w:rFonts w:ascii="Cambria Math" w:hAnsi="Cambria Math" w:cs="Times New Roman" w:hint="eastAsia"/>
                </w:rPr>
                <m:t xml:space="preserve">                      </m:t>
              </m:r>
              <m:r>
                <w:rPr>
                  <w:rFonts w:ascii="Cambria Math" w:hAnsi="Cambria Math" w:cs="Times New Roman" w:hint="eastAsia"/>
                </w:rPr>
                <m:t>…………………………</m:t>
              </m:r>
              <m:r>
                <w:rPr>
                  <w:rFonts w:ascii="Cambria Math" w:hAnsi="Cambria Math" w:cs="Times New Roman" w:hint="eastAsia"/>
                </w:rPr>
                <m:t xml:space="preserve">       </m:t>
              </m:r>
              <m:d>
                <m:dPr>
                  <m:ctrlPr>
                    <w:rPr>
                      <w:rFonts w:ascii="Cambria Math" w:hAnsi="Cambria Math" w:cs="Times New Roman"/>
                      <w:i/>
                    </w:rPr>
                  </m:ctrlPr>
                </m:dPr>
                <m:e>
                  <m:r>
                    <w:rPr>
                      <w:rFonts w:ascii="Cambria Math" w:hAnsi="Cambria Math" w:cs="Times New Roman"/>
                    </w:rPr>
                    <m:t>1</m:t>
                  </m:r>
                </m:e>
              </m:d>
            </m:e>
          </m:eqArr>
        </m:oMath>
      </m:oMathPara>
    </w:p>
    <w:p w:rsidR="00037322" w:rsidRPr="00D27564" w:rsidRDefault="00037322" w:rsidP="00037322">
      <w:pPr>
        <w:ind w:firstLine="420"/>
        <w:rPr>
          <w:rFonts w:cs="Times New Roman"/>
        </w:rPr>
      </w:pPr>
      <w:r w:rsidRPr="00D27564">
        <w:rPr>
          <w:rFonts w:cs="Times New Roman"/>
        </w:rPr>
        <w:t>式中：</w:t>
      </w:r>
    </w:p>
    <w:p w:rsidR="00037322" w:rsidRPr="00D27564" w:rsidRDefault="00037322" w:rsidP="00037322">
      <w:pPr>
        <w:ind w:firstLine="420"/>
        <w:rPr>
          <w:rFonts w:cs="Times New Roman"/>
        </w:rPr>
      </w:pPr>
      <m:oMath>
        <m:r>
          <w:rPr>
            <w:rFonts w:ascii="Cambria Math" w:hAnsi="Cambria Math" w:cs="Times New Roman"/>
          </w:rPr>
          <m:t>BGR</m:t>
        </m:r>
      </m:oMath>
      <w:r w:rsidRPr="00D27564">
        <w:rPr>
          <w:rFonts w:cs="Times New Roman"/>
        </w:rPr>
        <w:t>——</w:t>
      </w:r>
      <w:r w:rsidRPr="00D27564">
        <w:rPr>
          <w:rFonts w:cs="Times New Roman"/>
        </w:rPr>
        <w:t>细胞系相对生长率；</w:t>
      </w:r>
    </w:p>
    <w:p w:rsidR="00037322" w:rsidRPr="00D27564" w:rsidRDefault="00C0164B" w:rsidP="00037322">
      <w:pPr>
        <w:ind w:firstLine="420"/>
        <w:rPr>
          <w:rFonts w:cs="Times New Roman"/>
        </w:rPr>
      </w:pPr>
      <m:oMath>
        <m:sSub>
          <m:sSubPr>
            <m:ctrlPr>
              <w:rPr>
                <w:rFonts w:ascii="Cambria Math" w:hAnsi="Cambria Math" w:cs="Times New Roman"/>
                <w:i/>
              </w:rPr>
            </m:ctrlPr>
          </m:sSubPr>
          <m:e>
            <m:r>
              <w:rPr>
                <w:rFonts w:ascii="Cambria Math" w:hAnsi="Cambria Math" w:cs="Times New Roman"/>
              </w:rPr>
              <m:t>B</m:t>
            </m:r>
          </m:e>
          <m:sub>
            <m:r>
              <w:rPr>
                <w:rFonts w:ascii="Cambria Math" w:hAnsi="Cambria Math" w:cs="Times New Roman"/>
              </w:rPr>
              <m:t>T1</m:t>
            </m:r>
          </m:sub>
        </m:sSub>
      </m:oMath>
      <w:r w:rsidR="00037322" w:rsidRPr="00D27564">
        <w:rPr>
          <w:rFonts w:cs="Times New Roman"/>
        </w:rPr>
        <w:t>——</w:t>
      </w:r>
      <w:r w:rsidR="00037322">
        <w:rPr>
          <w:rFonts w:cs="Times New Roman" w:hint="eastAsia"/>
        </w:rPr>
        <w:t>待干旱处理</w:t>
      </w:r>
      <w:r w:rsidR="00037322" w:rsidRPr="00D27564">
        <w:rPr>
          <w:rFonts w:cs="Times New Roman"/>
        </w:rPr>
        <w:t>细胞系</w:t>
      </w:r>
      <w:r w:rsidR="00037322" w:rsidRPr="00D27564">
        <w:rPr>
          <w:rFonts w:cs="Times New Roman"/>
          <w:sz w:val="22"/>
          <w:szCs w:val="24"/>
        </w:rPr>
        <w:t>的初始质量，单位为克（</w:t>
      </w:r>
      <w:r w:rsidR="00037322" w:rsidRPr="00D27564">
        <w:rPr>
          <w:rFonts w:cs="Times New Roman"/>
          <w:sz w:val="22"/>
          <w:szCs w:val="24"/>
        </w:rPr>
        <w:t>g</w:t>
      </w:r>
      <w:r w:rsidR="00037322" w:rsidRPr="00D27564">
        <w:rPr>
          <w:rFonts w:cs="Times New Roman"/>
          <w:sz w:val="22"/>
          <w:szCs w:val="24"/>
        </w:rPr>
        <w:t>）；</w:t>
      </w:r>
    </w:p>
    <w:p w:rsidR="00037322" w:rsidRPr="00D27564" w:rsidRDefault="00C0164B" w:rsidP="00037322">
      <w:pPr>
        <w:ind w:firstLine="420"/>
        <w:rPr>
          <w:rFonts w:cs="Times New Roman"/>
          <w:sz w:val="22"/>
          <w:szCs w:val="24"/>
        </w:rPr>
      </w:pPr>
      <m:oMath>
        <m:sSub>
          <m:sSubPr>
            <m:ctrlPr>
              <w:rPr>
                <w:rFonts w:ascii="Cambria Math" w:hAnsi="Cambria Math" w:cs="Times New Roman"/>
                <w:i/>
              </w:rPr>
            </m:ctrlPr>
          </m:sSubPr>
          <m:e>
            <m:r>
              <w:rPr>
                <w:rFonts w:ascii="Cambria Math" w:hAnsi="Cambria Math" w:cs="Times New Roman"/>
              </w:rPr>
              <m:t>B</m:t>
            </m:r>
          </m:e>
          <m:sub>
            <m:r>
              <w:rPr>
                <w:rFonts w:ascii="Cambria Math" w:hAnsi="Cambria Math" w:cs="Times New Roman"/>
              </w:rPr>
              <m:t>T2</m:t>
            </m:r>
          </m:sub>
        </m:sSub>
      </m:oMath>
      <w:r w:rsidR="00037322" w:rsidRPr="00D27564">
        <w:rPr>
          <w:rFonts w:cs="Times New Roman"/>
        </w:rPr>
        <w:t>——</w:t>
      </w:r>
      <w:r w:rsidR="00037322">
        <w:rPr>
          <w:rFonts w:cs="Times New Roman" w:hint="eastAsia"/>
        </w:rPr>
        <w:t>干旱处理</w:t>
      </w:r>
      <w:r w:rsidR="00037322" w:rsidRPr="00D27564">
        <w:rPr>
          <w:rFonts w:cs="Times New Roman"/>
          <w:sz w:val="22"/>
          <w:szCs w:val="24"/>
        </w:rPr>
        <w:t>14 d</w:t>
      </w:r>
      <w:r w:rsidR="00037322" w:rsidRPr="00D27564">
        <w:rPr>
          <w:rFonts w:cs="Times New Roman"/>
          <w:sz w:val="22"/>
          <w:szCs w:val="24"/>
        </w:rPr>
        <w:t>后的细胞系质量，单位为克（</w:t>
      </w:r>
      <w:r w:rsidR="00037322" w:rsidRPr="00D27564">
        <w:rPr>
          <w:rFonts w:cs="Times New Roman"/>
          <w:sz w:val="22"/>
          <w:szCs w:val="24"/>
        </w:rPr>
        <w:t>g</w:t>
      </w:r>
      <w:r w:rsidR="00037322" w:rsidRPr="00D27564">
        <w:rPr>
          <w:rFonts w:cs="Times New Roman"/>
          <w:sz w:val="22"/>
          <w:szCs w:val="24"/>
        </w:rPr>
        <w:t>）；</w:t>
      </w:r>
    </w:p>
    <w:p w:rsidR="00037322" w:rsidRPr="00D27564" w:rsidRDefault="00C0164B" w:rsidP="00037322">
      <w:pPr>
        <w:ind w:firstLine="420"/>
        <w:rPr>
          <w:rFonts w:cs="Times New Roman"/>
        </w:rPr>
      </w:pPr>
      <m:oMath>
        <m:sSub>
          <m:sSubPr>
            <m:ctrlPr>
              <w:rPr>
                <w:rFonts w:ascii="Cambria Math" w:hAnsi="Cambria Math" w:cs="Times New Roman"/>
                <w:i/>
              </w:rPr>
            </m:ctrlPr>
          </m:sSubPr>
          <m:e>
            <m:r>
              <w:rPr>
                <w:rFonts w:ascii="Cambria Math" w:hAnsi="Cambria Math" w:cs="Times New Roman"/>
              </w:rPr>
              <m:t>B</m:t>
            </m:r>
          </m:e>
          <m:sub>
            <m:r>
              <w:rPr>
                <w:rFonts w:ascii="Cambria Math" w:hAnsi="Cambria Math" w:cs="Times New Roman"/>
              </w:rPr>
              <m:t>W1</m:t>
            </m:r>
          </m:sub>
        </m:sSub>
      </m:oMath>
      <w:r w:rsidR="00037322" w:rsidRPr="00D27564">
        <w:rPr>
          <w:rFonts w:cs="Times New Roman"/>
        </w:rPr>
        <w:t>——</w:t>
      </w:r>
      <w:r w:rsidR="00037322" w:rsidRPr="00D27564">
        <w:rPr>
          <w:rFonts w:cs="Times New Roman"/>
          <w:sz w:val="22"/>
          <w:szCs w:val="24"/>
        </w:rPr>
        <w:t>对照细胞系的初始质量，单位为克（</w:t>
      </w:r>
      <w:r w:rsidR="00037322" w:rsidRPr="00D27564">
        <w:rPr>
          <w:rFonts w:cs="Times New Roman"/>
          <w:sz w:val="22"/>
          <w:szCs w:val="24"/>
        </w:rPr>
        <w:t>g</w:t>
      </w:r>
      <w:r w:rsidR="00037322" w:rsidRPr="00D27564">
        <w:rPr>
          <w:rFonts w:cs="Times New Roman"/>
          <w:sz w:val="22"/>
          <w:szCs w:val="24"/>
        </w:rPr>
        <w:t>）；</w:t>
      </w:r>
    </w:p>
    <w:p w:rsidR="00037322" w:rsidRPr="00037322" w:rsidRDefault="00C0164B" w:rsidP="00037322">
      <w:pPr>
        <w:ind w:firstLine="420"/>
        <w:rPr>
          <w:rFonts w:cs="Times New Roman"/>
          <w:sz w:val="22"/>
          <w:szCs w:val="24"/>
        </w:rPr>
      </w:pPr>
      <m:oMath>
        <m:sSub>
          <m:sSubPr>
            <m:ctrlPr>
              <w:rPr>
                <w:rFonts w:ascii="Cambria Math" w:hAnsi="Cambria Math" w:cs="Times New Roman"/>
                <w:i/>
              </w:rPr>
            </m:ctrlPr>
          </m:sSubPr>
          <m:e>
            <m:r>
              <w:rPr>
                <w:rFonts w:ascii="Cambria Math" w:hAnsi="Cambria Math" w:cs="Times New Roman"/>
              </w:rPr>
              <m:t>B</m:t>
            </m:r>
          </m:e>
          <m:sub>
            <m:r>
              <w:rPr>
                <w:rFonts w:ascii="Cambria Math" w:hAnsi="Cambria Math" w:cs="Times New Roman"/>
              </w:rPr>
              <m:t>W2</m:t>
            </m:r>
          </m:sub>
        </m:sSub>
      </m:oMath>
      <w:r w:rsidR="00037322" w:rsidRPr="00D27564">
        <w:rPr>
          <w:rFonts w:cs="Times New Roman"/>
        </w:rPr>
        <w:t>——</w:t>
      </w:r>
      <w:r w:rsidR="00037322" w:rsidRPr="00D27564">
        <w:rPr>
          <w:rFonts w:cs="Times New Roman"/>
          <w:sz w:val="22"/>
          <w:szCs w:val="24"/>
        </w:rPr>
        <w:t>培养</w:t>
      </w:r>
      <w:r w:rsidR="00037322" w:rsidRPr="00D27564">
        <w:rPr>
          <w:rFonts w:cs="Times New Roman"/>
          <w:sz w:val="22"/>
          <w:szCs w:val="24"/>
        </w:rPr>
        <w:t>14 d</w:t>
      </w:r>
      <w:r w:rsidR="00037322">
        <w:rPr>
          <w:rFonts w:cs="Times New Roman" w:hint="eastAsia"/>
          <w:sz w:val="22"/>
          <w:szCs w:val="24"/>
        </w:rPr>
        <w:t>后的</w:t>
      </w:r>
      <w:r w:rsidR="00037322" w:rsidRPr="00D27564">
        <w:rPr>
          <w:rFonts w:cs="Times New Roman"/>
          <w:sz w:val="22"/>
          <w:szCs w:val="24"/>
        </w:rPr>
        <w:t>对照细胞系质量，单位为克（</w:t>
      </w:r>
      <w:r w:rsidR="00037322" w:rsidRPr="00D27564">
        <w:rPr>
          <w:rFonts w:cs="Times New Roman"/>
          <w:sz w:val="22"/>
          <w:szCs w:val="24"/>
        </w:rPr>
        <w:t>g</w:t>
      </w:r>
      <w:r w:rsidR="00037322" w:rsidRPr="00D27564">
        <w:rPr>
          <w:rFonts w:cs="Times New Roman"/>
          <w:sz w:val="22"/>
          <w:szCs w:val="24"/>
        </w:rPr>
        <w:t>）。</w:t>
      </w:r>
    </w:p>
    <w:bookmarkEnd w:id="46"/>
    <w:p w:rsidR="002C0F3B" w:rsidRPr="00C0622F" w:rsidRDefault="002C0F3B" w:rsidP="00EB2022">
      <w:pPr>
        <w:pStyle w:val="2"/>
        <w:spacing w:beforeLines="50" w:afterLines="50" w:line="360" w:lineRule="auto"/>
        <w:rPr>
          <w:rFonts w:ascii="黑体" w:hAnsi="黑体" w:cs="Times New Roman"/>
        </w:rPr>
      </w:pPr>
      <w:r w:rsidRPr="00C0622F">
        <w:rPr>
          <w:rFonts w:ascii="黑体" w:hAnsi="黑体" w:cs="Times New Roman"/>
        </w:rPr>
        <w:t>4.2</w:t>
      </w:r>
      <w:bookmarkStart w:id="47" w:name="_Hlk195626961"/>
      <w:r w:rsidRPr="00C0622F">
        <w:rPr>
          <w:rFonts w:ascii="黑体" w:hAnsi="黑体" w:cs="Times New Roman"/>
        </w:rPr>
        <w:t>种子萌发期</w:t>
      </w:r>
      <w:bookmarkEnd w:id="47"/>
      <w:r w:rsidRPr="00C0622F">
        <w:rPr>
          <w:rFonts w:ascii="黑体" w:hAnsi="黑体" w:cs="Times New Roman"/>
        </w:rPr>
        <w:t>抗旱性鉴定</w:t>
      </w:r>
    </w:p>
    <w:p w:rsidR="002C0F3B" w:rsidRPr="00C0622F" w:rsidRDefault="002C0F3B" w:rsidP="002C0F3B">
      <w:pPr>
        <w:pStyle w:val="3"/>
        <w:rPr>
          <w:rFonts w:ascii="黑体" w:hAnsi="黑体" w:cs="Times New Roman"/>
        </w:rPr>
      </w:pPr>
      <w:r w:rsidRPr="00C0622F">
        <w:rPr>
          <w:rFonts w:ascii="黑体" w:hAnsi="黑体" w:cs="Times New Roman"/>
        </w:rPr>
        <w:t>4.2.1 样品准备</w:t>
      </w:r>
    </w:p>
    <w:p w:rsidR="00D07237" w:rsidRDefault="00D07237" w:rsidP="00A94727">
      <w:pPr>
        <w:ind w:firstLine="420"/>
        <w:rPr>
          <w:rFonts w:cs="Times New Roman"/>
        </w:rPr>
      </w:pPr>
      <w:bookmarkStart w:id="48" w:name="_Hlk213233317"/>
      <w:bookmarkStart w:id="49" w:name="_Hlk195640171"/>
      <w:r>
        <w:rPr>
          <w:rFonts w:cs="Times New Roman" w:hint="eastAsia"/>
        </w:rPr>
        <w:t>将</w:t>
      </w:r>
      <w:r w:rsidRPr="00D27564">
        <w:rPr>
          <w:rFonts w:cs="Times New Roman"/>
        </w:rPr>
        <w:t>待测种子</w:t>
      </w:r>
      <w:r>
        <w:rPr>
          <w:rFonts w:cs="Times New Roman" w:hint="eastAsia"/>
        </w:rPr>
        <w:t>（</w:t>
      </w:r>
      <w:r w:rsidRPr="00D27564">
        <w:rPr>
          <w:rFonts w:cs="Times New Roman"/>
        </w:rPr>
        <w:t>正常萌发率不低于</w:t>
      </w:r>
      <w:r w:rsidRPr="00D27564">
        <w:rPr>
          <w:rFonts w:cs="Times New Roman"/>
        </w:rPr>
        <w:t>10 %</w:t>
      </w:r>
      <w:r>
        <w:rPr>
          <w:rFonts w:cs="Times New Roman" w:hint="eastAsia"/>
        </w:rPr>
        <w:t>）</w:t>
      </w:r>
      <w:r w:rsidRPr="00D27564">
        <w:rPr>
          <w:rFonts w:cs="Times New Roman"/>
        </w:rPr>
        <w:t>置于</w:t>
      </w:r>
      <w:r w:rsidRPr="00D27564">
        <w:rPr>
          <w:rFonts w:cs="Times New Roman"/>
        </w:rPr>
        <w:t>-20 ℃</w:t>
      </w:r>
      <w:r w:rsidRPr="00D27564">
        <w:rPr>
          <w:rFonts w:cs="Times New Roman"/>
        </w:rPr>
        <w:t>黑暗环境下</w:t>
      </w:r>
      <w:r w:rsidRPr="00D27564">
        <w:rPr>
          <w:rFonts w:cs="Times New Roman"/>
        </w:rPr>
        <w:t>10 d</w:t>
      </w:r>
      <w:r>
        <w:rPr>
          <w:rFonts w:cs="Times New Roman" w:hint="eastAsia"/>
        </w:rPr>
        <w:t>，</w:t>
      </w:r>
      <w:r w:rsidRPr="00D27564">
        <w:rPr>
          <w:rFonts w:cs="Times New Roman"/>
        </w:rPr>
        <w:t>打破休眠后</w:t>
      </w:r>
      <w:r>
        <w:rPr>
          <w:rFonts w:cs="Times New Roman" w:hint="eastAsia"/>
        </w:rPr>
        <w:t>，</w:t>
      </w:r>
      <w:r w:rsidRPr="00D27564">
        <w:rPr>
          <w:rFonts w:cs="Times New Roman"/>
        </w:rPr>
        <w:t>使用</w:t>
      </w:r>
      <w:r w:rsidRPr="00D27564">
        <w:rPr>
          <w:rFonts w:cs="Times New Roman"/>
        </w:rPr>
        <w:t>2 %</w:t>
      </w:r>
      <w:r w:rsidRPr="00D27564">
        <w:rPr>
          <w:rFonts w:cs="Times New Roman"/>
        </w:rPr>
        <w:t>的</w:t>
      </w:r>
      <w:proofErr w:type="spellStart"/>
      <w:r w:rsidRPr="00D27564">
        <w:rPr>
          <w:rFonts w:cs="Times New Roman"/>
        </w:rPr>
        <w:t>NaClO</w:t>
      </w:r>
      <w:proofErr w:type="spellEnd"/>
      <w:r w:rsidRPr="00D27564">
        <w:rPr>
          <w:rFonts w:cs="Times New Roman"/>
        </w:rPr>
        <w:t>溶液</w:t>
      </w:r>
      <w:r>
        <w:rPr>
          <w:rFonts w:cs="Times New Roman" w:hint="eastAsia"/>
        </w:rPr>
        <w:t>浸泡</w:t>
      </w:r>
      <w:r w:rsidRPr="00D27564">
        <w:rPr>
          <w:rFonts w:cs="Times New Roman"/>
        </w:rPr>
        <w:t>消毒</w:t>
      </w:r>
      <w:r w:rsidRPr="00D27564">
        <w:rPr>
          <w:rFonts w:cs="Times New Roman"/>
        </w:rPr>
        <w:t>8 min</w:t>
      </w:r>
      <w:r w:rsidRPr="00D27564">
        <w:rPr>
          <w:rFonts w:cs="Times New Roman"/>
        </w:rPr>
        <w:t>，用蒸馏水冲洗干净</w:t>
      </w:r>
      <w:r>
        <w:rPr>
          <w:rFonts w:cs="Times New Roman" w:hint="eastAsia"/>
        </w:rPr>
        <w:t>，</w:t>
      </w:r>
      <w:r w:rsidRPr="00D27564">
        <w:rPr>
          <w:rFonts w:cs="Times New Roman"/>
        </w:rPr>
        <w:t>参照</w:t>
      </w:r>
      <w:r w:rsidRPr="00D27564">
        <w:rPr>
          <w:rFonts w:cs="Times New Roman"/>
        </w:rPr>
        <w:t>GB 2772-1999</w:t>
      </w:r>
      <w:r w:rsidRPr="00D27564">
        <w:rPr>
          <w:rFonts w:cs="Times New Roman"/>
        </w:rPr>
        <w:t>的规定</w:t>
      </w:r>
      <w:r>
        <w:rPr>
          <w:rFonts w:cs="Times New Roman" w:hint="eastAsia"/>
        </w:rPr>
        <w:t>，</w:t>
      </w:r>
      <w:r w:rsidRPr="00D27564">
        <w:rPr>
          <w:rFonts w:cs="Times New Roman"/>
        </w:rPr>
        <w:t>随机取</w:t>
      </w:r>
      <w:r w:rsidRPr="00D27564">
        <w:rPr>
          <w:rFonts w:cs="Times New Roman"/>
        </w:rPr>
        <w:t>600</w:t>
      </w:r>
      <w:r w:rsidRPr="00D27564">
        <w:rPr>
          <w:rFonts w:cs="Times New Roman"/>
        </w:rPr>
        <w:t>粒</w:t>
      </w:r>
      <w:r>
        <w:rPr>
          <w:rFonts w:cs="Times New Roman" w:hint="eastAsia"/>
        </w:rPr>
        <w:t>进行萌发测定。</w:t>
      </w:r>
    </w:p>
    <w:bookmarkEnd w:id="48"/>
    <w:p w:rsidR="00D07237" w:rsidRPr="00C0622F" w:rsidRDefault="00D07237" w:rsidP="002C0F3B">
      <w:pPr>
        <w:pStyle w:val="3"/>
        <w:rPr>
          <w:rFonts w:ascii="黑体" w:hAnsi="黑体" w:cs="Times New Roman"/>
        </w:rPr>
      </w:pPr>
      <w:r w:rsidRPr="00C0622F">
        <w:rPr>
          <w:rFonts w:ascii="黑体" w:hAnsi="黑体" w:cs="Times New Roman"/>
        </w:rPr>
        <w:t>4.2.2 培养基质</w:t>
      </w:r>
      <w:r w:rsidR="00A9656C" w:rsidRPr="00C0622F">
        <w:rPr>
          <w:rFonts w:ascii="黑体" w:hAnsi="黑体" w:cs="Times New Roman" w:hint="eastAsia"/>
        </w:rPr>
        <w:t>配制</w:t>
      </w:r>
    </w:p>
    <w:p w:rsidR="00D07237" w:rsidRPr="00D27564" w:rsidRDefault="00A9656C" w:rsidP="002C0F3B">
      <w:pPr>
        <w:ind w:firstLine="420"/>
        <w:rPr>
          <w:rFonts w:cs="Times New Roman"/>
        </w:rPr>
      </w:pPr>
      <w:r>
        <w:rPr>
          <w:rFonts w:cs="Times New Roman" w:hint="eastAsia"/>
        </w:rPr>
        <w:t>经</w:t>
      </w:r>
      <w:r w:rsidRPr="00D27564">
        <w:rPr>
          <w:rFonts w:cs="Times New Roman"/>
        </w:rPr>
        <w:t>灭菌后</w:t>
      </w:r>
      <w:r>
        <w:rPr>
          <w:rFonts w:cs="Times New Roman" w:hint="eastAsia"/>
        </w:rPr>
        <w:t>的</w:t>
      </w:r>
      <w:r w:rsidR="00470C09" w:rsidRPr="00D27564">
        <w:rPr>
          <w:rFonts w:cs="Times New Roman"/>
        </w:rPr>
        <w:t>沙</w:t>
      </w:r>
      <m:oMath>
        <m:r>
          <w:rPr>
            <w:rFonts w:ascii="Cambria Math" w:hAnsi="Cambria Math" w:cs="Times New Roman"/>
          </w:rPr>
          <m:t>∶</m:t>
        </m:r>
      </m:oMath>
      <w:r w:rsidR="00470C09" w:rsidRPr="00A66E4C">
        <w:rPr>
          <w:rFonts w:cs="Times New Roman" w:hint="eastAsia"/>
        </w:rPr>
        <w:t>草炭土</w:t>
      </w:r>
      <m:oMath>
        <m:r>
          <w:rPr>
            <w:rFonts w:ascii="Cambria Math" w:hAnsi="Cambria Math" w:cs="Times New Roman"/>
          </w:rPr>
          <m:t>∶</m:t>
        </m:r>
      </m:oMath>
      <w:r w:rsidR="00470C09" w:rsidRPr="00A66E4C">
        <w:rPr>
          <w:rFonts w:cs="Times New Roman" w:hint="eastAsia"/>
        </w:rPr>
        <w:t>蛭</w:t>
      </w:r>
      <w:r w:rsidR="00470C09" w:rsidRPr="00425AF5">
        <w:rPr>
          <w:rFonts w:cs="Times New Roman"/>
        </w:rPr>
        <w:t>石</w:t>
      </w:r>
      <w:r w:rsidR="00470C09" w:rsidRPr="00425AF5">
        <w:rPr>
          <w:rFonts w:cs="Times New Roman"/>
        </w:rPr>
        <w:t>=1</w:t>
      </w:r>
      <m:oMath>
        <m:r>
          <w:rPr>
            <w:rFonts w:ascii="Cambria Math" w:hAnsi="Cambria Math" w:cs="Times New Roman"/>
          </w:rPr>
          <m:t>∶</m:t>
        </m:r>
      </m:oMath>
      <w:r w:rsidR="00470C09" w:rsidRPr="00425AF5">
        <w:rPr>
          <w:rFonts w:cs="Times New Roman"/>
        </w:rPr>
        <w:t>1</w:t>
      </w:r>
      <m:oMath>
        <m:r>
          <w:rPr>
            <w:rFonts w:ascii="Cambria Math" w:hAnsi="Cambria Math" w:cs="Times New Roman"/>
          </w:rPr>
          <m:t>∶</m:t>
        </m:r>
      </m:oMath>
      <w:r w:rsidR="00470C09" w:rsidRPr="00425AF5">
        <w:rPr>
          <w:rFonts w:cs="Times New Roman"/>
        </w:rPr>
        <w:t>1</w:t>
      </w:r>
      <w:r w:rsidR="00470C09" w:rsidRPr="00425AF5">
        <w:rPr>
          <w:rFonts w:cs="Times New Roman"/>
        </w:rPr>
        <w:t>（</w:t>
      </w:r>
      <w:r w:rsidR="00470C09" w:rsidRPr="00425AF5">
        <w:rPr>
          <w:rFonts w:cs="Times New Roman"/>
        </w:rPr>
        <w:t>V</w:t>
      </w:r>
      <m:oMath>
        <m:r>
          <w:rPr>
            <w:rFonts w:ascii="Cambria Math" w:hAnsi="Cambria Math" w:cs="Times New Roman"/>
          </w:rPr>
          <m:t>∶</m:t>
        </m:r>
      </m:oMath>
      <w:r w:rsidR="00470C09" w:rsidRPr="00D27564">
        <w:rPr>
          <w:rFonts w:cs="Times New Roman"/>
        </w:rPr>
        <w:t>V</w:t>
      </w:r>
      <m:oMath>
        <m:r>
          <w:rPr>
            <w:rFonts w:ascii="Cambria Math" w:hAnsi="Cambria Math" w:cs="Times New Roman"/>
          </w:rPr>
          <m:t>∶</m:t>
        </m:r>
      </m:oMath>
      <w:r w:rsidR="00470C09" w:rsidRPr="00D27564">
        <w:rPr>
          <w:rFonts w:cs="Times New Roman"/>
        </w:rPr>
        <w:t>V</w:t>
      </w:r>
      <w:r w:rsidR="00470C09" w:rsidRPr="00D27564">
        <w:rPr>
          <w:rFonts w:cs="Times New Roman"/>
        </w:rPr>
        <w:t>）</w:t>
      </w:r>
      <w:r>
        <w:rPr>
          <w:rFonts w:cs="Times New Roman" w:hint="eastAsia"/>
        </w:rPr>
        <w:t>配成</w:t>
      </w:r>
      <w:r w:rsidR="00D07237" w:rsidRPr="00D27564">
        <w:rPr>
          <w:rFonts w:cs="Times New Roman"/>
        </w:rPr>
        <w:t>基质。</w:t>
      </w:r>
    </w:p>
    <w:p w:rsidR="00D07237" w:rsidRPr="00C0622F" w:rsidRDefault="00D07237" w:rsidP="002C0F3B">
      <w:pPr>
        <w:pStyle w:val="3"/>
        <w:rPr>
          <w:rFonts w:ascii="黑体" w:hAnsi="黑体" w:cs="Times New Roman"/>
        </w:rPr>
      </w:pPr>
      <w:r w:rsidRPr="00C0622F">
        <w:rPr>
          <w:rFonts w:ascii="黑体" w:hAnsi="黑体" w:cs="Times New Roman"/>
        </w:rPr>
        <w:t>4.2.3干旱处理</w:t>
      </w:r>
    </w:p>
    <w:p w:rsidR="0083304B" w:rsidRDefault="004E2C33" w:rsidP="002C0F3B">
      <w:pPr>
        <w:ind w:firstLine="420"/>
        <w:rPr>
          <w:rFonts w:cs="Times New Roman"/>
        </w:rPr>
      </w:pPr>
      <w:bookmarkStart w:id="50" w:name="_Hlk213233367"/>
      <w:r>
        <w:rPr>
          <w:rFonts w:cs="Times New Roman" w:hint="eastAsia"/>
        </w:rPr>
        <w:t>在装有基质的多</w:t>
      </w:r>
      <w:r w:rsidRPr="00094944">
        <w:rPr>
          <w:rFonts w:cs="Times New Roman" w:hint="eastAsia"/>
        </w:rPr>
        <w:t>孔育苗盘</w:t>
      </w:r>
      <w:r w:rsidR="00470C09" w:rsidRPr="00A66E4C">
        <w:rPr>
          <w:rFonts w:cs="Times New Roman" w:hint="eastAsia"/>
        </w:rPr>
        <w:t>（每孔长宽高为</w:t>
      </w:r>
      <w:r w:rsidR="00470C09" w:rsidRPr="00A66E4C">
        <w:rPr>
          <w:rFonts w:cs="Times New Roman"/>
        </w:rPr>
        <w:t>5</w:t>
      </w:r>
      <w:r w:rsidR="00470C09">
        <w:rPr>
          <w:rFonts w:cs="Times New Roman" w:hint="eastAsia"/>
        </w:rPr>
        <w:t xml:space="preserve"> cm</w:t>
      </w:r>
      <m:oMath>
        <m:r>
          <w:rPr>
            <w:rFonts w:ascii="Cambria Math" w:hAnsi="Cambria Math" w:cs="Times New Roman"/>
          </w:rPr>
          <m:t>×</m:t>
        </m:r>
      </m:oMath>
      <w:r w:rsidR="00470C09" w:rsidRPr="00425AF5">
        <w:rPr>
          <w:rFonts w:cs="Times New Roman" w:hint="eastAsia"/>
        </w:rPr>
        <w:t>5</w:t>
      </w:r>
      <w:r w:rsidR="00470C09">
        <w:rPr>
          <w:rFonts w:cs="Times New Roman" w:hint="eastAsia"/>
        </w:rPr>
        <w:t xml:space="preserve"> cm</w:t>
      </w:r>
      <m:oMath>
        <m:r>
          <w:rPr>
            <w:rFonts w:ascii="Cambria Math" w:hAnsi="Cambria Math" w:cs="Times New Roman"/>
          </w:rPr>
          <m:t>×</m:t>
        </m:r>
      </m:oMath>
      <w:r w:rsidR="00470C09" w:rsidRPr="00425AF5">
        <w:rPr>
          <w:rFonts w:cs="Times New Roman" w:hint="eastAsia"/>
        </w:rPr>
        <w:t>5 cm</w:t>
      </w:r>
      <w:r w:rsidR="00470C09" w:rsidRPr="00A66E4C">
        <w:rPr>
          <w:rFonts w:cs="Times New Roman" w:hint="eastAsia"/>
        </w:rPr>
        <w:t>）</w:t>
      </w:r>
      <w:r>
        <w:rPr>
          <w:rFonts w:cs="Times New Roman" w:hint="eastAsia"/>
        </w:rPr>
        <w:t>中，每孔放入</w:t>
      </w:r>
      <w:r>
        <w:rPr>
          <w:rFonts w:cs="Times New Roman" w:hint="eastAsia"/>
        </w:rPr>
        <w:t>4</w:t>
      </w:r>
      <w:r>
        <w:rPr>
          <w:rFonts w:cs="Times New Roman" w:hint="eastAsia"/>
        </w:rPr>
        <w:t>粒种子，</w:t>
      </w:r>
      <w:r w:rsidRPr="00D27564">
        <w:rPr>
          <w:rFonts w:cs="Times New Roman"/>
        </w:rPr>
        <w:t>干旱处理每孔加入</w:t>
      </w:r>
      <w:r w:rsidRPr="00D27564">
        <w:rPr>
          <w:rFonts w:cs="Times New Roman"/>
        </w:rPr>
        <w:t xml:space="preserve">12 </w:t>
      </w:r>
      <w:proofErr w:type="spellStart"/>
      <w:r w:rsidRPr="00D27564">
        <w:rPr>
          <w:rFonts w:cs="Times New Roman"/>
        </w:rPr>
        <w:t>mL</w:t>
      </w:r>
      <w:proofErr w:type="spellEnd"/>
      <w:r w:rsidRPr="00D27564">
        <w:rPr>
          <w:rFonts w:cs="Times New Roman"/>
        </w:rPr>
        <w:t>高渗溶液</w:t>
      </w:r>
      <w:r>
        <w:rPr>
          <w:rFonts w:cs="Times New Roman" w:hint="eastAsia"/>
        </w:rPr>
        <w:t>，对照处理每孔</w:t>
      </w:r>
      <w:r w:rsidRPr="00D27564">
        <w:rPr>
          <w:rFonts w:cs="Times New Roman"/>
        </w:rPr>
        <w:t>加入</w:t>
      </w:r>
      <w:r w:rsidRPr="00D27564">
        <w:rPr>
          <w:rFonts w:cs="Times New Roman"/>
        </w:rPr>
        <w:t xml:space="preserve">12 </w:t>
      </w:r>
      <w:proofErr w:type="spellStart"/>
      <w:r w:rsidRPr="00D27564">
        <w:rPr>
          <w:rFonts w:cs="Times New Roman"/>
        </w:rPr>
        <w:t>mL</w:t>
      </w:r>
      <w:proofErr w:type="spellEnd"/>
      <w:r w:rsidRPr="00D27564">
        <w:rPr>
          <w:rFonts w:cs="Times New Roman"/>
        </w:rPr>
        <w:t>去离子水</w:t>
      </w:r>
      <w:r>
        <w:rPr>
          <w:rFonts w:cs="Times New Roman" w:hint="eastAsia"/>
        </w:rPr>
        <w:t>，</w:t>
      </w:r>
      <w:r w:rsidRPr="00D27564">
        <w:rPr>
          <w:rFonts w:cs="Times New Roman"/>
        </w:rPr>
        <w:t>加盖育苗盘盖。</w:t>
      </w:r>
      <w:r>
        <w:rPr>
          <w:rFonts w:cs="Times New Roman" w:hint="eastAsia"/>
        </w:rPr>
        <w:t>每重复不少于</w:t>
      </w:r>
      <w:r>
        <w:rPr>
          <w:rFonts w:cs="Times New Roman" w:hint="eastAsia"/>
        </w:rPr>
        <w:t>100</w:t>
      </w:r>
      <w:r>
        <w:rPr>
          <w:rFonts w:cs="Times New Roman" w:hint="eastAsia"/>
        </w:rPr>
        <w:t>粒种</w:t>
      </w:r>
      <w:r>
        <w:rPr>
          <w:rFonts w:cs="Times New Roman" w:hint="eastAsia"/>
        </w:rPr>
        <w:lastRenderedPageBreak/>
        <w:t>子，重复三次。</w:t>
      </w:r>
    </w:p>
    <w:bookmarkEnd w:id="50"/>
    <w:p w:rsidR="00D07237" w:rsidRPr="00C0622F" w:rsidRDefault="00D07237" w:rsidP="002C0F3B">
      <w:pPr>
        <w:pStyle w:val="3"/>
        <w:rPr>
          <w:rFonts w:ascii="黑体" w:hAnsi="黑体" w:cs="Times New Roman"/>
        </w:rPr>
      </w:pPr>
      <w:r w:rsidRPr="00C0622F">
        <w:rPr>
          <w:rFonts w:ascii="黑体" w:hAnsi="黑体" w:cs="Times New Roman"/>
        </w:rPr>
        <w:t>4.2.5 培养条件</w:t>
      </w:r>
      <w:r w:rsidRPr="00C0622F">
        <w:rPr>
          <w:rFonts w:ascii="黑体" w:hAnsi="黑体" w:cs="Times New Roman" w:hint="eastAsia"/>
        </w:rPr>
        <w:t>及种子相对发芽率计算</w:t>
      </w:r>
    </w:p>
    <w:p w:rsidR="00037322" w:rsidRDefault="00D07237" w:rsidP="00037322">
      <w:pPr>
        <w:ind w:firstLine="420"/>
        <w:rPr>
          <w:rFonts w:cs="Times New Roman"/>
        </w:rPr>
      </w:pPr>
      <w:bookmarkStart w:id="51" w:name="_Hlk213233380"/>
      <w:r>
        <w:rPr>
          <w:rFonts w:cs="Times New Roman" w:hint="eastAsia"/>
        </w:rPr>
        <w:t>将上述育苗盘</w:t>
      </w:r>
      <w:r w:rsidRPr="00D27564">
        <w:rPr>
          <w:rFonts w:cs="Times New Roman"/>
        </w:rPr>
        <w:t>放置</w:t>
      </w:r>
      <w:r w:rsidR="000C4937" w:rsidRPr="00D27564">
        <w:rPr>
          <w:rFonts w:cs="Times New Roman"/>
        </w:rPr>
        <w:t>在</w:t>
      </w:r>
      <w:r w:rsidR="000C4937" w:rsidRPr="00D27564">
        <w:rPr>
          <w:rFonts w:cs="Times New Roman"/>
        </w:rPr>
        <w:t>25 ℃</w:t>
      </w:r>
      <w:r w:rsidR="000C4937" w:rsidRPr="00D27564">
        <w:rPr>
          <w:rFonts w:cs="Times New Roman"/>
        </w:rPr>
        <w:t>、</w:t>
      </w:r>
      <w:r w:rsidR="000C4937" w:rsidRPr="00D27564">
        <w:rPr>
          <w:rFonts w:cs="Times New Roman"/>
        </w:rPr>
        <w:t xml:space="preserve">500 </w:t>
      </w:r>
      <w:proofErr w:type="spellStart"/>
      <w:r w:rsidR="000C4937" w:rsidRPr="00D27564">
        <w:rPr>
          <w:rFonts w:cs="Times New Roman"/>
        </w:rPr>
        <w:t>μmo</w:t>
      </w:r>
      <w:r w:rsidR="000C4937" w:rsidRPr="00470C09">
        <w:rPr>
          <w:rFonts w:cs="Times New Roman"/>
        </w:rPr>
        <w:t>l</w:t>
      </w:r>
      <w:proofErr w:type="spellEnd"/>
      <w:r w:rsidR="000C4937" w:rsidRPr="00094944">
        <w:rPr>
          <w:rFonts w:cs="Times New Roman"/>
        </w:rPr>
        <w:t>/m</w:t>
      </w:r>
      <w:r w:rsidR="000C4937" w:rsidRPr="00094944">
        <w:rPr>
          <w:rFonts w:cs="Times New Roman"/>
          <w:vertAlign w:val="superscript"/>
        </w:rPr>
        <w:t>2</w:t>
      </w:r>
      <w:r w:rsidR="000C4937" w:rsidRPr="00094944">
        <w:rPr>
          <w:rFonts w:cs="Times New Roman"/>
        </w:rPr>
        <w:t>/s</w:t>
      </w:r>
      <w:r w:rsidR="000C4937" w:rsidRPr="00D27564">
        <w:rPr>
          <w:rFonts w:cs="Times New Roman"/>
        </w:rPr>
        <w:t>光照</w:t>
      </w:r>
      <w:r w:rsidRPr="00D27564">
        <w:rPr>
          <w:rFonts w:cs="Times New Roman"/>
        </w:rPr>
        <w:t>培养箱中培养</w:t>
      </w:r>
      <w:r w:rsidR="000C4937">
        <w:rPr>
          <w:rFonts w:cs="Times New Roman" w:hint="eastAsia"/>
        </w:rPr>
        <w:t>（光照</w:t>
      </w:r>
      <w:r w:rsidRPr="00D27564">
        <w:rPr>
          <w:rFonts w:cs="Times New Roman"/>
        </w:rPr>
        <w:t>16 h</w:t>
      </w:r>
      <w:r w:rsidRPr="00D27564">
        <w:rPr>
          <w:rFonts w:cs="Times New Roman"/>
        </w:rPr>
        <w:t>，</w:t>
      </w:r>
      <w:r w:rsidR="000C4937">
        <w:rPr>
          <w:rFonts w:cs="Times New Roman" w:hint="eastAsia"/>
        </w:rPr>
        <w:t>黑</w:t>
      </w:r>
      <w:r w:rsidRPr="00D27564">
        <w:rPr>
          <w:rFonts w:cs="Times New Roman"/>
        </w:rPr>
        <w:t>暗</w:t>
      </w:r>
      <w:r w:rsidRPr="00D27564">
        <w:rPr>
          <w:rFonts w:cs="Times New Roman"/>
        </w:rPr>
        <w:t>8 h</w:t>
      </w:r>
      <w:r w:rsidR="000C4937">
        <w:rPr>
          <w:rFonts w:cs="Times New Roman" w:hint="eastAsia"/>
        </w:rPr>
        <w:t>）</w:t>
      </w:r>
      <w:r w:rsidR="000C4937">
        <w:rPr>
          <w:rFonts w:cs="Times New Roman" w:hint="eastAsia"/>
        </w:rPr>
        <w:t>16 d</w:t>
      </w:r>
      <w:r>
        <w:rPr>
          <w:rFonts w:cs="Times New Roman" w:hint="eastAsia"/>
        </w:rPr>
        <w:t>，统计</w:t>
      </w:r>
      <w:r w:rsidRPr="00FE1077">
        <w:rPr>
          <w:rFonts w:cs="Times New Roman" w:hint="eastAsia"/>
        </w:rPr>
        <w:t>种子发芽</w:t>
      </w:r>
      <w:r w:rsidR="00D82B3A">
        <w:rPr>
          <w:rFonts w:cs="Times New Roman" w:hint="eastAsia"/>
        </w:rPr>
        <w:t>情况</w:t>
      </w:r>
      <w:r>
        <w:rPr>
          <w:rFonts w:cs="Times New Roman" w:hint="eastAsia"/>
        </w:rPr>
        <w:t>。</w:t>
      </w:r>
      <w:r w:rsidR="00037322" w:rsidRPr="00F81B3B">
        <w:rPr>
          <w:rFonts w:cs="Times New Roman" w:hint="eastAsia"/>
        </w:rPr>
        <w:t>种子相对发芽率计算方法参照</w:t>
      </w:r>
      <w:r w:rsidR="00037322" w:rsidRPr="007D123B">
        <w:rPr>
          <w:rFonts w:cs="Times New Roman"/>
        </w:rPr>
        <w:t>NY/T 4473</w:t>
      </w:r>
      <w:r w:rsidR="00037322" w:rsidRPr="00F81B3B">
        <w:rPr>
          <w:rFonts w:cs="Times New Roman" w:hint="eastAsia"/>
        </w:rPr>
        <w:t>执行</w:t>
      </w:r>
      <w:r w:rsidR="00037322">
        <w:rPr>
          <w:rFonts w:cs="Times New Roman" w:hint="eastAsia"/>
        </w:rPr>
        <w:t>，具体</w:t>
      </w:r>
      <w:r w:rsidR="00037322" w:rsidRPr="00F81B3B">
        <w:rPr>
          <w:rFonts w:cs="Times New Roman" w:hint="eastAsia"/>
        </w:rPr>
        <w:t>按公式（</w:t>
      </w:r>
      <w:r w:rsidR="00037322" w:rsidRPr="00F81B3B">
        <w:rPr>
          <w:rFonts w:cs="Times New Roman" w:hint="eastAsia"/>
        </w:rPr>
        <w:t>2</w:t>
      </w:r>
      <w:r w:rsidR="00037322" w:rsidRPr="00F81B3B">
        <w:rPr>
          <w:rFonts w:cs="Times New Roman" w:hint="eastAsia"/>
        </w:rPr>
        <w:t>）计算</w:t>
      </w:r>
      <w:r w:rsidR="00037322">
        <w:rPr>
          <w:rFonts w:cs="Times New Roman" w:hint="eastAsia"/>
        </w:rPr>
        <w:t>（</w:t>
      </w:r>
      <w:r w:rsidR="00C0622F">
        <w:rPr>
          <w:rFonts w:cs="Times New Roman" w:hint="eastAsia"/>
        </w:rPr>
        <w:t>3</w:t>
      </w:r>
      <w:r w:rsidR="00037322" w:rsidRPr="00D27564">
        <w:rPr>
          <w:rFonts w:cs="Times New Roman"/>
        </w:rPr>
        <w:t>次重复</w:t>
      </w:r>
      <w:r w:rsidR="00037322">
        <w:rPr>
          <w:rFonts w:cs="Times New Roman" w:hint="eastAsia"/>
        </w:rPr>
        <w:t>）。</w:t>
      </w:r>
    </w:p>
    <w:p w:rsidR="00037322" w:rsidRPr="00037322" w:rsidRDefault="00037322" w:rsidP="00037322">
      <w:pPr>
        <w:ind w:firstLineChars="200" w:firstLine="420"/>
        <w:rPr>
          <w:rFonts w:cs="Times New Roman"/>
          <w:szCs w:val="21"/>
        </w:rPr>
      </w:pPr>
      <w:r w:rsidRPr="00D27564">
        <w:rPr>
          <w:rFonts w:cs="Times New Roman"/>
          <w:szCs w:val="21"/>
        </w:rPr>
        <w:t>计算公式：</w:t>
      </w:r>
    </w:p>
    <w:p w:rsidR="00037322" w:rsidRPr="00D27564" w:rsidRDefault="00C0164B" w:rsidP="00037322">
      <w:pPr>
        <w:rPr>
          <w:rFonts w:cs="Times New Roman"/>
        </w:rPr>
      </w:pPr>
      <m:oMathPara>
        <m:oMath>
          <m:eqArr>
            <m:eqArrPr>
              <m:maxDist m:val="on"/>
              <m:ctrlPr>
                <w:rPr>
                  <w:rFonts w:ascii="Cambria Math" w:hAnsi="Cambria Math" w:cs="Times New Roman"/>
                  <w:i/>
                </w:rPr>
              </m:ctrlPr>
            </m:eqArrPr>
            <m:e>
              <m:r>
                <w:rPr>
                  <w:rFonts w:ascii="Cambria Math" w:hAnsi="Cambria Math" w:cs="Times New Roman" w:hint="eastAsia"/>
                </w:rPr>
                <m:t xml:space="preserve">                                                                                       </m:t>
              </m:r>
              <m:r>
                <w:rPr>
                  <w:rFonts w:ascii="Cambria Math" w:hAnsi="Cambria Math" w:cs="Times New Roman"/>
                </w:rPr>
                <m:t>DG=</m:t>
              </m:r>
              <m:f>
                <m:fPr>
                  <m:ctrlPr>
                    <w:rPr>
                      <w:rFonts w:ascii="Cambria Math" w:hAnsi="Cambria Math" w:cs="Times New Roman"/>
                      <w:i/>
                    </w:rPr>
                  </m:ctrlPr>
                </m:fPr>
                <m:num>
                  <m:r>
                    <w:rPr>
                      <w:rFonts w:ascii="Cambria Math" w:hAnsi="Cambria Math" w:cs="Times New Roman"/>
                    </w:rPr>
                    <m:t>X</m:t>
                  </m:r>
                </m:num>
                <m:den>
                  <m:r>
                    <w:rPr>
                      <w:rFonts w:ascii="Cambria Math" w:hAnsi="Cambria Math" w:cs="Times New Roman"/>
                    </w:rPr>
                    <m:t>CK</m:t>
                  </m:r>
                </m:den>
              </m:f>
              <m:r>
                <w:rPr>
                  <w:rFonts w:ascii="Cambria Math" w:hAnsi="Cambria Math" w:cs="Times New Roman"/>
                </w:rPr>
                <m:t>×100%</m:t>
              </m:r>
              <m:r>
                <w:rPr>
                  <w:rFonts w:ascii="Cambria Math" w:hAnsi="Cambria Math" w:cs="Times New Roman" w:hint="eastAsia"/>
                </w:rPr>
                <m:t xml:space="preserve"> </m:t>
              </m:r>
              <w:bookmarkStart w:id="52" w:name="OLE_LINK45"/>
              <w:bookmarkStart w:id="53" w:name="OLE_LINK46"/>
              <m:r>
                <w:rPr>
                  <w:rFonts w:ascii="Cambria Math" w:hAnsi="Cambria Math" w:cs="Times New Roman" w:hint="eastAsia"/>
                </w:rPr>
                <m:t xml:space="preserve">                         </m:t>
              </m:r>
              <m:r>
                <w:rPr>
                  <w:rFonts w:ascii="Cambria Math" w:hAnsi="Cambria Math" w:cs="Times New Roman" w:hint="eastAsia"/>
                </w:rPr>
                <m:t>…………………………</m:t>
              </m:r>
              <w:bookmarkEnd w:id="52"/>
              <w:bookmarkEnd w:id="53"/>
              <m:d>
                <m:dPr>
                  <m:ctrlPr>
                    <w:rPr>
                      <w:rFonts w:ascii="Cambria Math" w:hAnsi="Cambria Math" w:cs="Times New Roman"/>
                      <w:i/>
                    </w:rPr>
                  </m:ctrlPr>
                </m:dPr>
                <m:e>
                  <m:r>
                    <w:rPr>
                      <w:rFonts w:ascii="Cambria Math" w:hAnsi="Cambria Math" w:cs="Times New Roman"/>
                    </w:rPr>
                    <m:t>2</m:t>
                  </m:r>
                </m:e>
              </m:d>
            </m:e>
          </m:eqArr>
        </m:oMath>
      </m:oMathPara>
    </w:p>
    <w:p w:rsidR="00037322" w:rsidRPr="00D27564" w:rsidRDefault="00037322" w:rsidP="00037322">
      <w:pPr>
        <w:ind w:firstLine="420"/>
        <w:rPr>
          <w:rFonts w:cs="Times New Roman"/>
        </w:rPr>
      </w:pPr>
      <w:r w:rsidRPr="00D27564">
        <w:rPr>
          <w:rFonts w:cs="Times New Roman"/>
        </w:rPr>
        <w:t>式中：</w:t>
      </w:r>
    </w:p>
    <w:p w:rsidR="00037322" w:rsidRPr="00D27564" w:rsidRDefault="00037322" w:rsidP="00037322">
      <w:pPr>
        <w:ind w:firstLine="420"/>
        <w:rPr>
          <w:rFonts w:cs="Times New Roman"/>
        </w:rPr>
      </w:pPr>
      <m:oMath>
        <w:bookmarkStart w:id="54" w:name="_Hlk213233466"/>
        <m:r>
          <w:rPr>
            <w:rFonts w:ascii="Cambria Math" w:hAnsi="Cambria Math" w:cs="Times New Roman"/>
          </w:rPr>
          <m:t>DG</m:t>
        </m:r>
      </m:oMath>
      <w:r w:rsidRPr="00D27564">
        <w:rPr>
          <w:rFonts w:cs="Times New Roman"/>
        </w:rPr>
        <w:t>——</w:t>
      </w:r>
      <w:r w:rsidRPr="00D27564">
        <w:rPr>
          <w:rFonts w:cs="Times New Roman"/>
        </w:rPr>
        <w:t>相对发芽率；</w:t>
      </w:r>
    </w:p>
    <w:p w:rsidR="00037322" w:rsidRPr="00D27564" w:rsidRDefault="00037322" w:rsidP="00037322">
      <w:pPr>
        <w:ind w:firstLine="420"/>
        <w:rPr>
          <w:rFonts w:cs="Times New Roman"/>
        </w:rPr>
      </w:pPr>
      <m:oMath>
        <m:r>
          <w:rPr>
            <w:rFonts w:ascii="Cambria Math" w:hAnsi="Cambria Math" w:cs="Times New Roman"/>
          </w:rPr>
          <m:t>X</m:t>
        </m:r>
      </m:oMath>
      <w:r w:rsidR="00C0622F">
        <w:rPr>
          <w:rFonts w:cs="Times New Roman" w:hint="eastAsia"/>
        </w:rPr>
        <w:t xml:space="preserve"> </w:t>
      </w:r>
      <w:r w:rsidRPr="00D27564">
        <w:rPr>
          <w:rFonts w:cs="Times New Roman"/>
        </w:rPr>
        <w:t>——</w:t>
      </w:r>
      <w:r w:rsidRPr="00D27564">
        <w:rPr>
          <w:rFonts w:cs="Times New Roman"/>
        </w:rPr>
        <w:t>干旱处理</w:t>
      </w:r>
      <w:r w:rsidRPr="00D27564">
        <w:rPr>
          <w:rFonts w:cs="Times New Roman"/>
        </w:rPr>
        <w:t>16</w:t>
      </w:r>
      <w:r>
        <w:rPr>
          <w:rFonts w:cs="Times New Roman" w:hint="eastAsia"/>
        </w:rPr>
        <w:t xml:space="preserve"> d</w:t>
      </w:r>
      <w:r w:rsidRPr="00D27564">
        <w:rPr>
          <w:rFonts w:cs="Times New Roman"/>
        </w:rPr>
        <w:t>后</w:t>
      </w:r>
      <w:r>
        <w:rPr>
          <w:rFonts w:cs="Times New Roman" w:hint="eastAsia"/>
        </w:rPr>
        <w:t>的</w:t>
      </w:r>
      <w:r w:rsidRPr="00D27564">
        <w:rPr>
          <w:rFonts w:cs="Times New Roman"/>
        </w:rPr>
        <w:t>种子发芽</w:t>
      </w:r>
      <w:r>
        <w:rPr>
          <w:rFonts w:cs="Times New Roman" w:hint="eastAsia"/>
        </w:rPr>
        <w:t>率</w:t>
      </w:r>
      <w:r w:rsidRPr="00D27564">
        <w:rPr>
          <w:rFonts w:cs="Times New Roman"/>
        </w:rPr>
        <w:t>；</w:t>
      </w:r>
    </w:p>
    <w:p w:rsidR="00037322" w:rsidRPr="00037322" w:rsidRDefault="00037322" w:rsidP="00037322">
      <w:pPr>
        <w:ind w:firstLine="420"/>
        <w:rPr>
          <w:rFonts w:cs="Times New Roman"/>
          <w:i/>
        </w:rPr>
      </w:pPr>
      <m:oMath>
        <m:r>
          <w:rPr>
            <w:rFonts w:ascii="Cambria Math" w:hAnsi="Cambria Math" w:cs="Times New Roman"/>
          </w:rPr>
          <m:t>CK</m:t>
        </m:r>
      </m:oMath>
      <w:r w:rsidRPr="00D27564">
        <w:rPr>
          <w:rFonts w:cs="Times New Roman"/>
        </w:rPr>
        <w:t>——</w:t>
      </w:r>
      <w:r w:rsidRPr="00D27564">
        <w:rPr>
          <w:rFonts w:cs="Times New Roman"/>
        </w:rPr>
        <w:t>对照处理</w:t>
      </w:r>
      <w:r w:rsidRPr="00D27564">
        <w:rPr>
          <w:rFonts w:cs="Times New Roman"/>
        </w:rPr>
        <w:t>16</w:t>
      </w:r>
      <w:r>
        <w:rPr>
          <w:rFonts w:cs="Times New Roman" w:hint="eastAsia"/>
        </w:rPr>
        <w:t xml:space="preserve"> d</w:t>
      </w:r>
      <w:r w:rsidRPr="00D27564">
        <w:rPr>
          <w:rFonts w:cs="Times New Roman"/>
        </w:rPr>
        <w:t>后</w:t>
      </w:r>
      <w:r>
        <w:rPr>
          <w:rFonts w:cs="Times New Roman" w:hint="eastAsia"/>
        </w:rPr>
        <w:t>的</w:t>
      </w:r>
      <w:r w:rsidRPr="00D27564">
        <w:rPr>
          <w:rFonts w:cs="Times New Roman"/>
        </w:rPr>
        <w:t>种子发芽</w:t>
      </w:r>
      <w:r>
        <w:rPr>
          <w:rFonts w:cs="Times New Roman" w:hint="eastAsia"/>
        </w:rPr>
        <w:t>率</w:t>
      </w:r>
      <w:r w:rsidRPr="00D27564">
        <w:rPr>
          <w:rFonts w:cs="Times New Roman"/>
        </w:rPr>
        <w:t>。</w:t>
      </w:r>
      <w:bookmarkEnd w:id="54"/>
    </w:p>
    <w:bookmarkEnd w:id="49"/>
    <w:bookmarkEnd w:id="51"/>
    <w:p w:rsidR="002C0F3B" w:rsidRPr="00C0622F" w:rsidRDefault="002C0F3B" w:rsidP="00EB2022">
      <w:pPr>
        <w:pStyle w:val="2"/>
        <w:spacing w:beforeLines="50" w:afterLines="50" w:line="360" w:lineRule="auto"/>
        <w:rPr>
          <w:rFonts w:ascii="黑体" w:hAnsi="黑体" w:cs="Times New Roman"/>
        </w:rPr>
      </w:pPr>
      <w:r w:rsidRPr="00C0622F">
        <w:rPr>
          <w:rFonts w:ascii="黑体" w:hAnsi="黑体" w:cs="Times New Roman"/>
        </w:rPr>
        <w:t>4.3</w:t>
      </w:r>
      <w:bookmarkStart w:id="55" w:name="_Hlk195643139"/>
      <w:r w:rsidRPr="00C0622F">
        <w:rPr>
          <w:rFonts w:ascii="黑体" w:hAnsi="黑体" w:cs="Times New Roman"/>
        </w:rPr>
        <w:t>苗期抗旱性鉴定</w:t>
      </w:r>
    </w:p>
    <w:p w:rsidR="002C0F3B" w:rsidRPr="00C0622F" w:rsidRDefault="002C0F3B" w:rsidP="002C0F3B">
      <w:pPr>
        <w:pStyle w:val="3"/>
        <w:rPr>
          <w:rFonts w:ascii="黑体" w:hAnsi="黑体" w:cs="Times New Roman"/>
        </w:rPr>
      </w:pPr>
      <w:r w:rsidRPr="00C0622F">
        <w:rPr>
          <w:rFonts w:ascii="黑体" w:hAnsi="黑体" w:cs="Times New Roman"/>
        </w:rPr>
        <w:t xml:space="preserve">4.3.1 </w:t>
      </w:r>
      <w:r w:rsidR="00BE7419" w:rsidRPr="00C0622F">
        <w:rPr>
          <w:rFonts w:ascii="黑体" w:hAnsi="黑体" w:cs="Times New Roman" w:hint="eastAsia"/>
        </w:rPr>
        <w:t>苗木准备</w:t>
      </w:r>
    </w:p>
    <w:p w:rsidR="00470C09" w:rsidRPr="00AF6998" w:rsidRDefault="00470C09" w:rsidP="002C0F3B">
      <w:pPr>
        <w:ind w:firstLine="420"/>
        <w:rPr>
          <w:rFonts w:cs="Times New Roman"/>
          <w:highlight w:val="lightGray"/>
        </w:rPr>
      </w:pPr>
      <w:bookmarkStart w:id="56" w:name="_Hlk213233490"/>
      <w:r w:rsidRPr="00094944">
        <w:rPr>
          <w:rFonts w:cs="Times New Roman" w:hint="eastAsia"/>
        </w:rPr>
        <w:t>苗木准备</w:t>
      </w:r>
      <w:r>
        <w:rPr>
          <w:rFonts w:cs="Times New Roman" w:hint="eastAsia"/>
        </w:rPr>
        <w:t>工作</w:t>
      </w:r>
      <w:r w:rsidRPr="00094944">
        <w:rPr>
          <w:rFonts w:cs="Times New Roman" w:hint="eastAsia"/>
        </w:rPr>
        <w:t>参考</w:t>
      </w:r>
      <w:r w:rsidRPr="00470C09">
        <w:rPr>
          <w:rFonts w:cs="Times New Roman"/>
        </w:rPr>
        <w:t>LY/T 2291</w:t>
      </w:r>
      <w:r>
        <w:rPr>
          <w:rFonts w:cs="Times New Roman" w:hint="eastAsia"/>
        </w:rPr>
        <w:t>的规定执行。</w:t>
      </w:r>
    </w:p>
    <w:p w:rsidR="002C0F3B" w:rsidRPr="00D27564" w:rsidRDefault="002C0F3B" w:rsidP="00470C09">
      <w:pPr>
        <w:ind w:firstLine="420"/>
        <w:rPr>
          <w:rFonts w:cs="Times New Roman"/>
        </w:rPr>
      </w:pPr>
      <w:r w:rsidRPr="00AF6998">
        <w:rPr>
          <w:rFonts w:cs="Times New Roman"/>
        </w:rPr>
        <w:t>选择长势一致的</w:t>
      </w:r>
      <w:r w:rsidR="00AF6998" w:rsidRPr="00AF6998">
        <w:rPr>
          <w:rFonts w:cs="Times New Roman"/>
        </w:rPr>
        <w:t>5 cm</w:t>
      </w:r>
      <w:r w:rsidR="00AF6998" w:rsidRPr="00AF6998">
        <w:rPr>
          <w:rFonts w:cs="Times New Roman"/>
        </w:rPr>
        <w:t>高</w:t>
      </w:r>
      <w:r w:rsidR="000E6D00" w:rsidRPr="00AF6998">
        <w:rPr>
          <w:rFonts w:cs="Times New Roman" w:hint="eastAsia"/>
        </w:rPr>
        <w:t>幼苗</w:t>
      </w:r>
      <w:r w:rsidR="006852C4" w:rsidRPr="00AF6998">
        <w:rPr>
          <w:rFonts w:cs="Times New Roman"/>
        </w:rPr>
        <w:t>30</w:t>
      </w:r>
      <w:r w:rsidRPr="00AF6998">
        <w:rPr>
          <w:rFonts w:cs="Times New Roman"/>
        </w:rPr>
        <w:t>株</w:t>
      </w:r>
      <w:r w:rsidR="00AF6998">
        <w:rPr>
          <w:rFonts w:cs="Times New Roman" w:hint="eastAsia"/>
        </w:rPr>
        <w:t>，</w:t>
      </w:r>
      <w:r w:rsidRPr="00AF6998">
        <w:rPr>
          <w:rFonts w:cs="Times New Roman"/>
        </w:rPr>
        <w:t>移</w:t>
      </w:r>
      <w:r w:rsidR="00AF6998">
        <w:rPr>
          <w:rFonts w:cs="Times New Roman" w:hint="eastAsia"/>
        </w:rPr>
        <w:t>栽至</w:t>
      </w:r>
      <w:r w:rsidR="002E466E" w:rsidRPr="00AF6998">
        <w:rPr>
          <w:rFonts w:cs="Times New Roman"/>
        </w:rPr>
        <w:t>相对含水</w:t>
      </w:r>
      <w:r w:rsidRPr="00AF6998">
        <w:rPr>
          <w:rFonts w:cs="Times New Roman"/>
        </w:rPr>
        <w:t>量（</w:t>
      </w:r>
      <w:r w:rsidR="002E466E" w:rsidRPr="00AF6998">
        <w:rPr>
          <w:rFonts w:cs="Times New Roman"/>
        </w:rPr>
        <w:t>8</w:t>
      </w:r>
      <w:r w:rsidRPr="00AF6998">
        <w:rPr>
          <w:rFonts w:cs="Times New Roman"/>
        </w:rPr>
        <w:t>0±5</w:t>
      </w:r>
      <w:r w:rsidRPr="00AF6998">
        <w:rPr>
          <w:rFonts w:cs="Times New Roman"/>
        </w:rPr>
        <w:t>）</w:t>
      </w:r>
      <w:r w:rsidRPr="00AF6998">
        <w:rPr>
          <w:rFonts w:cs="Times New Roman"/>
        </w:rPr>
        <w:t>%</w:t>
      </w:r>
      <w:r w:rsidR="00D42A2D">
        <w:rPr>
          <w:rFonts w:cs="Times New Roman" w:hint="eastAsia"/>
        </w:rPr>
        <w:t>（饱和持水量）</w:t>
      </w:r>
      <w:r w:rsidR="000E6D00" w:rsidRPr="00AF6998">
        <w:rPr>
          <w:rFonts w:cs="Times New Roman" w:hint="eastAsia"/>
        </w:rPr>
        <w:t>的</w:t>
      </w:r>
      <w:r w:rsidR="00BC260E" w:rsidRPr="00AF6998">
        <w:rPr>
          <w:rFonts w:cs="Times New Roman"/>
        </w:rPr>
        <w:t>灭菌</w:t>
      </w:r>
      <w:r w:rsidRPr="00AF6998">
        <w:rPr>
          <w:rFonts w:cs="Times New Roman"/>
        </w:rPr>
        <w:t>土壤中，</w:t>
      </w:r>
      <w:r w:rsidR="00AF6998">
        <w:rPr>
          <w:rFonts w:cs="Times New Roman" w:hint="eastAsia"/>
        </w:rPr>
        <w:t>缓苗</w:t>
      </w:r>
      <w:r w:rsidR="000F04C7">
        <w:rPr>
          <w:rFonts w:cs="Times New Roman" w:hint="eastAsia"/>
        </w:rPr>
        <w:t>14</w:t>
      </w:r>
      <w:r w:rsidR="00A6482A">
        <w:rPr>
          <w:rFonts w:cs="Times New Roman" w:hint="eastAsia"/>
        </w:rPr>
        <w:t xml:space="preserve"> </w:t>
      </w:r>
      <w:r w:rsidR="000F04C7">
        <w:rPr>
          <w:rFonts w:cs="Times New Roman" w:hint="eastAsia"/>
        </w:rPr>
        <w:t>d</w:t>
      </w:r>
      <w:r w:rsidR="00AF6998">
        <w:rPr>
          <w:rFonts w:cs="Times New Roman" w:hint="eastAsia"/>
        </w:rPr>
        <w:t>至正常生长时进行干旱处理。</w:t>
      </w:r>
    </w:p>
    <w:bookmarkEnd w:id="56"/>
    <w:p w:rsidR="002C0F3B" w:rsidRPr="00C0622F" w:rsidRDefault="002C0F3B" w:rsidP="002C0F3B">
      <w:pPr>
        <w:pStyle w:val="3"/>
        <w:rPr>
          <w:rFonts w:ascii="黑体" w:hAnsi="黑体" w:cs="Times New Roman"/>
        </w:rPr>
      </w:pPr>
      <w:r w:rsidRPr="00C0622F">
        <w:rPr>
          <w:rFonts w:ascii="黑体" w:hAnsi="黑体" w:cs="Times New Roman"/>
        </w:rPr>
        <w:t>4.3.</w:t>
      </w:r>
      <w:r w:rsidR="00AF6998" w:rsidRPr="00C0622F">
        <w:rPr>
          <w:rFonts w:ascii="黑体" w:hAnsi="黑体" w:cs="Times New Roman" w:hint="eastAsia"/>
        </w:rPr>
        <w:t>2</w:t>
      </w:r>
      <w:r w:rsidRPr="00C0622F">
        <w:rPr>
          <w:rFonts w:ascii="黑体" w:hAnsi="黑体" w:cs="Times New Roman"/>
        </w:rPr>
        <w:t xml:space="preserve"> 干旱—复水处理</w:t>
      </w:r>
      <w:r w:rsidR="00FE1077" w:rsidRPr="00C0622F">
        <w:rPr>
          <w:rFonts w:ascii="黑体" w:hAnsi="黑体" w:cs="Times New Roman" w:hint="eastAsia"/>
        </w:rPr>
        <w:t>及幼苗干旱存活率计算</w:t>
      </w:r>
    </w:p>
    <w:p w:rsidR="00037322" w:rsidRDefault="000F04C7" w:rsidP="00037322">
      <w:pPr>
        <w:ind w:firstLine="420"/>
        <w:rPr>
          <w:rFonts w:cs="Times New Roman"/>
        </w:rPr>
      </w:pPr>
      <w:bookmarkStart w:id="57" w:name="_Hlk188980724"/>
      <w:bookmarkStart w:id="58" w:name="_Hlk213233502"/>
      <w:r>
        <w:rPr>
          <w:rFonts w:cs="Times New Roman" w:hint="eastAsia"/>
        </w:rPr>
        <w:t>在土壤</w:t>
      </w:r>
      <w:bookmarkEnd w:id="57"/>
      <w:r w:rsidR="00D42A2D">
        <w:rPr>
          <w:rFonts w:cs="Times New Roman" w:hint="eastAsia"/>
        </w:rPr>
        <w:t>饱和持水量</w:t>
      </w:r>
      <w:r>
        <w:rPr>
          <w:rFonts w:cs="Times New Roman" w:hint="eastAsia"/>
        </w:rPr>
        <w:t>时，停止浇水，待</w:t>
      </w:r>
      <w:r w:rsidR="002C0F3B" w:rsidRPr="00D27564">
        <w:rPr>
          <w:rFonts w:cs="Times New Roman"/>
        </w:rPr>
        <w:t>土壤</w:t>
      </w:r>
      <w:r w:rsidR="00762D6E">
        <w:rPr>
          <w:rFonts w:cs="Times New Roman" w:hint="eastAsia"/>
        </w:rPr>
        <w:t>相对</w:t>
      </w:r>
      <w:r w:rsidR="002C0F3B" w:rsidRPr="00D27564">
        <w:rPr>
          <w:rFonts w:cs="Times New Roman"/>
        </w:rPr>
        <w:t>含水量降至</w:t>
      </w:r>
      <w:r w:rsidR="000E6D00">
        <w:rPr>
          <w:rFonts w:cs="Times New Roman" w:hint="eastAsia"/>
        </w:rPr>
        <w:t>（</w:t>
      </w:r>
      <w:r w:rsidR="000E6D00" w:rsidRPr="00D27564">
        <w:rPr>
          <w:rFonts w:cs="Times New Roman"/>
        </w:rPr>
        <w:t>30 ±</w:t>
      </w:r>
      <w:r w:rsidR="000E6D00">
        <w:rPr>
          <w:rFonts w:cs="Times New Roman"/>
        </w:rPr>
        <w:t xml:space="preserve"> </w:t>
      </w:r>
      <w:r w:rsidR="000E6D00" w:rsidRPr="00D27564">
        <w:rPr>
          <w:rFonts w:cs="Times New Roman"/>
        </w:rPr>
        <w:t>5</w:t>
      </w:r>
      <w:r w:rsidR="000E6D00">
        <w:rPr>
          <w:rFonts w:cs="Times New Roman" w:hint="eastAsia"/>
        </w:rPr>
        <w:t>）</w:t>
      </w:r>
      <w:r w:rsidR="000E6D00" w:rsidRPr="00D27564">
        <w:rPr>
          <w:rFonts w:cs="Times New Roman"/>
        </w:rPr>
        <w:t>%</w:t>
      </w:r>
      <w:r>
        <w:rPr>
          <w:rFonts w:cs="Times New Roman" w:hint="eastAsia"/>
        </w:rPr>
        <w:t>时</w:t>
      </w:r>
      <w:r w:rsidR="00A95D8A" w:rsidRPr="00D27564">
        <w:rPr>
          <w:rFonts w:cs="Times New Roman"/>
        </w:rPr>
        <w:t>进行</w:t>
      </w:r>
      <w:r w:rsidR="002C0F3B" w:rsidRPr="00D27564">
        <w:rPr>
          <w:rFonts w:cs="Times New Roman"/>
        </w:rPr>
        <w:t>复水，使土壤达到</w:t>
      </w:r>
      <w:r w:rsidR="00F15C2B">
        <w:rPr>
          <w:rFonts w:cs="Times New Roman" w:hint="eastAsia"/>
        </w:rPr>
        <w:t>饱和持水量</w:t>
      </w:r>
      <w:r w:rsidR="002C0F3B" w:rsidRPr="00D27564">
        <w:rPr>
          <w:rFonts w:cs="Times New Roman"/>
        </w:rPr>
        <w:t>。复水</w:t>
      </w:r>
      <w:r w:rsidR="002C0F3B" w:rsidRPr="00D27564">
        <w:rPr>
          <w:rFonts w:cs="Times New Roman"/>
        </w:rPr>
        <w:t>7</w:t>
      </w:r>
      <w:r w:rsidR="00DD1B6D" w:rsidRPr="00D27564">
        <w:rPr>
          <w:rFonts w:cs="Times New Roman"/>
        </w:rPr>
        <w:t xml:space="preserve"> </w:t>
      </w:r>
      <w:r w:rsidR="002C0F3B" w:rsidRPr="00D27564">
        <w:rPr>
          <w:rFonts w:cs="Times New Roman"/>
        </w:rPr>
        <w:t>d</w:t>
      </w:r>
      <w:r w:rsidR="002C0F3B" w:rsidRPr="00D27564">
        <w:rPr>
          <w:rFonts w:cs="Times New Roman"/>
        </w:rPr>
        <w:t>后调查存活幼苗数</w:t>
      </w:r>
      <w:r w:rsidR="00037322">
        <w:rPr>
          <w:rFonts w:cs="Times New Roman" w:hint="eastAsia"/>
        </w:rPr>
        <w:t>，</w:t>
      </w:r>
      <w:r w:rsidR="00037322" w:rsidRPr="00D27564">
        <w:rPr>
          <w:rFonts w:cs="Times New Roman"/>
        </w:rPr>
        <w:t>幼苗干旱存活率计算</w:t>
      </w:r>
      <w:r w:rsidR="00037322">
        <w:rPr>
          <w:rFonts w:cs="Times New Roman" w:hint="eastAsia"/>
        </w:rPr>
        <w:t>方法</w:t>
      </w:r>
      <w:r w:rsidR="00037322" w:rsidRPr="00D27564">
        <w:rPr>
          <w:rFonts w:cs="Times New Roman"/>
        </w:rPr>
        <w:t>参照</w:t>
      </w:r>
      <w:r w:rsidR="00037322" w:rsidRPr="00D27564">
        <w:rPr>
          <w:rFonts w:cs="Times New Roman"/>
        </w:rPr>
        <w:t xml:space="preserve">NY/T </w:t>
      </w:r>
      <w:r w:rsidR="00037322">
        <w:rPr>
          <w:rFonts w:cs="Times New Roman"/>
        </w:rPr>
        <w:t>3851</w:t>
      </w:r>
      <w:r w:rsidR="00037322" w:rsidRPr="00D27564">
        <w:rPr>
          <w:rFonts w:cs="Times New Roman"/>
        </w:rPr>
        <w:t>执行</w:t>
      </w:r>
      <w:r w:rsidR="00037322">
        <w:rPr>
          <w:rFonts w:cs="Times New Roman" w:hint="eastAsia"/>
        </w:rPr>
        <w:t>，具体</w:t>
      </w:r>
      <w:r w:rsidR="00037322" w:rsidRPr="00F81B3B">
        <w:rPr>
          <w:rFonts w:cs="Times New Roman" w:hint="eastAsia"/>
        </w:rPr>
        <w:t>按公式</w:t>
      </w:r>
      <w:r w:rsidR="00037322" w:rsidRPr="00D27564">
        <w:rPr>
          <w:rFonts w:cs="Times New Roman"/>
        </w:rPr>
        <w:t>（</w:t>
      </w:r>
      <w:r w:rsidR="00037322" w:rsidRPr="00D27564">
        <w:rPr>
          <w:rFonts w:cs="Times New Roman"/>
        </w:rPr>
        <w:t>3</w:t>
      </w:r>
      <w:r w:rsidR="00037322" w:rsidRPr="00D27564">
        <w:rPr>
          <w:rFonts w:cs="Times New Roman"/>
        </w:rPr>
        <w:t>）计算</w:t>
      </w:r>
      <w:r w:rsidR="00037322">
        <w:rPr>
          <w:rFonts w:cs="Times New Roman" w:hint="eastAsia"/>
        </w:rPr>
        <w:t>（</w:t>
      </w:r>
      <w:r w:rsidR="00C0622F">
        <w:rPr>
          <w:rFonts w:cs="Times New Roman" w:hint="eastAsia"/>
        </w:rPr>
        <w:t>3</w:t>
      </w:r>
      <w:r w:rsidR="00037322" w:rsidRPr="00D27564">
        <w:rPr>
          <w:rFonts w:cs="Times New Roman"/>
        </w:rPr>
        <w:t>次重复</w:t>
      </w:r>
      <w:r w:rsidR="00037322">
        <w:rPr>
          <w:rFonts w:cs="Times New Roman" w:hint="eastAsia"/>
        </w:rPr>
        <w:t>）。</w:t>
      </w:r>
    </w:p>
    <w:p w:rsidR="00037322" w:rsidRPr="00037322" w:rsidRDefault="00037322" w:rsidP="00037322">
      <w:pPr>
        <w:ind w:firstLineChars="200" w:firstLine="420"/>
        <w:rPr>
          <w:rFonts w:cs="Times New Roman"/>
          <w:szCs w:val="21"/>
        </w:rPr>
      </w:pPr>
      <w:r w:rsidRPr="00D27564">
        <w:rPr>
          <w:rFonts w:cs="Times New Roman"/>
          <w:szCs w:val="21"/>
        </w:rPr>
        <w:t>计算公式：</w:t>
      </w:r>
    </w:p>
    <w:p w:rsidR="00037322" w:rsidRPr="00D27564" w:rsidRDefault="00C0164B" w:rsidP="00037322">
      <w:pPr>
        <w:rPr>
          <w:rFonts w:cs="Times New Roman"/>
        </w:rPr>
      </w:pPr>
      <m:oMathPara>
        <m:oMath>
          <m:eqArr>
            <m:eqArrPr>
              <m:maxDist m:val="on"/>
              <m:ctrlPr>
                <w:rPr>
                  <w:rFonts w:ascii="Cambria Math" w:hAnsi="Cambria Math" w:cs="Times New Roman"/>
                  <w:i/>
                </w:rPr>
              </m:ctrlPr>
            </m:eqArrPr>
            <m:e>
              <m:r>
                <w:rPr>
                  <w:rFonts w:ascii="Cambria Math" w:hAnsi="Cambria Math" w:cs="Times New Roman" w:hint="eastAsia"/>
                </w:rPr>
                <m:t xml:space="preserve">                                                                                 </m:t>
              </m:r>
              <m:r>
                <w:rPr>
                  <w:rFonts w:ascii="Cambria Math" w:hAnsi="Cambria Math" w:cs="Times New Roman"/>
                </w:rPr>
                <m:t>DS=</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DS</m:t>
                      </m:r>
                    </m:sub>
                  </m:sSub>
                </m:num>
                <m:den>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T</m:t>
                      </m:r>
                    </m:sub>
                  </m:sSub>
                </m:den>
              </m:f>
              <m:r>
                <w:rPr>
                  <w:rFonts w:ascii="Cambria Math" w:hAnsi="Cambria Math" w:cs="Times New Roman"/>
                </w:rPr>
                <m:t>×100%</m:t>
              </m:r>
              <m:r>
                <w:rPr>
                  <w:rFonts w:ascii="Cambria Math" w:hAnsi="Cambria Math" w:cs="Times New Roman" w:hint="eastAsia"/>
                </w:rPr>
                <m:t xml:space="preserve">                            </m:t>
              </m:r>
              <m:r>
                <w:rPr>
                  <w:rFonts w:ascii="Cambria Math" w:hAnsi="Cambria Math" w:cs="Times New Roman" w:hint="eastAsia"/>
                </w:rPr>
                <m:t>…………………………</m:t>
              </m:r>
              <m:d>
                <m:dPr>
                  <m:ctrlPr>
                    <w:rPr>
                      <w:rFonts w:ascii="Cambria Math" w:hAnsi="Cambria Math" w:cs="Times New Roman"/>
                      <w:i/>
                    </w:rPr>
                  </m:ctrlPr>
                </m:dPr>
                <m:e>
                  <m:r>
                    <w:rPr>
                      <w:rFonts w:ascii="Cambria Math" w:hAnsi="Cambria Math" w:cs="Times New Roman"/>
                    </w:rPr>
                    <m:t>3</m:t>
                  </m:r>
                </m:e>
              </m:d>
            </m:e>
          </m:eqArr>
        </m:oMath>
      </m:oMathPara>
    </w:p>
    <w:p w:rsidR="00037322" w:rsidRPr="00D27564" w:rsidRDefault="00037322" w:rsidP="00037322">
      <w:pPr>
        <w:ind w:firstLine="420"/>
        <w:rPr>
          <w:rFonts w:cs="Times New Roman"/>
        </w:rPr>
      </w:pPr>
      <w:bookmarkStart w:id="59" w:name="_Hlk213233650"/>
      <w:r w:rsidRPr="00D27564">
        <w:rPr>
          <w:rFonts w:cs="Times New Roman"/>
        </w:rPr>
        <w:t>式中：</w:t>
      </w:r>
    </w:p>
    <w:p w:rsidR="00037322" w:rsidRPr="00D27564" w:rsidRDefault="00037322" w:rsidP="00037322">
      <w:pPr>
        <w:ind w:firstLine="420"/>
        <w:rPr>
          <w:rFonts w:cs="Times New Roman"/>
        </w:rPr>
      </w:pPr>
      <m:oMath>
        <m:r>
          <w:rPr>
            <w:rFonts w:ascii="Cambria Math" w:hAnsi="Cambria Math" w:cs="Times New Roman"/>
          </w:rPr>
          <m:t>DS</m:t>
        </m:r>
      </m:oMath>
      <w:r w:rsidR="00FA1406">
        <w:rPr>
          <w:rFonts w:cs="Times New Roman" w:hint="eastAsia"/>
        </w:rPr>
        <w:t xml:space="preserve"> </w:t>
      </w:r>
      <w:r w:rsidRPr="00D27564">
        <w:rPr>
          <w:rFonts w:cs="Times New Roman"/>
        </w:rPr>
        <w:t>——</w:t>
      </w:r>
      <w:r w:rsidRPr="00D27564">
        <w:rPr>
          <w:rFonts w:cs="Times New Roman"/>
        </w:rPr>
        <w:t>干旱存活率；</w:t>
      </w:r>
    </w:p>
    <w:p w:rsidR="00037322" w:rsidRPr="00D27564" w:rsidRDefault="00C0164B" w:rsidP="00037322">
      <w:pPr>
        <w:ind w:firstLine="420"/>
        <w:rPr>
          <w:rFonts w:cs="Times New Roman"/>
        </w:rPr>
      </w:pPr>
      <m:oMath>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DS</m:t>
            </m:r>
          </m:sub>
        </m:sSub>
      </m:oMath>
      <w:r w:rsidR="00037322" w:rsidRPr="00D27564">
        <w:rPr>
          <w:rFonts w:cs="Times New Roman"/>
        </w:rPr>
        <w:t>——</w:t>
      </w:r>
      <w:r w:rsidR="00037322">
        <w:rPr>
          <w:rFonts w:cs="Times New Roman" w:hint="eastAsia"/>
        </w:rPr>
        <w:t>干旱</w:t>
      </w:r>
      <w:r w:rsidR="00037322">
        <w:rPr>
          <w:rFonts w:ascii="宋体" w:hAnsi="宋体" w:cs="Times New Roman" w:hint="eastAsia"/>
        </w:rPr>
        <w:t>―</w:t>
      </w:r>
      <w:r w:rsidR="00037322" w:rsidRPr="00D27564">
        <w:rPr>
          <w:rFonts w:cs="Times New Roman"/>
        </w:rPr>
        <w:t>复水后存活</w:t>
      </w:r>
      <w:r w:rsidR="00037322" w:rsidRPr="00F81B3B">
        <w:rPr>
          <w:rFonts w:cs="Times New Roman" w:hint="eastAsia"/>
        </w:rPr>
        <w:t>幼</w:t>
      </w:r>
      <w:r w:rsidR="00037322" w:rsidRPr="00D27564">
        <w:rPr>
          <w:rFonts w:cs="Times New Roman"/>
        </w:rPr>
        <w:t>苗数；</w:t>
      </w:r>
    </w:p>
    <w:p w:rsidR="00037322" w:rsidRPr="00037322" w:rsidRDefault="00C0164B" w:rsidP="00037322">
      <w:pPr>
        <w:ind w:firstLine="420"/>
        <w:rPr>
          <w:rFonts w:cs="Times New Roman"/>
        </w:rPr>
      </w:pPr>
      <m:oMath>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T</m:t>
            </m:r>
          </m:sub>
        </m:sSub>
      </m:oMath>
      <w:r w:rsidR="00C0622F">
        <w:rPr>
          <w:rFonts w:cs="Times New Roman" w:hint="eastAsia"/>
        </w:rPr>
        <w:t xml:space="preserve"> </w:t>
      </w:r>
      <w:r w:rsidR="00037322" w:rsidRPr="00D27564">
        <w:rPr>
          <w:rFonts w:cs="Times New Roman"/>
        </w:rPr>
        <w:t>——</w:t>
      </w:r>
      <w:r w:rsidR="00037322" w:rsidRPr="00D27564">
        <w:rPr>
          <w:rFonts w:cs="Times New Roman"/>
        </w:rPr>
        <w:t>干旱处理前的总</w:t>
      </w:r>
      <w:r w:rsidR="00037322" w:rsidRPr="00F81B3B">
        <w:rPr>
          <w:rFonts w:cs="Times New Roman" w:hint="eastAsia"/>
        </w:rPr>
        <w:t>幼</w:t>
      </w:r>
      <w:r w:rsidR="00037322" w:rsidRPr="00D27564">
        <w:rPr>
          <w:rFonts w:cs="Times New Roman"/>
        </w:rPr>
        <w:t>苗数。</w:t>
      </w:r>
      <w:bookmarkEnd w:id="59"/>
    </w:p>
    <w:bookmarkEnd w:id="58"/>
    <w:p w:rsidR="002C0F3B" w:rsidRPr="00C0622F" w:rsidRDefault="002C0F3B" w:rsidP="00EB2022">
      <w:pPr>
        <w:pStyle w:val="2"/>
        <w:spacing w:beforeLines="50" w:afterLines="50" w:line="360" w:lineRule="auto"/>
        <w:rPr>
          <w:rFonts w:ascii="黑体" w:hAnsi="黑体" w:cs="Times New Roman"/>
        </w:rPr>
      </w:pPr>
      <w:r w:rsidRPr="00C0622F">
        <w:rPr>
          <w:rFonts w:ascii="黑体" w:hAnsi="黑体" w:cs="Times New Roman"/>
        </w:rPr>
        <w:lastRenderedPageBreak/>
        <w:t>4.4</w:t>
      </w:r>
      <w:r w:rsidR="00BE5910" w:rsidRPr="00C0622F">
        <w:rPr>
          <w:rFonts w:ascii="黑体" w:hAnsi="黑体" w:cs="Times New Roman"/>
        </w:rPr>
        <w:t>幼</w:t>
      </w:r>
      <w:r w:rsidR="00754083" w:rsidRPr="00C0622F">
        <w:rPr>
          <w:rFonts w:ascii="黑体" w:hAnsi="黑体" w:cs="Times New Roman"/>
        </w:rPr>
        <w:t>树</w:t>
      </w:r>
      <w:r w:rsidRPr="00C0622F">
        <w:rPr>
          <w:rFonts w:ascii="黑体" w:hAnsi="黑体" w:cs="Times New Roman"/>
        </w:rPr>
        <w:t>抗旱性鉴定</w:t>
      </w:r>
    </w:p>
    <w:p w:rsidR="00137E78" w:rsidRPr="00C0622F" w:rsidRDefault="00137E78" w:rsidP="00137E78">
      <w:pPr>
        <w:pStyle w:val="3"/>
        <w:rPr>
          <w:rFonts w:ascii="黑体" w:hAnsi="黑体" w:cs="Times New Roman"/>
        </w:rPr>
      </w:pPr>
      <w:r w:rsidRPr="00C0622F">
        <w:rPr>
          <w:rFonts w:ascii="黑体" w:hAnsi="黑体" w:cs="Times New Roman"/>
        </w:rPr>
        <w:t>4.4.</w:t>
      </w:r>
      <w:r w:rsidR="00AC71FF" w:rsidRPr="00C0622F">
        <w:rPr>
          <w:rFonts w:ascii="黑体" w:hAnsi="黑体" w:cs="Times New Roman"/>
        </w:rPr>
        <w:t>1</w:t>
      </w:r>
      <w:r w:rsidRPr="00C0622F">
        <w:rPr>
          <w:rFonts w:ascii="黑体" w:hAnsi="黑体" w:cs="Times New Roman"/>
        </w:rPr>
        <w:t xml:space="preserve"> </w:t>
      </w:r>
      <w:r w:rsidR="001625FD" w:rsidRPr="00C0622F">
        <w:rPr>
          <w:rFonts w:ascii="黑体" w:hAnsi="黑体" w:cs="Times New Roman"/>
        </w:rPr>
        <w:t>样品获</w:t>
      </w:r>
      <w:r w:rsidRPr="00C0622F">
        <w:rPr>
          <w:rFonts w:ascii="黑体" w:hAnsi="黑体" w:cs="Times New Roman"/>
        </w:rPr>
        <w:t>取</w:t>
      </w:r>
    </w:p>
    <w:p w:rsidR="00137E78" w:rsidRPr="00D27564" w:rsidRDefault="004062C5" w:rsidP="00137E78">
      <w:pPr>
        <w:ind w:firstLine="420"/>
        <w:rPr>
          <w:rFonts w:cs="Times New Roman"/>
        </w:rPr>
      </w:pPr>
      <w:bookmarkStart w:id="60" w:name="_Hlk213233670"/>
      <w:r w:rsidRPr="004062C5">
        <w:rPr>
          <w:rFonts w:cs="Times New Roman" w:hint="eastAsia"/>
        </w:rPr>
        <w:t>在</w:t>
      </w:r>
      <w:r w:rsidRPr="004062C5">
        <w:rPr>
          <w:rFonts w:cs="Times New Roman" w:hint="eastAsia"/>
        </w:rPr>
        <w:t>4</w:t>
      </w:r>
      <w:r w:rsidR="00C0622F">
        <w:rPr>
          <w:rFonts w:cs="Times New Roman" w:hint="eastAsia"/>
        </w:rPr>
        <w:t>月</w:t>
      </w:r>
      <w:r w:rsidRPr="004062C5">
        <w:rPr>
          <w:rFonts w:cs="Times New Roman" w:hint="eastAsia"/>
        </w:rPr>
        <w:t>~5</w:t>
      </w:r>
      <w:r w:rsidRPr="004062C5">
        <w:rPr>
          <w:rFonts w:cs="Times New Roman" w:hint="eastAsia"/>
        </w:rPr>
        <w:t>月份早春干旱时</w:t>
      </w:r>
      <w:r w:rsidR="00AC71FF" w:rsidRPr="00D27564">
        <w:rPr>
          <w:rFonts w:cs="Times New Roman"/>
        </w:rPr>
        <w:t>，</w:t>
      </w:r>
      <w:r w:rsidR="001625FD" w:rsidRPr="00D27564">
        <w:rPr>
          <w:rFonts w:cs="Times New Roman"/>
        </w:rPr>
        <w:t>采集落叶松样树</w:t>
      </w:r>
      <w:r w:rsidR="00073246" w:rsidRPr="00D27564">
        <w:rPr>
          <w:rFonts w:cs="Times New Roman"/>
        </w:rPr>
        <w:t>中上部</w:t>
      </w:r>
      <w:r w:rsidR="001625FD" w:rsidRPr="00D27564">
        <w:rPr>
          <w:rFonts w:cs="Times New Roman"/>
        </w:rPr>
        <w:t>的</w:t>
      </w:r>
      <w:r w:rsidR="007314E7" w:rsidRPr="00D27564">
        <w:rPr>
          <w:rFonts w:cs="Times New Roman"/>
        </w:rPr>
        <w:t>南向</w:t>
      </w:r>
      <w:r w:rsidR="001E1180">
        <w:rPr>
          <w:rFonts w:cs="Times New Roman" w:hint="eastAsia"/>
        </w:rPr>
        <w:t>健康的</w:t>
      </w:r>
      <w:r w:rsidR="00073246" w:rsidRPr="00D27564">
        <w:rPr>
          <w:rFonts w:cs="Times New Roman"/>
        </w:rPr>
        <w:t>二</w:t>
      </w:r>
      <w:r w:rsidR="001625FD" w:rsidRPr="00D27564">
        <w:rPr>
          <w:rFonts w:cs="Times New Roman"/>
        </w:rPr>
        <w:t>年生枝上簇生</w:t>
      </w:r>
      <w:r w:rsidR="006E6AFB" w:rsidRPr="00D27564">
        <w:rPr>
          <w:rFonts w:cs="Times New Roman"/>
        </w:rPr>
        <w:t>针</w:t>
      </w:r>
      <w:r w:rsidR="001625FD" w:rsidRPr="00D27564">
        <w:rPr>
          <w:rFonts w:cs="Times New Roman"/>
        </w:rPr>
        <w:t>叶</w:t>
      </w:r>
      <w:r w:rsidR="001625FD" w:rsidRPr="00D27564">
        <w:rPr>
          <w:rFonts w:cs="Times New Roman"/>
        </w:rPr>
        <w:t>5 g</w:t>
      </w:r>
      <w:r w:rsidR="001625FD" w:rsidRPr="00D27564">
        <w:rPr>
          <w:rFonts w:cs="Times New Roman"/>
        </w:rPr>
        <w:t>。</w:t>
      </w:r>
      <w:r w:rsidR="008543C3" w:rsidRPr="00D27564">
        <w:rPr>
          <w:rFonts w:cs="Times New Roman"/>
        </w:rPr>
        <w:t>落叶松幼树的选取参照</w:t>
      </w:r>
      <w:r w:rsidR="008543C3" w:rsidRPr="00D27564">
        <w:rPr>
          <w:rFonts w:cs="Times New Roman"/>
          <w:kern w:val="0"/>
          <w:szCs w:val="24"/>
        </w:rPr>
        <w:t>LY/T 2908</w:t>
      </w:r>
      <w:r w:rsidR="008543C3" w:rsidRPr="00D27564">
        <w:rPr>
          <w:rFonts w:cs="Times New Roman"/>
          <w:kern w:val="0"/>
          <w:szCs w:val="24"/>
        </w:rPr>
        <w:t>的规定执行。</w:t>
      </w:r>
    </w:p>
    <w:bookmarkEnd w:id="60"/>
    <w:p w:rsidR="00137E78" w:rsidRPr="00C0622F" w:rsidRDefault="00137E78" w:rsidP="00137E78">
      <w:pPr>
        <w:pStyle w:val="3"/>
        <w:rPr>
          <w:rFonts w:ascii="黑体" w:hAnsi="黑体" w:cs="Times New Roman"/>
        </w:rPr>
      </w:pPr>
      <w:r w:rsidRPr="00C0622F">
        <w:rPr>
          <w:rFonts w:ascii="黑体" w:hAnsi="黑体" w:cs="Times New Roman"/>
        </w:rPr>
        <w:t>4.4.</w:t>
      </w:r>
      <w:r w:rsidR="00AC71FF" w:rsidRPr="00C0622F">
        <w:rPr>
          <w:rFonts w:ascii="黑体" w:hAnsi="黑体" w:cs="Times New Roman"/>
        </w:rPr>
        <w:t>2</w:t>
      </w:r>
      <w:r w:rsidRPr="00C0622F">
        <w:rPr>
          <w:rFonts w:ascii="黑体" w:hAnsi="黑体" w:cs="Times New Roman"/>
        </w:rPr>
        <w:t xml:space="preserve"> </w:t>
      </w:r>
      <w:r w:rsidR="001625FD" w:rsidRPr="00C0622F">
        <w:rPr>
          <w:rFonts w:ascii="黑体" w:hAnsi="黑体" w:cs="Times New Roman"/>
        </w:rPr>
        <w:t>样品</w:t>
      </w:r>
      <w:r w:rsidRPr="00C0622F">
        <w:rPr>
          <w:rFonts w:ascii="黑体" w:hAnsi="黑体" w:cs="Times New Roman"/>
        </w:rPr>
        <w:t>处理</w:t>
      </w:r>
      <w:r w:rsidR="00FE1077" w:rsidRPr="00C0622F">
        <w:rPr>
          <w:rFonts w:ascii="黑体" w:hAnsi="黑体" w:cs="Times New Roman" w:hint="eastAsia"/>
        </w:rPr>
        <w:t>及水分饱和亏的计算</w:t>
      </w:r>
    </w:p>
    <w:p w:rsidR="00137E78" w:rsidRDefault="001625FD" w:rsidP="00C416DB">
      <w:pPr>
        <w:ind w:firstLineChars="200" w:firstLine="420"/>
        <w:rPr>
          <w:rFonts w:cs="Times New Roman"/>
        </w:rPr>
      </w:pPr>
      <w:bookmarkStart w:id="61" w:name="_Hlk213233734"/>
      <w:r w:rsidRPr="00B34951">
        <w:rPr>
          <w:rFonts w:cs="Times New Roman"/>
        </w:rPr>
        <w:t>采用称重法</w:t>
      </w:r>
      <w:r w:rsidR="006A2051">
        <w:rPr>
          <w:rFonts w:cs="Times New Roman" w:hint="eastAsia"/>
        </w:rPr>
        <w:t>测量</w:t>
      </w:r>
      <w:r w:rsidRPr="00B34951">
        <w:rPr>
          <w:rFonts w:cs="Times New Roman"/>
        </w:rPr>
        <w:t>针叶样品</w:t>
      </w:r>
      <w:r w:rsidR="006A2051">
        <w:rPr>
          <w:rFonts w:cs="Times New Roman" w:hint="eastAsia"/>
        </w:rPr>
        <w:t>的</w:t>
      </w:r>
      <w:r w:rsidRPr="00B34951">
        <w:rPr>
          <w:rFonts w:cs="Times New Roman"/>
        </w:rPr>
        <w:t>鲜重，将</w:t>
      </w:r>
      <w:r w:rsidR="006A2051">
        <w:rPr>
          <w:rFonts w:cs="Times New Roman" w:hint="eastAsia"/>
        </w:rPr>
        <w:t>针叶</w:t>
      </w:r>
      <w:r w:rsidRPr="00B34951">
        <w:rPr>
          <w:rFonts w:cs="Times New Roman"/>
        </w:rPr>
        <w:t>样品分别用湿润滤纸夹住，在</w:t>
      </w:r>
      <w:r w:rsidRPr="00B34951">
        <w:rPr>
          <w:rFonts w:cs="Times New Roman"/>
        </w:rPr>
        <w:t>4 ℃</w:t>
      </w:r>
      <w:r w:rsidRPr="00B34951">
        <w:rPr>
          <w:rFonts w:cs="Times New Roman"/>
        </w:rPr>
        <w:t>的黑暗环境中储藏</w:t>
      </w:r>
      <w:r w:rsidRPr="00B34951">
        <w:rPr>
          <w:rFonts w:cs="Times New Roman"/>
        </w:rPr>
        <w:t>12 h</w:t>
      </w:r>
      <w:r w:rsidRPr="00B34951">
        <w:rPr>
          <w:rFonts w:cs="Times New Roman"/>
        </w:rPr>
        <w:t>，取出后迅速用吸水纸吸去叶表面水分，</w:t>
      </w:r>
      <w:r w:rsidR="00CF1B18" w:rsidRPr="00B34951">
        <w:rPr>
          <w:rFonts w:cs="Times New Roman"/>
        </w:rPr>
        <w:t>立即称重</w:t>
      </w:r>
      <w:r w:rsidR="00B34951">
        <w:rPr>
          <w:rFonts w:cs="Times New Roman" w:hint="eastAsia"/>
        </w:rPr>
        <w:t>。</w:t>
      </w:r>
      <w:r w:rsidR="00B34951" w:rsidRPr="00B34951">
        <w:rPr>
          <w:rFonts w:cs="Times New Roman" w:hint="eastAsia"/>
        </w:rPr>
        <w:t>重复</w:t>
      </w:r>
      <w:r w:rsidR="00BB0D38" w:rsidRPr="00B34951">
        <w:rPr>
          <w:rFonts w:cs="Times New Roman" w:hint="eastAsia"/>
        </w:rPr>
        <w:t>吸水</w:t>
      </w:r>
      <w:r w:rsidR="00B34951" w:rsidRPr="00B34951">
        <w:rPr>
          <w:rFonts w:cs="Times New Roman" w:hint="eastAsia"/>
        </w:rPr>
        <w:t>和</w:t>
      </w:r>
      <w:r w:rsidR="00BB0D38" w:rsidRPr="00B34951">
        <w:rPr>
          <w:rFonts w:cs="Times New Roman" w:hint="eastAsia"/>
        </w:rPr>
        <w:t>称重</w:t>
      </w:r>
      <w:r w:rsidR="00C416DB" w:rsidRPr="00B34951">
        <w:rPr>
          <w:rFonts w:cs="Times New Roman" w:hint="eastAsia"/>
        </w:rPr>
        <w:t>步骤，</w:t>
      </w:r>
      <w:r w:rsidR="00C416DB" w:rsidRPr="00B34951">
        <w:rPr>
          <w:rFonts w:cs="Times New Roman"/>
        </w:rPr>
        <w:t>直到</w:t>
      </w:r>
      <w:r w:rsidR="00F92A64" w:rsidRPr="00B34951">
        <w:rPr>
          <w:rFonts w:cs="Times New Roman" w:hint="eastAsia"/>
        </w:rPr>
        <w:t>最后两次称重数值</w:t>
      </w:r>
      <w:r w:rsidR="00C416DB" w:rsidRPr="00B34951">
        <w:rPr>
          <w:rFonts w:cs="Times New Roman"/>
        </w:rPr>
        <w:t>相</w:t>
      </w:r>
      <w:r w:rsidR="00B34951" w:rsidRPr="00B34951">
        <w:rPr>
          <w:rFonts w:cs="Times New Roman" w:hint="eastAsia"/>
        </w:rPr>
        <w:t>同</w:t>
      </w:r>
      <w:r w:rsidR="00C416DB" w:rsidRPr="00B34951">
        <w:rPr>
          <w:rFonts w:cs="Times New Roman"/>
        </w:rPr>
        <w:t>，即为叶饱和鲜重</w:t>
      </w:r>
      <w:r w:rsidR="00C416DB" w:rsidRPr="00B34951">
        <w:rPr>
          <w:rFonts w:cs="Times New Roman" w:hint="eastAsia"/>
        </w:rPr>
        <w:t>。</w:t>
      </w:r>
      <w:r w:rsidR="00FE1077" w:rsidRPr="00B34951">
        <w:rPr>
          <w:rFonts w:cs="Times New Roman" w:hint="eastAsia"/>
        </w:rPr>
        <w:t>然后</w:t>
      </w:r>
      <w:r w:rsidRPr="00B34951">
        <w:rPr>
          <w:rFonts w:cs="Times New Roman"/>
        </w:rPr>
        <w:t>将其放入信封内</w:t>
      </w:r>
      <w:r w:rsidR="00714784">
        <w:rPr>
          <w:rFonts w:cs="Times New Roman" w:hint="eastAsia"/>
        </w:rPr>
        <w:t>，</w:t>
      </w:r>
      <w:r w:rsidRPr="00B34951">
        <w:rPr>
          <w:rFonts w:cs="Times New Roman"/>
        </w:rPr>
        <w:t>75</w:t>
      </w:r>
      <w:r w:rsidR="00A95D8A" w:rsidRPr="00B34951">
        <w:rPr>
          <w:rFonts w:cs="Times New Roman"/>
        </w:rPr>
        <w:t xml:space="preserve"> </w:t>
      </w:r>
      <w:r w:rsidRPr="00B34951">
        <w:rPr>
          <w:rFonts w:cs="Times New Roman"/>
        </w:rPr>
        <w:t>℃</w:t>
      </w:r>
      <w:r w:rsidRPr="00B34951">
        <w:rPr>
          <w:rFonts w:cs="Times New Roman"/>
        </w:rPr>
        <w:t>烘</w:t>
      </w:r>
      <w:r w:rsidR="00714784">
        <w:rPr>
          <w:rFonts w:cs="Times New Roman" w:hint="eastAsia"/>
        </w:rPr>
        <w:t>干</w:t>
      </w:r>
      <w:r w:rsidRPr="00B34951">
        <w:rPr>
          <w:rFonts w:cs="Times New Roman"/>
        </w:rPr>
        <w:t>48 h</w:t>
      </w:r>
      <w:r w:rsidRPr="00B34951">
        <w:rPr>
          <w:rFonts w:cs="Times New Roman"/>
        </w:rPr>
        <w:t>以上至恒重</w:t>
      </w:r>
      <w:r w:rsidR="00C416DB" w:rsidRPr="00B34951">
        <w:rPr>
          <w:rFonts w:cs="Times New Roman" w:hint="eastAsia"/>
        </w:rPr>
        <w:t>，</w:t>
      </w:r>
      <w:r w:rsidRPr="00B34951">
        <w:rPr>
          <w:rFonts w:cs="Times New Roman"/>
        </w:rPr>
        <w:t>称量叶片干重</w:t>
      </w:r>
      <w:r w:rsidR="00714784">
        <w:rPr>
          <w:rFonts w:cs="Times New Roman" w:hint="eastAsia"/>
        </w:rPr>
        <w:t>。</w:t>
      </w:r>
      <w:r w:rsidR="00C416DB" w:rsidRPr="00B34951">
        <w:rPr>
          <w:rFonts w:cs="Times New Roman" w:hint="eastAsia"/>
        </w:rPr>
        <w:t>水分饱和亏按公式（</w:t>
      </w:r>
      <w:r w:rsidR="00C416DB" w:rsidRPr="00B34951">
        <w:rPr>
          <w:rFonts w:cs="Times New Roman" w:hint="eastAsia"/>
        </w:rPr>
        <w:t>4</w:t>
      </w:r>
      <w:r w:rsidR="00C416DB" w:rsidRPr="00B34951">
        <w:rPr>
          <w:rFonts w:cs="Times New Roman" w:hint="eastAsia"/>
        </w:rPr>
        <w:t>）计算</w:t>
      </w:r>
      <w:r w:rsidR="00037322">
        <w:rPr>
          <w:rFonts w:cs="Times New Roman" w:hint="eastAsia"/>
          <w:szCs w:val="21"/>
        </w:rPr>
        <w:t>（</w:t>
      </w:r>
      <w:r w:rsidR="00C0622F">
        <w:rPr>
          <w:rFonts w:cs="Times New Roman" w:hint="eastAsia"/>
        </w:rPr>
        <w:t>3</w:t>
      </w:r>
      <w:r w:rsidR="00037322" w:rsidRPr="00D27564">
        <w:rPr>
          <w:rFonts w:cs="Times New Roman"/>
        </w:rPr>
        <w:t>次重复</w:t>
      </w:r>
      <w:r w:rsidR="00037322">
        <w:rPr>
          <w:rFonts w:cs="Times New Roman" w:hint="eastAsia"/>
          <w:szCs w:val="21"/>
        </w:rPr>
        <w:t>）</w:t>
      </w:r>
      <w:r w:rsidR="00FE1077" w:rsidRPr="00B34951">
        <w:rPr>
          <w:rFonts w:cs="Times New Roman" w:hint="eastAsia"/>
        </w:rPr>
        <w:t>。</w:t>
      </w:r>
    </w:p>
    <w:p w:rsidR="00037322" w:rsidRPr="00D27564" w:rsidRDefault="00037322" w:rsidP="00037322">
      <w:pPr>
        <w:ind w:firstLineChars="200" w:firstLine="420"/>
        <w:rPr>
          <w:rFonts w:cs="Times New Roman"/>
          <w:szCs w:val="21"/>
        </w:rPr>
      </w:pPr>
      <w:r w:rsidRPr="00D27564">
        <w:rPr>
          <w:rFonts w:cs="Times New Roman"/>
          <w:szCs w:val="21"/>
        </w:rPr>
        <w:t>计算公式：</w:t>
      </w:r>
    </w:p>
    <w:p w:rsidR="00037322" w:rsidRPr="00D27564" w:rsidRDefault="00C0164B" w:rsidP="00037322">
      <w:pPr>
        <w:ind w:firstLineChars="200" w:firstLine="420"/>
        <w:rPr>
          <w:rFonts w:cs="Times New Roman"/>
          <w:szCs w:val="21"/>
        </w:rPr>
      </w:pPr>
      <m:oMathPara>
        <m:oMath>
          <m:eqArr>
            <m:eqArrPr>
              <m:maxDist m:val="on"/>
              <m:ctrlPr>
                <w:rPr>
                  <w:rFonts w:ascii="Cambria Math" w:hAnsi="Cambria Math" w:cs="Times New Roman"/>
                  <w:i/>
                  <w:szCs w:val="21"/>
                </w:rPr>
              </m:ctrlPr>
            </m:eqArrPr>
            <m:e>
              <m:r>
                <w:rPr>
                  <w:rFonts w:ascii="Cambria Math" w:hAnsi="Cambria Math" w:cs="Times New Roman"/>
                  <w:szCs w:val="21"/>
                </w:rPr>
                <m:t xml:space="preserve">                                                                          WSD=</m:t>
              </m:r>
              <m:f>
                <m:fPr>
                  <m:ctrlPr>
                    <w:rPr>
                      <w:rFonts w:ascii="Cambria Math" w:hAnsi="Cambria Math" w:cs="Times New Roman"/>
                      <w:i/>
                      <w:szCs w:val="21"/>
                    </w:rPr>
                  </m:ctrlPr>
                </m:fPr>
                <m:num>
                  <m:sSub>
                    <m:sSubPr>
                      <m:ctrlPr>
                        <w:rPr>
                          <w:rFonts w:ascii="Cambria Math" w:hAnsi="Cambria Math" w:cs="Times New Roman"/>
                          <w:i/>
                          <w:szCs w:val="21"/>
                        </w:rPr>
                      </m:ctrlPr>
                    </m:sSubPr>
                    <m:e>
                      <m:r>
                        <w:rPr>
                          <w:rFonts w:ascii="Cambria Math" w:hAnsi="Cambria Math" w:cs="Times New Roman"/>
                          <w:szCs w:val="21"/>
                        </w:rPr>
                        <m:t>W</m:t>
                      </m:r>
                    </m:e>
                    <m:sub>
                      <m:r>
                        <w:rPr>
                          <w:rFonts w:ascii="Cambria Math" w:hAnsi="Cambria Math" w:cs="Times New Roman"/>
                          <w:szCs w:val="21"/>
                        </w:rPr>
                        <m:t>t</m:t>
                      </m:r>
                    </m:sub>
                  </m:sSub>
                  <m:r>
                    <w:rPr>
                      <w:rFonts w:ascii="Cambria Math" w:hAnsi="Cambria Math" w:cs="Times New Roman"/>
                      <w:szCs w:val="21"/>
                    </w:rPr>
                    <m:t>-</m:t>
                  </m:r>
                  <m:sSub>
                    <m:sSubPr>
                      <m:ctrlPr>
                        <w:rPr>
                          <w:rFonts w:ascii="Cambria Math" w:hAnsi="Cambria Math" w:cs="Times New Roman"/>
                          <w:i/>
                          <w:szCs w:val="21"/>
                        </w:rPr>
                      </m:ctrlPr>
                    </m:sSubPr>
                    <m:e>
                      <m:r>
                        <w:rPr>
                          <w:rFonts w:ascii="Cambria Math" w:hAnsi="Cambria Math" w:cs="Times New Roman"/>
                          <w:szCs w:val="21"/>
                        </w:rPr>
                        <m:t>W</m:t>
                      </m:r>
                    </m:e>
                    <m:sub>
                      <m:r>
                        <w:rPr>
                          <w:rFonts w:ascii="Cambria Math" w:hAnsi="Cambria Math" w:cs="Times New Roman"/>
                          <w:szCs w:val="21"/>
                        </w:rPr>
                        <m:t>f</m:t>
                      </m:r>
                    </m:sub>
                  </m:sSub>
                </m:num>
                <m:den>
                  <m:sSub>
                    <m:sSubPr>
                      <m:ctrlPr>
                        <w:rPr>
                          <w:rFonts w:ascii="Cambria Math" w:hAnsi="Cambria Math" w:cs="Times New Roman"/>
                          <w:i/>
                          <w:szCs w:val="21"/>
                        </w:rPr>
                      </m:ctrlPr>
                    </m:sSubPr>
                    <m:e>
                      <m:r>
                        <w:rPr>
                          <w:rFonts w:ascii="Cambria Math" w:hAnsi="Cambria Math" w:cs="Times New Roman"/>
                          <w:szCs w:val="21"/>
                        </w:rPr>
                        <m:t>W</m:t>
                      </m:r>
                    </m:e>
                    <m:sub>
                      <m:r>
                        <w:rPr>
                          <w:rFonts w:ascii="Cambria Math" w:hAnsi="Cambria Math" w:cs="Times New Roman"/>
                          <w:szCs w:val="21"/>
                        </w:rPr>
                        <m:t>t</m:t>
                      </m:r>
                    </m:sub>
                  </m:sSub>
                  <m:r>
                    <w:rPr>
                      <w:rFonts w:ascii="Cambria Math" w:hAnsi="Cambria Math" w:cs="Times New Roman"/>
                      <w:szCs w:val="21"/>
                    </w:rPr>
                    <m:t>-</m:t>
                  </m:r>
                  <m:sSub>
                    <m:sSubPr>
                      <m:ctrlPr>
                        <w:rPr>
                          <w:rFonts w:ascii="Cambria Math" w:hAnsi="Cambria Math" w:cs="Times New Roman"/>
                          <w:i/>
                          <w:szCs w:val="21"/>
                        </w:rPr>
                      </m:ctrlPr>
                    </m:sSubPr>
                    <m:e>
                      <m:r>
                        <w:rPr>
                          <w:rFonts w:ascii="Cambria Math" w:hAnsi="Cambria Math" w:cs="Times New Roman"/>
                          <w:szCs w:val="21"/>
                        </w:rPr>
                        <m:t>W</m:t>
                      </m:r>
                    </m:e>
                    <m:sub>
                      <m:r>
                        <w:rPr>
                          <w:rFonts w:ascii="Cambria Math" w:hAnsi="Cambria Math" w:cs="Times New Roman"/>
                          <w:szCs w:val="21"/>
                        </w:rPr>
                        <m:t>d</m:t>
                      </m:r>
                    </m:sub>
                  </m:sSub>
                </m:den>
              </m:f>
              <m:r>
                <w:rPr>
                  <w:rFonts w:ascii="Cambria Math" w:hAnsi="Cambria Math" w:cs="Times New Roman"/>
                  <w:szCs w:val="21"/>
                </w:rPr>
                <m:t>×100%                         …………………………</m:t>
              </m:r>
              <m:d>
                <m:dPr>
                  <m:ctrlPr>
                    <w:rPr>
                      <w:rFonts w:ascii="Cambria Math" w:hAnsi="Cambria Math" w:cs="Times New Roman"/>
                      <w:i/>
                      <w:szCs w:val="21"/>
                    </w:rPr>
                  </m:ctrlPr>
                </m:dPr>
                <m:e>
                  <m:r>
                    <w:rPr>
                      <w:rFonts w:ascii="Cambria Math" w:hAnsi="Cambria Math" w:cs="Times New Roman"/>
                      <w:szCs w:val="21"/>
                    </w:rPr>
                    <m:t>4</m:t>
                  </m:r>
                </m:e>
              </m:d>
            </m:e>
          </m:eqArr>
        </m:oMath>
      </m:oMathPara>
    </w:p>
    <w:p w:rsidR="00037322" w:rsidRPr="00D27564" w:rsidRDefault="00037322" w:rsidP="00037322">
      <w:pPr>
        <w:ind w:firstLine="420"/>
        <w:rPr>
          <w:rFonts w:cs="Times New Roman"/>
        </w:rPr>
      </w:pPr>
      <w:r w:rsidRPr="00D27564">
        <w:rPr>
          <w:rFonts w:cs="Times New Roman"/>
        </w:rPr>
        <w:t>式中：</w:t>
      </w:r>
    </w:p>
    <w:p w:rsidR="00037322" w:rsidRPr="00D27564" w:rsidRDefault="00037322" w:rsidP="00037322">
      <w:pPr>
        <w:ind w:firstLine="420"/>
        <w:rPr>
          <w:rFonts w:cs="Times New Roman"/>
        </w:rPr>
      </w:pPr>
      <m:oMath>
        <w:bookmarkStart w:id="62" w:name="_Hlk213233788"/>
        <m:r>
          <w:rPr>
            <w:rFonts w:ascii="Cambria Math" w:hAnsi="Cambria Math" w:cs="Times New Roman"/>
            <w:szCs w:val="21"/>
          </w:rPr>
          <m:t>WSD</m:t>
        </m:r>
      </m:oMath>
      <w:r w:rsidRPr="00D27564">
        <w:rPr>
          <w:rFonts w:cs="Times New Roman"/>
        </w:rPr>
        <w:t>——</w:t>
      </w:r>
      <w:r w:rsidRPr="00D27564">
        <w:rPr>
          <w:rFonts w:cs="Times New Roman"/>
        </w:rPr>
        <w:t>样品</w:t>
      </w:r>
      <w:r w:rsidRPr="00D27564">
        <w:rPr>
          <w:rFonts w:cs="Times New Roman"/>
          <w:szCs w:val="21"/>
        </w:rPr>
        <w:t>水分自然饱和亏</w:t>
      </w:r>
      <w:r w:rsidRPr="00D27564">
        <w:rPr>
          <w:rFonts w:cs="Times New Roman"/>
        </w:rPr>
        <w:t>；</w:t>
      </w:r>
    </w:p>
    <w:p w:rsidR="00037322" w:rsidRPr="00D27564" w:rsidRDefault="00C0164B" w:rsidP="00037322">
      <w:pPr>
        <w:ind w:firstLine="420"/>
        <w:rPr>
          <w:rFonts w:cs="Times New Roman"/>
        </w:rPr>
      </w:pPr>
      <m:oMath>
        <m:sSub>
          <m:sSubPr>
            <m:ctrlPr>
              <w:rPr>
                <w:rFonts w:ascii="Cambria Math" w:hAnsi="Cambria Math" w:cs="Times New Roman"/>
                <w:i/>
              </w:rPr>
            </m:ctrlPr>
          </m:sSubPr>
          <m:e>
            <m:r>
              <w:rPr>
                <w:rFonts w:ascii="Cambria Math" w:hAnsi="Cambria Math" w:cs="Times New Roman"/>
              </w:rPr>
              <m:t>W</m:t>
            </m:r>
          </m:e>
          <m:sub>
            <m:r>
              <w:rPr>
                <w:rFonts w:ascii="Cambria Math" w:hAnsi="Cambria Math" w:cs="Times New Roman"/>
              </w:rPr>
              <m:t>f</m:t>
            </m:r>
          </m:sub>
        </m:sSub>
      </m:oMath>
      <w:r w:rsidR="00037322" w:rsidRPr="00D27564">
        <w:rPr>
          <w:rFonts w:cs="Times New Roman"/>
        </w:rPr>
        <w:t>——</w:t>
      </w:r>
      <w:r w:rsidR="00037322" w:rsidRPr="00D27564">
        <w:rPr>
          <w:rFonts w:cs="Times New Roman"/>
        </w:rPr>
        <w:t>样品的自然鲜重，单位为克（</w:t>
      </w:r>
      <w:r w:rsidR="00037322" w:rsidRPr="00D27564">
        <w:rPr>
          <w:rFonts w:cs="Times New Roman"/>
        </w:rPr>
        <w:t>g</w:t>
      </w:r>
      <w:r w:rsidR="00037322" w:rsidRPr="00D27564">
        <w:rPr>
          <w:rFonts w:cs="Times New Roman"/>
        </w:rPr>
        <w:t>）；</w:t>
      </w:r>
    </w:p>
    <w:p w:rsidR="00037322" w:rsidRPr="00D27564" w:rsidRDefault="00C0164B" w:rsidP="00037322">
      <w:pPr>
        <w:ind w:firstLine="420"/>
        <w:rPr>
          <w:rFonts w:cs="Times New Roman"/>
        </w:rPr>
      </w:pPr>
      <m:oMath>
        <m:sSub>
          <m:sSubPr>
            <m:ctrlPr>
              <w:rPr>
                <w:rFonts w:ascii="Cambria Math" w:hAnsi="Cambria Math" w:cs="Times New Roman"/>
                <w:i/>
              </w:rPr>
            </m:ctrlPr>
          </m:sSubPr>
          <m:e>
            <m:r>
              <w:rPr>
                <w:rFonts w:ascii="Cambria Math" w:hAnsi="Cambria Math" w:cs="Times New Roman"/>
              </w:rPr>
              <m:t>W</m:t>
            </m:r>
          </m:e>
          <m:sub>
            <m:r>
              <w:rPr>
                <w:rFonts w:ascii="Cambria Math" w:hAnsi="Cambria Math" w:cs="Times New Roman"/>
              </w:rPr>
              <m:t>d</m:t>
            </m:r>
          </m:sub>
        </m:sSub>
      </m:oMath>
      <w:r w:rsidR="00037322" w:rsidRPr="00D27564">
        <w:rPr>
          <w:rFonts w:cs="Times New Roman"/>
        </w:rPr>
        <w:t>——</w:t>
      </w:r>
      <w:r w:rsidR="00037322" w:rsidRPr="00D27564">
        <w:rPr>
          <w:rFonts w:cs="Times New Roman"/>
        </w:rPr>
        <w:t>样品的干重，单位为克（</w:t>
      </w:r>
      <w:r w:rsidR="00037322" w:rsidRPr="00D27564">
        <w:rPr>
          <w:rFonts w:cs="Times New Roman"/>
        </w:rPr>
        <w:t>g</w:t>
      </w:r>
      <w:r w:rsidR="00037322" w:rsidRPr="00D27564">
        <w:rPr>
          <w:rFonts w:cs="Times New Roman"/>
        </w:rPr>
        <w:t>）；</w:t>
      </w:r>
    </w:p>
    <w:p w:rsidR="00037322" w:rsidRPr="00037322" w:rsidRDefault="00C0164B" w:rsidP="00037322">
      <w:pPr>
        <w:ind w:firstLine="420"/>
        <w:rPr>
          <w:rFonts w:cs="Times New Roman"/>
        </w:rPr>
      </w:pPr>
      <m:oMath>
        <m:sSub>
          <m:sSubPr>
            <m:ctrlPr>
              <w:rPr>
                <w:rFonts w:ascii="Cambria Math" w:hAnsi="Cambria Math" w:cs="Times New Roman"/>
                <w:i/>
              </w:rPr>
            </m:ctrlPr>
          </m:sSubPr>
          <m:e>
            <m:r>
              <w:rPr>
                <w:rFonts w:ascii="Cambria Math" w:hAnsi="Cambria Math" w:cs="Times New Roman"/>
              </w:rPr>
              <m:t>W</m:t>
            </m:r>
          </m:e>
          <m:sub>
            <m:r>
              <w:rPr>
                <w:rFonts w:ascii="Cambria Math" w:hAnsi="Cambria Math" w:cs="Times New Roman"/>
              </w:rPr>
              <m:t>t</m:t>
            </m:r>
          </m:sub>
        </m:sSub>
      </m:oMath>
      <w:r w:rsidR="00037322" w:rsidRPr="00D27564">
        <w:rPr>
          <w:rFonts w:cs="Times New Roman"/>
        </w:rPr>
        <w:t>——</w:t>
      </w:r>
      <w:r w:rsidR="00037322" w:rsidRPr="00D27564">
        <w:rPr>
          <w:rFonts w:cs="Times New Roman"/>
        </w:rPr>
        <w:t>样品的饱和鲜重，单位为克（</w:t>
      </w:r>
      <w:r w:rsidR="00037322" w:rsidRPr="00D27564">
        <w:rPr>
          <w:rFonts w:cs="Times New Roman"/>
        </w:rPr>
        <w:t>g</w:t>
      </w:r>
      <w:r w:rsidR="00037322" w:rsidRPr="00D27564">
        <w:rPr>
          <w:rFonts w:cs="Times New Roman"/>
        </w:rPr>
        <w:t>）。</w:t>
      </w:r>
      <w:bookmarkEnd w:id="62"/>
    </w:p>
    <w:p w:rsidR="002C0F3B" w:rsidRPr="00C0622F" w:rsidRDefault="002C0F3B" w:rsidP="00DD7624">
      <w:pPr>
        <w:pStyle w:val="1"/>
        <w:spacing w:before="312" w:after="312"/>
        <w:rPr>
          <w:rFonts w:ascii="黑体" w:hAnsi="黑体" w:cs="Times New Roman"/>
        </w:rPr>
      </w:pPr>
      <w:bookmarkStart w:id="63" w:name="_Toc213095636"/>
      <w:bookmarkEnd w:id="55"/>
      <w:bookmarkEnd w:id="61"/>
      <w:r w:rsidRPr="00C0622F">
        <w:rPr>
          <w:rFonts w:ascii="黑体" w:hAnsi="黑体" w:cs="Times New Roman"/>
        </w:rPr>
        <w:t>5抗旱性判定规则</w:t>
      </w:r>
      <w:bookmarkEnd w:id="63"/>
    </w:p>
    <w:p w:rsidR="002C0F3B" w:rsidRPr="00C0622F" w:rsidRDefault="002C0F3B" w:rsidP="00EB2022">
      <w:pPr>
        <w:pStyle w:val="2"/>
        <w:spacing w:beforeLines="50" w:afterLines="50" w:line="360" w:lineRule="auto"/>
        <w:rPr>
          <w:rFonts w:ascii="黑体" w:hAnsi="黑体" w:cs="Times New Roman"/>
        </w:rPr>
      </w:pPr>
      <w:r w:rsidRPr="00C0622F">
        <w:rPr>
          <w:rFonts w:ascii="黑体" w:hAnsi="黑体" w:cs="Times New Roman"/>
        </w:rPr>
        <w:t>5.1细胞系抗旱性判定</w:t>
      </w:r>
    </w:p>
    <w:p w:rsidR="002C0F3B" w:rsidRPr="00D27564" w:rsidRDefault="002C0F3B" w:rsidP="002C0F3B">
      <w:pPr>
        <w:ind w:firstLine="420"/>
        <w:rPr>
          <w:rFonts w:cs="Times New Roman"/>
        </w:rPr>
      </w:pPr>
      <w:r w:rsidRPr="00D27564">
        <w:rPr>
          <w:rFonts w:cs="Times New Roman"/>
        </w:rPr>
        <w:t>细胞系抗旱性判定见表</w:t>
      </w:r>
      <w:r w:rsidR="00046FC6" w:rsidRPr="00D27564">
        <w:rPr>
          <w:rFonts w:cs="Times New Roman"/>
        </w:rPr>
        <w:t>1</w:t>
      </w:r>
      <w:r w:rsidRPr="00D27564">
        <w:rPr>
          <w:rFonts w:cs="Times New Roman"/>
        </w:rPr>
        <w:t>。</w:t>
      </w:r>
    </w:p>
    <w:p w:rsidR="002C0F3B" w:rsidRPr="00C0622F" w:rsidRDefault="002C0F3B" w:rsidP="002C0F3B">
      <w:pPr>
        <w:jc w:val="center"/>
        <w:rPr>
          <w:rFonts w:ascii="黑体" w:eastAsia="黑体" w:hAnsi="黑体" w:cs="Times New Roman"/>
        </w:rPr>
      </w:pPr>
      <w:r w:rsidRPr="00C0622F">
        <w:rPr>
          <w:rFonts w:ascii="黑体" w:eastAsia="黑体" w:hAnsi="黑体" w:cs="Times New Roman"/>
        </w:rPr>
        <w:t>表</w:t>
      </w:r>
      <w:r w:rsidR="00046FC6" w:rsidRPr="00C0622F">
        <w:rPr>
          <w:rFonts w:ascii="黑体" w:eastAsia="黑体" w:hAnsi="黑体" w:cs="Times New Roman"/>
        </w:rPr>
        <w:t>1</w:t>
      </w:r>
      <w:r w:rsidRPr="00C0622F">
        <w:rPr>
          <w:rFonts w:ascii="黑体" w:eastAsia="黑体" w:hAnsi="黑体" w:cs="Times New Roman"/>
        </w:rPr>
        <w:t xml:space="preserve"> </w:t>
      </w:r>
      <w:r w:rsidR="00754083" w:rsidRPr="00C0622F">
        <w:rPr>
          <w:rFonts w:ascii="黑体" w:eastAsia="黑体" w:hAnsi="黑体" w:cs="Times New Roman"/>
        </w:rPr>
        <w:t>细胞系</w:t>
      </w:r>
      <w:r w:rsidRPr="00C0622F">
        <w:rPr>
          <w:rFonts w:ascii="黑体" w:eastAsia="黑体" w:hAnsi="黑体" w:cs="Times New Roman"/>
        </w:rPr>
        <w:t>抗旱性判定</w:t>
      </w:r>
    </w:p>
    <w:tbl>
      <w:tblPr>
        <w:tblStyle w:val="af8"/>
        <w:tblW w:w="5000" w:type="pct"/>
        <w:jc w:val="center"/>
        <w:tblBorders>
          <w:top w:val="single" w:sz="12" w:space="0" w:color="auto"/>
          <w:left w:val="single" w:sz="12" w:space="0" w:color="auto"/>
          <w:bottom w:val="single" w:sz="12" w:space="0" w:color="auto"/>
          <w:right w:val="single" w:sz="12" w:space="0" w:color="auto"/>
        </w:tblBorders>
        <w:tblLook w:val="04A0"/>
      </w:tblPr>
      <w:tblGrid>
        <w:gridCol w:w="3058"/>
        <w:gridCol w:w="3363"/>
        <w:gridCol w:w="3149"/>
      </w:tblGrid>
      <w:tr w:rsidR="00E32D53" w:rsidRPr="00C0622F" w:rsidTr="00C0622F">
        <w:trPr>
          <w:jc w:val="center"/>
        </w:trPr>
        <w:tc>
          <w:tcPr>
            <w:tcW w:w="1598" w:type="pct"/>
            <w:tcBorders>
              <w:top w:val="single" w:sz="12" w:space="0" w:color="auto"/>
              <w:bottom w:val="single" w:sz="12" w:space="0" w:color="auto"/>
            </w:tcBorders>
          </w:tcPr>
          <w:p w:rsidR="002C0F3B" w:rsidRPr="00C0622F" w:rsidRDefault="002C0F3B" w:rsidP="00115956">
            <w:pPr>
              <w:jc w:val="center"/>
              <w:rPr>
                <w:rFonts w:cs="Times New Roman"/>
                <w:sz w:val="18"/>
                <w:szCs w:val="18"/>
              </w:rPr>
            </w:pPr>
            <w:r w:rsidRPr="00C0622F">
              <w:rPr>
                <w:rFonts w:cs="Times New Roman"/>
                <w:sz w:val="18"/>
                <w:szCs w:val="18"/>
              </w:rPr>
              <w:t>抗旱级别</w:t>
            </w:r>
          </w:p>
        </w:tc>
        <w:tc>
          <w:tcPr>
            <w:tcW w:w="1757" w:type="pct"/>
            <w:tcBorders>
              <w:top w:val="single" w:sz="12" w:space="0" w:color="auto"/>
              <w:bottom w:val="single" w:sz="12" w:space="0" w:color="auto"/>
            </w:tcBorders>
          </w:tcPr>
          <w:p w:rsidR="002C0F3B" w:rsidRPr="00C0622F" w:rsidRDefault="002C0F3B" w:rsidP="00115956">
            <w:pPr>
              <w:jc w:val="center"/>
              <w:rPr>
                <w:rFonts w:cs="Times New Roman"/>
                <w:sz w:val="18"/>
                <w:szCs w:val="18"/>
              </w:rPr>
            </w:pPr>
            <w:r w:rsidRPr="00C0622F">
              <w:rPr>
                <w:rFonts w:cs="Times New Roman"/>
                <w:sz w:val="18"/>
                <w:szCs w:val="18"/>
              </w:rPr>
              <w:t>相对生长</w:t>
            </w:r>
            <w:r w:rsidR="001B3362" w:rsidRPr="00C0622F">
              <w:rPr>
                <w:rFonts w:cs="Times New Roman"/>
                <w:sz w:val="18"/>
                <w:szCs w:val="18"/>
              </w:rPr>
              <w:t>率</w:t>
            </w:r>
            <w:r w:rsidRPr="00C0622F">
              <w:rPr>
                <w:rFonts w:cs="Times New Roman"/>
                <w:sz w:val="18"/>
                <w:szCs w:val="18"/>
              </w:rPr>
              <w:t>（</w:t>
            </w:r>
            <w:r w:rsidRPr="00C0622F">
              <w:rPr>
                <w:rFonts w:cs="Times New Roman"/>
                <w:sz w:val="18"/>
                <w:szCs w:val="18"/>
              </w:rPr>
              <w:t>%</w:t>
            </w:r>
            <w:r w:rsidRPr="00C0622F">
              <w:rPr>
                <w:rFonts w:cs="Times New Roman"/>
                <w:sz w:val="18"/>
                <w:szCs w:val="18"/>
              </w:rPr>
              <w:t>）</w:t>
            </w:r>
          </w:p>
        </w:tc>
        <w:tc>
          <w:tcPr>
            <w:tcW w:w="1645" w:type="pct"/>
            <w:tcBorders>
              <w:top w:val="single" w:sz="12" w:space="0" w:color="auto"/>
              <w:bottom w:val="single" w:sz="12" w:space="0" w:color="auto"/>
            </w:tcBorders>
          </w:tcPr>
          <w:p w:rsidR="002C0F3B" w:rsidRPr="00C0622F" w:rsidRDefault="002C0F3B" w:rsidP="00115956">
            <w:pPr>
              <w:jc w:val="center"/>
              <w:rPr>
                <w:rFonts w:cs="Times New Roman"/>
                <w:sz w:val="18"/>
                <w:szCs w:val="18"/>
              </w:rPr>
            </w:pPr>
            <w:r w:rsidRPr="00C0622F">
              <w:rPr>
                <w:rFonts w:cs="Times New Roman"/>
                <w:sz w:val="18"/>
                <w:szCs w:val="18"/>
              </w:rPr>
              <w:t>抗旱性评价</w:t>
            </w:r>
          </w:p>
        </w:tc>
      </w:tr>
      <w:tr w:rsidR="00E32D53" w:rsidRPr="00C0622F" w:rsidTr="00C0622F">
        <w:trPr>
          <w:jc w:val="center"/>
        </w:trPr>
        <w:tc>
          <w:tcPr>
            <w:tcW w:w="1598" w:type="pct"/>
            <w:tcBorders>
              <w:top w:val="single" w:sz="12" w:space="0" w:color="auto"/>
            </w:tcBorders>
          </w:tcPr>
          <w:p w:rsidR="002C0F3B" w:rsidRPr="00C0622F" w:rsidRDefault="002C0F3B" w:rsidP="00115956">
            <w:pPr>
              <w:jc w:val="center"/>
              <w:rPr>
                <w:rFonts w:cs="Times New Roman"/>
                <w:sz w:val="18"/>
                <w:szCs w:val="18"/>
              </w:rPr>
            </w:pPr>
            <w:r w:rsidRPr="00C0622F">
              <w:rPr>
                <w:rFonts w:cs="Times New Roman"/>
                <w:sz w:val="18"/>
                <w:szCs w:val="18"/>
              </w:rPr>
              <w:t>1</w:t>
            </w:r>
          </w:p>
        </w:tc>
        <w:tc>
          <w:tcPr>
            <w:tcW w:w="1757" w:type="pct"/>
            <w:tcBorders>
              <w:top w:val="single" w:sz="12" w:space="0" w:color="auto"/>
            </w:tcBorders>
          </w:tcPr>
          <w:p w:rsidR="002C0F3B" w:rsidRPr="00C0622F" w:rsidRDefault="002C0F3B" w:rsidP="00115956">
            <w:pPr>
              <w:jc w:val="center"/>
              <w:rPr>
                <w:rFonts w:cs="Times New Roman"/>
                <w:sz w:val="18"/>
                <w:szCs w:val="18"/>
              </w:rPr>
            </w:pPr>
            <w:r w:rsidRPr="00C0622F">
              <w:rPr>
                <w:rFonts w:cs="Times New Roman"/>
                <w:sz w:val="18"/>
                <w:szCs w:val="18"/>
              </w:rPr>
              <w:t>相对生长</w:t>
            </w:r>
            <w:r w:rsidR="001B3362" w:rsidRPr="00C0622F">
              <w:rPr>
                <w:rFonts w:cs="Times New Roman"/>
                <w:sz w:val="18"/>
                <w:szCs w:val="18"/>
              </w:rPr>
              <w:t>率</w:t>
            </w:r>
            <w:r w:rsidR="00C042A8" w:rsidRPr="00C0622F">
              <w:rPr>
                <w:rFonts w:cs="Times New Roman"/>
                <w:sz w:val="18"/>
                <w:szCs w:val="18"/>
              </w:rPr>
              <w:t>＞</w:t>
            </w:r>
            <w:r w:rsidR="008D0DC8" w:rsidRPr="00C0622F">
              <w:rPr>
                <w:rFonts w:cs="Times New Roman"/>
                <w:sz w:val="18"/>
                <w:szCs w:val="18"/>
              </w:rPr>
              <w:t>70</w:t>
            </w:r>
            <w:r w:rsidRPr="00C0622F">
              <w:rPr>
                <w:rFonts w:cs="Times New Roman"/>
                <w:sz w:val="18"/>
                <w:szCs w:val="18"/>
              </w:rPr>
              <w:t>.0</w:t>
            </w:r>
          </w:p>
        </w:tc>
        <w:tc>
          <w:tcPr>
            <w:tcW w:w="1645" w:type="pct"/>
            <w:tcBorders>
              <w:top w:val="single" w:sz="12" w:space="0" w:color="auto"/>
            </w:tcBorders>
          </w:tcPr>
          <w:p w:rsidR="002C0F3B" w:rsidRPr="00C0622F" w:rsidRDefault="002C0F3B" w:rsidP="00115956">
            <w:pPr>
              <w:jc w:val="center"/>
              <w:rPr>
                <w:rFonts w:cs="Times New Roman"/>
                <w:sz w:val="18"/>
                <w:szCs w:val="18"/>
              </w:rPr>
            </w:pPr>
            <w:r w:rsidRPr="00C0622F">
              <w:rPr>
                <w:rFonts w:cs="Times New Roman"/>
                <w:sz w:val="18"/>
                <w:szCs w:val="18"/>
              </w:rPr>
              <w:t>高抗</w:t>
            </w:r>
          </w:p>
        </w:tc>
      </w:tr>
      <w:tr w:rsidR="00E32D53" w:rsidRPr="00C0622F" w:rsidTr="00C0622F">
        <w:trPr>
          <w:jc w:val="center"/>
        </w:trPr>
        <w:tc>
          <w:tcPr>
            <w:tcW w:w="1598" w:type="pct"/>
          </w:tcPr>
          <w:p w:rsidR="002C0F3B" w:rsidRPr="00C0622F" w:rsidRDefault="002C0F3B" w:rsidP="00115956">
            <w:pPr>
              <w:jc w:val="center"/>
              <w:rPr>
                <w:rFonts w:cs="Times New Roman"/>
                <w:sz w:val="18"/>
                <w:szCs w:val="18"/>
              </w:rPr>
            </w:pPr>
            <w:r w:rsidRPr="00C0622F">
              <w:rPr>
                <w:rFonts w:cs="Times New Roman"/>
                <w:sz w:val="18"/>
                <w:szCs w:val="18"/>
              </w:rPr>
              <w:t>2</w:t>
            </w:r>
          </w:p>
        </w:tc>
        <w:tc>
          <w:tcPr>
            <w:tcW w:w="1757" w:type="pct"/>
          </w:tcPr>
          <w:p w:rsidR="002C0F3B" w:rsidRPr="00C0622F" w:rsidRDefault="008D0DC8" w:rsidP="000A3886">
            <w:pPr>
              <w:jc w:val="center"/>
              <w:rPr>
                <w:rFonts w:cs="Times New Roman"/>
                <w:sz w:val="18"/>
                <w:szCs w:val="18"/>
              </w:rPr>
            </w:pPr>
            <w:r w:rsidRPr="00C0622F">
              <w:rPr>
                <w:rFonts w:cs="Times New Roman"/>
                <w:sz w:val="18"/>
                <w:szCs w:val="18"/>
              </w:rPr>
              <w:t>50</w:t>
            </w:r>
            <w:r w:rsidR="002C0F3B" w:rsidRPr="00C0622F">
              <w:rPr>
                <w:rFonts w:cs="Times New Roman"/>
                <w:sz w:val="18"/>
                <w:szCs w:val="18"/>
              </w:rPr>
              <w:t>.0</w:t>
            </w:r>
            <w:r w:rsidR="00C042A8" w:rsidRPr="00C0622F">
              <w:rPr>
                <w:rFonts w:cs="Times New Roman"/>
                <w:sz w:val="18"/>
                <w:szCs w:val="18"/>
              </w:rPr>
              <w:t>＜</w:t>
            </w:r>
            <w:r w:rsidR="002C0F3B" w:rsidRPr="00C0622F">
              <w:rPr>
                <w:rFonts w:cs="Times New Roman"/>
                <w:sz w:val="18"/>
                <w:szCs w:val="18"/>
              </w:rPr>
              <w:t>相对生长</w:t>
            </w:r>
            <w:r w:rsidR="001B3362" w:rsidRPr="00C0622F">
              <w:rPr>
                <w:rFonts w:cs="Times New Roman"/>
                <w:sz w:val="18"/>
                <w:szCs w:val="18"/>
              </w:rPr>
              <w:t>率</w:t>
            </w:r>
            <w:r w:rsidR="00F81D27" w:rsidRPr="00C0622F">
              <w:rPr>
                <w:rFonts w:cs="Times New Roman"/>
                <w:sz w:val="18"/>
                <w:szCs w:val="18"/>
              </w:rPr>
              <w:t>≤</w:t>
            </w:r>
            <w:r w:rsidRPr="00C0622F">
              <w:rPr>
                <w:rFonts w:cs="Times New Roman"/>
                <w:sz w:val="18"/>
                <w:szCs w:val="18"/>
              </w:rPr>
              <w:t>70</w:t>
            </w:r>
            <w:r w:rsidR="002C0F3B" w:rsidRPr="00C0622F">
              <w:rPr>
                <w:rFonts w:cs="Times New Roman"/>
                <w:sz w:val="18"/>
                <w:szCs w:val="18"/>
              </w:rPr>
              <w:t>.0</w:t>
            </w:r>
          </w:p>
        </w:tc>
        <w:tc>
          <w:tcPr>
            <w:tcW w:w="1645" w:type="pct"/>
          </w:tcPr>
          <w:p w:rsidR="002C0F3B" w:rsidRPr="00C0622F" w:rsidRDefault="002C0F3B" w:rsidP="00115956">
            <w:pPr>
              <w:jc w:val="center"/>
              <w:rPr>
                <w:rFonts w:cs="Times New Roman"/>
                <w:sz w:val="18"/>
                <w:szCs w:val="18"/>
              </w:rPr>
            </w:pPr>
            <w:r w:rsidRPr="00C0622F">
              <w:rPr>
                <w:rFonts w:cs="Times New Roman"/>
                <w:sz w:val="18"/>
                <w:szCs w:val="18"/>
              </w:rPr>
              <w:t>中抗</w:t>
            </w:r>
          </w:p>
        </w:tc>
      </w:tr>
      <w:tr w:rsidR="00E32D53" w:rsidRPr="00C0622F" w:rsidTr="00C0622F">
        <w:trPr>
          <w:jc w:val="center"/>
        </w:trPr>
        <w:tc>
          <w:tcPr>
            <w:tcW w:w="1598" w:type="pct"/>
          </w:tcPr>
          <w:p w:rsidR="002C0F3B" w:rsidRPr="00C0622F" w:rsidRDefault="002C0F3B" w:rsidP="00115956">
            <w:pPr>
              <w:jc w:val="center"/>
              <w:rPr>
                <w:rFonts w:cs="Times New Roman"/>
                <w:sz w:val="18"/>
                <w:szCs w:val="18"/>
              </w:rPr>
            </w:pPr>
            <w:r w:rsidRPr="00C0622F">
              <w:rPr>
                <w:rFonts w:cs="Times New Roman"/>
                <w:sz w:val="18"/>
                <w:szCs w:val="18"/>
              </w:rPr>
              <w:t>3</w:t>
            </w:r>
          </w:p>
        </w:tc>
        <w:tc>
          <w:tcPr>
            <w:tcW w:w="1757" w:type="pct"/>
          </w:tcPr>
          <w:p w:rsidR="002C0F3B" w:rsidRPr="00C0622F" w:rsidRDefault="008D0DC8" w:rsidP="000A3886">
            <w:pPr>
              <w:jc w:val="center"/>
              <w:rPr>
                <w:rFonts w:cs="Times New Roman"/>
                <w:sz w:val="18"/>
                <w:szCs w:val="18"/>
              </w:rPr>
            </w:pPr>
            <w:r w:rsidRPr="00C0622F">
              <w:rPr>
                <w:rFonts w:cs="Times New Roman"/>
                <w:sz w:val="18"/>
                <w:szCs w:val="18"/>
              </w:rPr>
              <w:t>20</w:t>
            </w:r>
            <w:r w:rsidR="002C0F3B" w:rsidRPr="00C0622F">
              <w:rPr>
                <w:rFonts w:cs="Times New Roman"/>
                <w:sz w:val="18"/>
                <w:szCs w:val="18"/>
              </w:rPr>
              <w:t>.0</w:t>
            </w:r>
            <w:r w:rsidR="00C042A8" w:rsidRPr="00C0622F">
              <w:rPr>
                <w:rFonts w:cs="Times New Roman"/>
                <w:sz w:val="18"/>
                <w:szCs w:val="18"/>
              </w:rPr>
              <w:t>＜</w:t>
            </w:r>
            <w:r w:rsidR="002C0F3B" w:rsidRPr="00C0622F">
              <w:rPr>
                <w:rFonts w:cs="Times New Roman"/>
                <w:sz w:val="18"/>
                <w:szCs w:val="18"/>
              </w:rPr>
              <w:t>相对生长</w:t>
            </w:r>
            <w:r w:rsidR="001B3362" w:rsidRPr="00C0622F">
              <w:rPr>
                <w:rFonts w:cs="Times New Roman"/>
                <w:sz w:val="18"/>
                <w:szCs w:val="18"/>
              </w:rPr>
              <w:t>率</w:t>
            </w:r>
            <w:r w:rsidR="00F81D27" w:rsidRPr="00C0622F">
              <w:rPr>
                <w:rFonts w:cs="Times New Roman"/>
                <w:sz w:val="18"/>
                <w:szCs w:val="18"/>
              </w:rPr>
              <w:t>≤</w:t>
            </w:r>
            <w:r w:rsidRPr="00C0622F">
              <w:rPr>
                <w:rFonts w:cs="Times New Roman"/>
                <w:sz w:val="18"/>
                <w:szCs w:val="18"/>
              </w:rPr>
              <w:t>50</w:t>
            </w:r>
            <w:r w:rsidR="002C0F3B" w:rsidRPr="00C0622F">
              <w:rPr>
                <w:rFonts w:cs="Times New Roman"/>
                <w:sz w:val="18"/>
                <w:szCs w:val="18"/>
              </w:rPr>
              <w:t>.0</w:t>
            </w:r>
          </w:p>
        </w:tc>
        <w:tc>
          <w:tcPr>
            <w:tcW w:w="1645" w:type="pct"/>
          </w:tcPr>
          <w:p w:rsidR="002C0F3B" w:rsidRPr="00C0622F" w:rsidRDefault="002C0F3B" w:rsidP="00115956">
            <w:pPr>
              <w:jc w:val="center"/>
              <w:rPr>
                <w:rFonts w:cs="Times New Roman"/>
                <w:sz w:val="18"/>
                <w:szCs w:val="18"/>
              </w:rPr>
            </w:pPr>
            <w:r w:rsidRPr="00C0622F">
              <w:rPr>
                <w:rFonts w:cs="Times New Roman"/>
                <w:sz w:val="18"/>
                <w:szCs w:val="18"/>
              </w:rPr>
              <w:t>低抗</w:t>
            </w:r>
          </w:p>
        </w:tc>
      </w:tr>
      <w:tr w:rsidR="002C0F3B" w:rsidRPr="00C0622F" w:rsidTr="00C0622F">
        <w:trPr>
          <w:jc w:val="center"/>
        </w:trPr>
        <w:tc>
          <w:tcPr>
            <w:tcW w:w="1598" w:type="pct"/>
          </w:tcPr>
          <w:p w:rsidR="002C0F3B" w:rsidRPr="00C0622F" w:rsidRDefault="002C0F3B" w:rsidP="00115956">
            <w:pPr>
              <w:jc w:val="center"/>
              <w:rPr>
                <w:rFonts w:cs="Times New Roman"/>
                <w:sz w:val="18"/>
                <w:szCs w:val="18"/>
              </w:rPr>
            </w:pPr>
            <w:r w:rsidRPr="00C0622F">
              <w:rPr>
                <w:rFonts w:cs="Times New Roman"/>
                <w:sz w:val="18"/>
                <w:szCs w:val="18"/>
              </w:rPr>
              <w:t>4</w:t>
            </w:r>
          </w:p>
        </w:tc>
        <w:tc>
          <w:tcPr>
            <w:tcW w:w="1757" w:type="pct"/>
          </w:tcPr>
          <w:p w:rsidR="002C0F3B" w:rsidRPr="00C0622F" w:rsidRDefault="002C0F3B" w:rsidP="000A3886">
            <w:pPr>
              <w:jc w:val="center"/>
              <w:rPr>
                <w:rFonts w:cs="Times New Roman"/>
                <w:sz w:val="18"/>
                <w:szCs w:val="18"/>
              </w:rPr>
            </w:pPr>
            <w:r w:rsidRPr="00C0622F">
              <w:rPr>
                <w:rFonts w:cs="Times New Roman"/>
                <w:sz w:val="18"/>
                <w:szCs w:val="18"/>
              </w:rPr>
              <w:t>相对生长</w:t>
            </w:r>
            <w:r w:rsidR="001B3362" w:rsidRPr="00C0622F">
              <w:rPr>
                <w:rFonts w:cs="Times New Roman"/>
                <w:sz w:val="18"/>
                <w:szCs w:val="18"/>
              </w:rPr>
              <w:t>率</w:t>
            </w:r>
            <w:r w:rsidR="00F81D27" w:rsidRPr="00C0622F">
              <w:rPr>
                <w:rFonts w:cs="Times New Roman"/>
                <w:sz w:val="18"/>
                <w:szCs w:val="18"/>
              </w:rPr>
              <w:t>≤</w:t>
            </w:r>
            <w:r w:rsidR="008D0DC8" w:rsidRPr="00C0622F">
              <w:rPr>
                <w:rFonts w:cs="Times New Roman"/>
                <w:sz w:val="18"/>
                <w:szCs w:val="18"/>
              </w:rPr>
              <w:t>20</w:t>
            </w:r>
            <w:r w:rsidR="001B3362" w:rsidRPr="00C0622F">
              <w:rPr>
                <w:rFonts w:cs="Times New Roman"/>
                <w:sz w:val="18"/>
                <w:szCs w:val="18"/>
              </w:rPr>
              <w:t>.0</w:t>
            </w:r>
          </w:p>
        </w:tc>
        <w:tc>
          <w:tcPr>
            <w:tcW w:w="1645" w:type="pct"/>
          </w:tcPr>
          <w:p w:rsidR="002C0F3B" w:rsidRPr="00C0622F" w:rsidRDefault="002C0F3B" w:rsidP="00115956">
            <w:pPr>
              <w:jc w:val="center"/>
              <w:rPr>
                <w:rFonts w:cs="Times New Roman"/>
                <w:sz w:val="18"/>
                <w:szCs w:val="18"/>
              </w:rPr>
            </w:pPr>
            <w:r w:rsidRPr="00C0622F">
              <w:rPr>
                <w:rFonts w:cs="Times New Roman"/>
                <w:sz w:val="18"/>
                <w:szCs w:val="18"/>
              </w:rPr>
              <w:t>敏感</w:t>
            </w:r>
          </w:p>
        </w:tc>
      </w:tr>
    </w:tbl>
    <w:p w:rsidR="002C0F3B" w:rsidRPr="00C0622F" w:rsidRDefault="002C0F3B" w:rsidP="00EB2022">
      <w:pPr>
        <w:pStyle w:val="2"/>
        <w:spacing w:beforeLines="50" w:afterLines="50" w:line="360" w:lineRule="auto"/>
        <w:rPr>
          <w:rFonts w:ascii="黑体" w:hAnsi="黑体" w:cs="Times New Roman"/>
        </w:rPr>
      </w:pPr>
      <w:r w:rsidRPr="00C0622F">
        <w:rPr>
          <w:rFonts w:ascii="黑体" w:hAnsi="黑体" w:cs="Times New Roman"/>
        </w:rPr>
        <w:lastRenderedPageBreak/>
        <w:t>5.2种子萌发期抗旱性判定</w:t>
      </w:r>
    </w:p>
    <w:p w:rsidR="00046FC6" w:rsidRPr="00D27564" w:rsidRDefault="002C0F3B" w:rsidP="002940E3">
      <w:pPr>
        <w:ind w:firstLine="420"/>
        <w:rPr>
          <w:rFonts w:cs="Times New Roman"/>
        </w:rPr>
      </w:pPr>
      <w:r w:rsidRPr="00D27564">
        <w:rPr>
          <w:rFonts w:cs="Times New Roman"/>
        </w:rPr>
        <w:t>种子萌发期抗旱性判定见表</w:t>
      </w:r>
      <w:r w:rsidR="00046FC6" w:rsidRPr="00D27564">
        <w:rPr>
          <w:rFonts w:cs="Times New Roman"/>
        </w:rPr>
        <w:t>2</w:t>
      </w:r>
      <w:r w:rsidRPr="00D27564">
        <w:rPr>
          <w:rFonts w:cs="Times New Roman"/>
        </w:rPr>
        <w:t>。</w:t>
      </w:r>
    </w:p>
    <w:p w:rsidR="002C0F3B" w:rsidRPr="00C0622F" w:rsidRDefault="002C0F3B" w:rsidP="002C0F3B">
      <w:pPr>
        <w:jc w:val="center"/>
        <w:rPr>
          <w:rFonts w:ascii="黑体" w:eastAsia="黑体" w:hAnsi="黑体" w:cs="Times New Roman"/>
        </w:rPr>
      </w:pPr>
      <w:r w:rsidRPr="00C0622F">
        <w:rPr>
          <w:rFonts w:ascii="黑体" w:eastAsia="黑体" w:hAnsi="黑体" w:cs="Times New Roman"/>
        </w:rPr>
        <w:t>表</w:t>
      </w:r>
      <w:r w:rsidR="00046FC6" w:rsidRPr="00C0622F">
        <w:rPr>
          <w:rFonts w:ascii="黑体" w:eastAsia="黑体" w:hAnsi="黑体" w:cs="Times New Roman"/>
        </w:rPr>
        <w:t>2</w:t>
      </w:r>
      <w:r w:rsidRPr="00C0622F">
        <w:rPr>
          <w:rFonts w:ascii="黑体" w:eastAsia="黑体" w:hAnsi="黑体" w:cs="Times New Roman"/>
        </w:rPr>
        <w:t xml:space="preserve"> 种子萌发期抗旱性判定</w:t>
      </w:r>
    </w:p>
    <w:tbl>
      <w:tblPr>
        <w:tblStyle w:val="af8"/>
        <w:tblW w:w="5000" w:type="pct"/>
        <w:jc w:val="center"/>
        <w:tblBorders>
          <w:top w:val="single" w:sz="12" w:space="0" w:color="auto"/>
          <w:left w:val="single" w:sz="12" w:space="0" w:color="auto"/>
          <w:bottom w:val="single" w:sz="12" w:space="0" w:color="auto"/>
          <w:right w:val="single" w:sz="12" w:space="0" w:color="auto"/>
        </w:tblBorders>
        <w:tblLook w:val="04A0"/>
      </w:tblPr>
      <w:tblGrid>
        <w:gridCol w:w="3058"/>
        <w:gridCol w:w="3363"/>
        <w:gridCol w:w="3149"/>
      </w:tblGrid>
      <w:tr w:rsidR="00E32D53" w:rsidRPr="00D27564" w:rsidTr="00FA6779">
        <w:trPr>
          <w:trHeight w:val="340"/>
          <w:jc w:val="center"/>
        </w:trPr>
        <w:tc>
          <w:tcPr>
            <w:tcW w:w="1598" w:type="pct"/>
            <w:tcBorders>
              <w:top w:val="single" w:sz="12" w:space="0" w:color="auto"/>
              <w:bottom w:val="single" w:sz="12" w:space="0" w:color="auto"/>
            </w:tcBorders>
          </w:tcPr>
          <w:p w:rsidR="002C0F3B" w:rsidRPr="00D27564" w:rsidRDefault="002C0F3B" w:rsidP="00115956">
            <w:pPr>
              <w:jc w:val="center"/>
              <w:rPr>
                <w:rFonts w:cs="Times New Roman"/>
              </w:rPr>
            </w:pPr>
            <w:r w:rsidRPr="00D27564">
              <w:rPr>
                <w:rFonts w:cs="Times New Roman"/>
              </w:rPr>
              <w:t>抗旱级别</w:t>
            </w:r>
          </w:p>
        </w:tc>
        <w:tc>
          <w:tcPr>
            <w:tcW w:w="1757" w:type="pct"/>
            <w:tcBorders>
              <w:top w:val="single" w:sz="12" w:space="0" w:color="auto"/>
              <w:bottom w:val="single" w:sz="12" w:space="0" w:color="auto"/>
            </w:tcBorders>
          </w:tcPr>
          <w:p w:rsidR="002C0F3B" w:rsidRPr="00D27564" w:rsidRDefault="002C0F3B" w:rsidP="00115956">
            <w:pPr>
              <w:jc w:val="center"/>
              <w:rPr>
                <w:rFonts w:cs="Times New Roman"/>
              </w:rPr>
            </w:pPr>
            <w:r w:rsidRPr="00D27564">
              <w:rPr>
                <w:rFonts w:cs="Times New Roman"/>
              </w:rPr>
              <w:t>相对发芽率（</w:t>
            </w:r>
            <w:r w:rsidRPr="00D27564">
              <w:rPr>
                <w:rFonts w:cs="Times New Roman"/>
              </w:rPr>
              <w:t>%</w:t>
            </w:r>
            <w:r w:rsidRPr="00D27564">
              <w:rPr>
                <w:rFonts w:cs="Times New Roman"/>
              </w:rPr>
              <w:t>）</w:t>
            </w:r>
          </w:p>
        </w:tc>
        <w:tc>
          <w:tcPr>
            <w:tcW w:w="1645" w:type="pct"/>
            <w:tcBorders>
              <w:top w:val="single" w:sz="12" w:space="0" w:color="auto"/>
              <w:bottom w:val="single" w:sz="12" w:space="0" w:color="auto"/>
            </w:tcBorders>
          </w:tcPr>
          <w:p w:rsidR="002C0F3B" w:rsidRPr="00D27564" w:rsidRDefault="002C0F3B" w:rsidP="00115956">
            <w:pPr>
              <w:jc w:val="center"/>
              <w:rPr>
                <w:rFonts w:cs="Times New Roman"/>
              </w:rPr>
            </w:pPr>
            <w:r w:rsidRPr="00D27564">
              <w:rPr>
                <w:rFonts w:cs="Times New Roman"/>
              </w:rPr>
              <w:t>抗旱性评价</w:t>
            </w:r>
          </w:p>
        </w:tc>
      </w:tr>
      <w:tr w:rsidR="00E32D53" w:rsidRPr="00D27564" w:rsidTr="00FA6779">
        <w:trPr>
          <w:trHeight w:val="340"/>
          <w:jc w:val="center"/>
        </w:trPr>
        <w:tc>
          <w:tcPr>
            <w:tcW w:w="1598" w:type="pct"/>
            <w:tcBorders>
              <w:top w:val="single" w:sz="12" w:space="0" w:color="auto"/>
            </w:tcBorders>
          </w:tcPr>
          <w:p w:rsidR="002C0F3B" w:rsidRPr="00D27564" w:rsidRDefault="002C0F3B" w:rsidP="00115956">
            <w:pPr>
              <w:jc w:val="center"/>
              <w:rPr>
                <w:rFonts w:cs="Times New Roman"/>
              </w:rPr>
            </w:pPr>
            <w:r w:rsidRPr="00D27564">
              <w:rPr>
                <w:rFonts w:cs="Times New Roman"/>
              </w:rPr>
              <w:t>1</w:t>
            </w:r>
          </w:p>
        </w:tc>
        <w:tc>
          <w:tcPr>
            <w:tcW w:w="1757" w:type="pct"/>
            <w:tcBorders>
              <w:top w:val="single" w:sz="12" w:space="0" w:color="auto"/>
            </w:tcBorders>
          </w:tcPr>
          <w:p w:rsidR="002C0F3B" w:rsidRPr="00D27564" w:rsidRDefault="002C0F3B" w:rsidP="00115956">
            <w:pPr>
              <w:jc w:val="center"/>
              <w:rPr>
                <w:rFonts w:cs="Times New Roman"/>
              </w:rPr>
            </w:pPr>
            <w:r w:rsidRPr="00D27564">
              <w:rPr>
                <w:rFonts w:cs="Times New Roman"/>
              </w:rPr>
              <w:t>相对发芽率</w:t>
            </w:r>
            <w:r w:rsidR="00C042A8" w:rsidRPr="00D27564">
              <w:rPr>
                <w:rFonts w:cs="Times New Roman"/>
              </w:rPr>
              <w:t>＞</w:t>
            </w:r>
            <w:r w:rsidR="00192781" w:rsidRPr="00D27564">
              <w:rPr>
                <w:rFonts w:cs="Times New Roman"/>
              </w:rPr>
              <w:t>40</w:t>
            </w:r>
            <w:r w:rsidRPr="00D27564">
              <w:rPr>
                <w:rFonts w:cs="Times New Roman"/>
              </w:rPr>
              <w:t>.0</w:t>
            </w:r>
          </w:p>
        </w:tc>
        <w:tc>
          <w:tcPr>
            <w:tcW w:w="1645" w:type="pct"/>
            <w:tcBorders>
              <w:top w:val="single" w:sz="12" w:space="0" w:color="auto"/>
            </w:tcBorders>
          </w:tcPr>
          <w:p w:rsidR="002C0F3B" w:rsidRPr="00D27564" w:rsidRDefault="002C0F3B" w:rsidP="00115956">
            <w:pPr>
              <w:jc w:val="center"/>
              <w:rPr>
                <w:rFonts w:cs="Times New Roman"/>
              </w:rPr>
            </w:pPr>
            <w:r w:rsidRPr="00D27564">
              <w:rPr>
                <w:rFonts w:cs="Times New Roman"/>
              </w:rPr>
              <w:t>高抗</w:t>
            </w:r>
          </w:p>
        </w:tc>
      </w:tr>
      <w:tr w:rsidR="00E32D53" w:rsidRPr="00D27564" w:rsidTr="00FA6779">
        <w:trPr>
          <w:trHeight w:val="340"/>
          <w:jc w:val="center"/>
        </w:trPr>
        <w:tc>
          <w:tcPr>
            <w:tcW w:w="1598" w:type="pct"/>
          </w:tcPr>
          <w:p w:rsidR="002C0F3B" w:rsidRPr="00D27564" w:rsidRDefault="002C0F3B" w:rsidP="00115956">
            <w:pPr>
              <w:jc w:val="center"/>
              <w:rPr>
                <w:rFonts w:cs="Times New Roman"/>
              </w:rPr>
            </w:pPr>
            <w:r w:rsidRPr="00D27564">
              <w:rPr>
                <w:rFonts w:cs="Times New Roman"/>
              </w:rPr>
              <w:t>2</w:t>
            </w:r>
          </w:p>
        </w:tc>
        <w:tc>
          <w:tcPr>
            <w:tcW w:w="1757" w:type="pct"/>
          </w:tcPr>
          <w:p w:rsidR="002C0F3B" w:rsidRPr="00D27564" w:rsidRDefault="00192781" w:rsidP="00E36A9A">
            <w:pPr>
              <w:jc w:val="center"/>
              <w:rPr>
                <w:rFonts w:cs="Times New Roman"/>
              </w:rPr>
            </w:pPr>
            <w:r w:rsidRPr="00D27564">
              <w:rPr>
                <w:rFonts w:cs="Times New Roman"/>
              </w:rPr>
              <w:t>20</w:t>
            </w:r>
            <w:r w:rsidR="002C0F3B" w:rsidRPr="00D27564">
              <w:rPr>
                <w:rFonts w:cs="Times New Roman"/>
              </w:rPr>
              <w:t>.0</w:t>
            </w:r>
            <w:r w:rsidR="00C042A8" w:rsidRPr="00D27564">
              <w:rPr>
                <w:rFonts w:cs="Times New Roman"/>
              </w:rPr>
              <w:t>＜</w:t>
            </w:r>
            <w:r w:rsidR="002C0F3B" w:rsidRPr="00D27564">
              <w:rPr>
                <w:rFonts w:cs="Times New Roman"/>
              </w:rPr>
              <w:t>相对发芽率</w:t>
            </w:r>
            <w:r w:rsidR="00F81D27" w:rsidRPr="00D27564">
              <w:rPr>
                <w:rFonts w:cs="Times New Roman"/>
              </w:rPr>
              <w:t>≤</w:t>
            </w:r>
            <w:r w:rsidRPr="00D27564">
              <w:rPr>
                <w:rFonts w:cs="Times New Roman"/>
              </w:rPr>
              <w:t>40.</w:t>
            </w:r>
            <w:r w:rsidR="002C0F3B" w:rsidRPr="00D27564">
              <w:rPr>
                <w:rFonts w:cs="Times New Roman"/>
              </w:rPr>
              <w:t>0</w:t>
            </w:r>
          </w:p>
        </w:tc>
        <w:tc>
          <w:tcPr>
            <w:tcW w:w="1645" w:type="pct"/>
          </w:tcPr>
          <w:p w:rsidR="002C0F3B" w:rsidRPr="00D27564" w:rsidRDefault="002C0F3B" w:rsidP="00115956">
            <w:pPr>
              <w:jc w:val="center"/>
              <w:rPr>
                <w:rFonts w:cs="Times New Roman"/>
              </w:rPr>
            </w:pPr>
            <w:r w:rsidRPr="00D27564">
              <w:rPr>
                <w:rFonts w:cs="Times New Roman"/>
              </w:rPr>
              <w:t>中抗</w:t>
            </w:r>
          </w:p>
        </w:tc>
      </w:tr>
      <w:tr w:rsidR="00E32D53" w:rsidRPr="00D27564" w:rsidTr="00FA6779">
        <w:trPr>
          <w:trHeight w:val="340"/>
          <w:jc w:val="center"/>
        </w:trPr>
        <w:tc>
          <w:tcPr>
            <w:tcW w:w="1598" w:type="pct"/>
          </w:tcPr>
          <w:p w:rsidR="002C0F3B" w:rsidRPr="00D27564" w:rsidRDefault="002C0F3B" w:rsidP="00115956">
            <w:pPr>
              <w:jc w:val="center"/>
              <w:rPr>
                <w:rFonts w:cs="Times New Roman"/>
              </w:rPr>
            </w:pPr>
            <w:r w:rsidRPr="00D27564">
              <w:rPr>
                <w:rFonts w:cs="Times New Roman"/>
              </w:rPr>
              <w:t>3</w:t>
            </w:r>
          </w:p>
        </w:tc>
        <w:tc>
          <w:tcPr>
            <w:tcW w:w="1757" w:type="pct"/>
          </w:tcPr>
          <w:p w:rsidR="002C0F3B" w:rsidRPr="00D27564" w:rsidRDefault="00192781" w:rsidP="00E36A9A">
            <w:pPr>
              <w:jc w:val="center"/>
              <w:rPr>
                <w:rFonts w:cs="Times New Roman"/>
              </w:rPr>
            </w:pPr>
            <w:r w:rsidRPr="00D27564">
              <w:rPr>
                <w:rFonts w:cs="Times New Roman"/>
              </w:rPr>
              <w:t>10</w:t>
            </w:r>
            <w:r w:rsidR="002C0F3B" w:rsidRPr="00D27564">
              <w:rPr>
                <w:rFonts w:cs="Times New Roman"/>
              </w:rPr>
              <w:t>.0</w:t>
            </w:r>
            <w:r w:rsidR="00C042A8" w:rsidRPr="00D27564">
              <w:rPr>
                <w:rFonts w:cs="Times New Roman"/>
              </w:rPr>
              <w:t>＜</w:t>
            </w:r>
            <w:r w:rsidR="002C0F3B" w:rsidRPr="00D27564">
              <w:rPr>
                <w:rFonts w:cs="Times New Roman"/>
              </w:rPr>
              <w:t>相对发芽率</w:t>
            </w:r>
            <w:r w:rsidR="00F81D27" w:rsidRPr="00D27564">
              <w:rPr>
                <w:rFonts w:cs="Times New Roman"/>
              </w:rPr>
              <w:t>≤</w:t>
            </w:r>
            <w:r w:rsidRPr="00D27564">
              <w:rPr>
                <w:rFonts w:cs="Times New Roman"/>
              </w:rPr>
              <w:t>20</w:t>
            </w:r>
            <w:r w:rsidR="002C0F3B" w:rsidRPr="00D27564">
              <w:rPr>
                <w:rFonts w:cs="Times New Roman"/>
              </w:rPr>
              <w:t>.0</w:t>
            </w:r>
          </w:p>
        </w:tc>
        <w:tc>
          <w:tcPr>
            <w:tcW w:w="1645" w:type="pct"/>
          </w:tcPr>
          <w:p w:rsidR="002C0F3B" w:rsidRPr="00D27564" w:rsidRDefault="002C0F3B" w:rsidP="00115956">
            <w:pPr>
              <w:jc w:val="center"/>
              <w:rPr>
                <w:rFonts w:cs="Times New Roman"/>
              </w:rPr>
            </w:pPr>
            <w:r w:rsidRPr="00D27564">
              <w:rPr>
                <w:rFonts w:cs="Times New Roman"/>
              </w:rPr>
              <w:t>低抗</w:t>
            </w:r>
          </w:p>
        </w:tc>
      </w:tr>
      <w:tr w:rsidR="002C0F3B" w:rsidRPr="00D27564" w:rsidTr="00FA6779">
        <w:trPr>
          <w:trHeight w:val="340"/>
          <w:jc w:val="center"/>
        </w:trPr>
        <w:tc>
          <w:tcPr>
            <w:tcW w:w="1598" w:type="pct"/>
          </w:tcPr>
          <w:p w:rsidR="002C0F3B" w:rsidRPr="00D27564" w:rsidRDefault="002C0F3B" w:rsidP="00115956">
            <w:pPr>
              <w:jc w:val="center"/>
              <w:rPr>
                <w:rFonts w:cs="Times New Roman"/>
              </w:rPr>
            </w:pPr>
            <w:r w:rsidRPr="00D27564">
              <w:rPr>
                <w:rFonts w:cs="Times New Roman"/>
              </w:rPr>
              <w:t>4</w:t>
            </w:r>
          </w:p>
        </w:tc>
        <w:tc>
          <w:tcPr>
            <w:tcW w:w="1757" w:type="pct"/>
          </w:tcPr>
          <w:p w:rsidR="002C0F3B" w:rsidRPr="00D27564" w:rsidRDefault="002C0F3B" w:rsidP="00E36A9A">
            <w:pPr>
              <w:jc w:val="center"/>
              <w:rPr>
                <w:rFonts w:cs="Times New Roman"/>
              </w:rPr>
            </w:pPr>
            <w:r w:rsidRPr="00D27564">
              <w:rPr>
                <w:rFonts w:cs="Times New Roman"/>
              </w:rPr>
              <w:t>相对发芽率</w:t>
            </w:r>
            <w:r w:rsidR="00F81D27" w:rsidRPr="00D27564">
              <w:rPr>
                <w:rFonts w:cs="Times New Roman"/>
              </w:rPr>
              <w:t>≤</w:t>
            </w:r>
            <w:r w:rsidR="00192781" w:rsidRPr="00D27564">
              <w:rPr>
                <w:rFonts w:cs="Times New Roman"/>
              </w:rPr>
              <w:t>10.</w:t>
            </w:r>
            <w:r w:rsidRPr="00D27564">
              <w:rPr>
                <w:rFonts w:cs="Times New Roman"/>
              </w:rPr>
              <w:t>0</w:t>
            </w:r>
          </w:p>
        </w:tc>
        <w:tc>
          <w:tcPr>
            <w:tcW w:w="1645" w:type="pct"/>
          </w:tcPr>
          <w:p w:rsidR="002C0F3B" w:rsidRPr="00D27564" w:rsidRDefault="002C0F3B" w:rsidP="00115956">
            <w:pPr>
              <w:jc w:val="center"/>
              <w:rPr>
                <w:rFonts w:cs="Times New Roman"/>
              </w:rPr>
            </w:pPr>
            <w:r w:rsidRPr="00D27564">
              <w:rPr>
                <w:rFonts w:cs="Times New Roman"/>
              </w:rPr>
              <w:t>敏感</w:t>
            </w:r>
          </w:p>
        </w:tc>
      </w:tr>
    </w:tbl>
    <w:p w:rsidR="002C0F3B" w:rsidRPr="00C0622F" w:rsidRDefault="002C0F3B" w:rsidP="00EB2022">
      <w:pPr>
        <w:pStyle w:val="2"/>
        <w:spacing w:beforeLines="50" w:afterLines="50" w:line="360" w:lineRule="auto"/>
        <w:rPr>
          <w:rFonts w:ascii="黑体" w:hAnsi="黑体" w:cs="Times New Roman"/>
        </w:rPr>
      </w:pPr>
      <w:r w:rsidRPr="00C0622F">
        <w:rPr>
          <w:rFonts w:ascii="黑体" w:hAnsi="黑体" w:cs="Times New Roman"/>
        </w:rPr>
        <w:t>5.3苗期抗旱性判定</w:t>
      </w:r>
    </w:p>
    <w:p w:rsidR="002C0F3B" w:rsidRPr="00D27564" w:rsidRDefault="002C0F3B" w:rsidP="002C0F3B">
      <w:pPr>
        <w:ind w:firstLine="420"/>
        <w:rPr>
          <w:rFonts w:cs="Times New Roman"/>
        </w:rPr>
      </w:pPr>
      <w:r w:rsidRPr="00D27564">
        <w:rPr>
          <w:rFonts w:cs="Times New Roman"/>
        </w:rPr>
        <w:t>苗期抗旱性判定见表</w:t>
      </w:r>
      <w:r w:rsidR="00046FC6" w:rsidRPr="00D27564">
        <w:rPr>
          <w:rFonts w:cs="Times New Roman"/>
        </w:rPr>
        <w:t>3</w:t>
      </w:r>
      <w:r w:rsidRPr="00D27564">
        <w:rPr>
          <w:rFonts w:cs="Times New Roman"/>
        </w:rPr>
        <w:t>。</w:t>
      </w:r>
    </w:p>
    <w:p w:rsidR="002C0F3B" w:rsidRPr="00C0622F" w:rsidRDefault="002C0F3B" w:rsidP="002C0F3B">
      <w:pPr>
        <w:jc w:val="center"/>
        <w:rPr>
          <w:rFonts w:ascii="黑体" w:eastAsia="黑体" w:hAnsi="黑体" w:cs="Times New Roman"/>
        </w:rPr>
      </w:pPr>
      <w:r w:rsidRPr="00C0622F">
        <w:rPr>
          <w:rFonts w:ascii="黑体" w:eastAsia="黑体" w:hAnsi="黑体" w:cs="Times New Roman"/>
        </w:rPr>
        <w:t>表</w:t>
      </w:r>
      <w:r w:rsidR="00046FC6" w:rsidRPr="00C0622F">
        <w:rPr>
          <w:rFonts w:ascii="黑体" w:eastAsia="黑体" w:hAnsi="黑体" w:cs="Times New Roman"/>
        </w:rPr>
        <w:t>3</w:t>
      </w:r>
      <w:r w:rsidRPr="00C0622F">
        <w:rPr>
          <w:rFonts w:ascii="黑体" w:eastAsia="黑体" w:hAnsi="黑体" w:cs="Times New Roman"/>
        </w:rPr>
        <w:t xml:space="preserve"> 苗期抗旱性判定</w:t>
      </w:r>
    </w:p>
    <w:tbl>
      <w:tblPr>
        <w:tblStyle w:val="af8"/>
        <w:tblW w:w="5000" w:type="pct"/>
        <w:jc w:val="center"/>
        <w:tblBorders>
          <w:top w:val="single" w:sz="12" w:space="0" w:color="auto"/>
          <w:left w:val="single" w:sz="12" w:space="0" w:color="auto"/>
          <w:bottom w:val="single" w:sz="12" w:space="0" w:color="auto"/>
          <w:right w:val="single" w:sz="12" w:space="0" w:color="auto"/>
        </w:tblBorders>
        <w:tblLook w:val="04A0"/>
      </w:tblPr>
      <w:tblGrid>
        <w:gridCol w:w="3058"/>
        <w:gridCol w:w="3363"/>
        <w:gridCol w:w="3149"/>
      </w:tblGrid>
      <w:tr w:rsidR="00E32D53" w:rsidRPr="00D27564" w:rsidTr="00C0622F">
        <w:trPr>
          <w:jc w:val="center"/>
        </w:trPr>
        <w:tc>
          <w:tcPr>
            <w:tcW w:w="1598" w:type="pct"/>
            <w:tcBorders>
              <w:top w:val="single" w:sz="12" w:space="0" w:color="auto"/>
              <w:bottom w:val="single" w:sz="12" w:space="0" w:color="auto"/>
            </w:tcBorders>
          </w:tcPr>
          <w:p w:rsidR="002C0F3B" w:rsidRPr="00D27564" w:rsidRDefault="002C0F3B" w:rsidP="00115956">
            <w:pPr>
              <w:jc w:val="center"/>
              <w:rPr>
                <w:rFonts w:cs="Times New Roman"/>
              </w:rPr>
            </w:pPr>
            <w:r w:rsidRPr="00D27564">
              <w:rPr>
                <w:rFonts w:cs="Times New Roman"/>
              </w:rPr>
              <w:t>抗旱级别</w:t>
            </w:r>
          </w:p>
        </w:tc>
        <w:tc>
          <w:tcPr>
            <w:tcW w:w="1757" w:type="pct"/>
            <w:tcBorders>
              <w:top w:val="single" w:sz="12" w:space="0" w:color="auto"/>
              <w:bottom w:val="single" w:sz="12" w:space="0" w:color="auto"/>
            </w:tcBorders>
          </w:tcPr>
          <w:p w:rsidR="002C0F3B" w:rsidRPr="00D27564" w:rsidRDefault="002C0F3B" w:rsidP="00115956">
            <w:pPr>
              <w:jc w:val="center"/>
              <w:rPr>
                <w:rFonts w:cs="Times New Roman"/>
              </w:rPr>
            </w:pPr>
            <w:r w:rsidRPr="00D27564">
              <w:rPr>
                <w:rFonts w:cs="Times New Roman"/>
              </w:rPr>
              <w:t>干旱存活率（</w:t>
            </w:r>
            <w:r w:rsidRPr="00D27564">
              <w:rPr>
                <w:rFonts w:cs="Times New Roman"/>
              </w:rPr>
              <w:t>%</w:t>
            </w:r>
            <w:r w:rsidRPr="00D27564">
              <w:rPr>
                <w:rFonts w:cs="Times New Roman"/>
              </w:rPr>
              <w:t>）</w:t>
            </w:r>
          </w:p>
        </w:tc>
        <w:tc>
          <w:tcPr>
            <w:tcW w:w="1645" w:type="pct"/>
            <w:tcBorders>
              <w:top w:val="single" w:sz="12" w:space="0" w:color="auto"/>
              <w:bottom w:val="single" w:sz="12" w:space="0" w:color="auto"/>
            </w:tcBorders>
          </w:tcPr>
          <w:p w:rsidR="002C0F3B" w:rsidRPr="00D27564" w:rsidRDefault="002C0F3B" w:rsidP="00115956">
            <w:pPr>
              <w:jc w:val="center"/>
              <w:rPr>
                <w:rFonts w:cs="Times New Roman"/>
              </w:rPr>
            </w:pPr>
            <w:r w:rsidRPr="00D27564">
              <w:rPr>
                <w:rFonts w:cs="Times New Roman"/>
              </w:rPr>
              <w:t>抗旱性评价</w:t>
            </w:r>
          </w:p>
        </w:tc>
      </w:tr>
      <w:tr w:rsidR="00E32D53" w:rsidRPr="00D27564" w:rsidTr="00C0622F">
        <w:trPr>
          <w:jc w:val="center"/>
        </w:trPr>
        <w:tc>
          <w:tcPr>
            <w:tcW w:w="1598" w:type="pct"/>
            <w:tcBorders>
              <w:top w:val="single" w:sz="12" w:space="0" w:color="auto"/>
            </w:tcBorders>
          </w:tcPr>
          <w:p w:rsidR="002C0F3B" w:rsidRPr="00D27564" w:rsidRDefault="002C0F3B" w:rsidP="00115956">
            <w:pPr>
              <w:jc w:val="center"/>
              <w:rPr>
                <w:rFonts w:cs="Times New Roman"/>
              </w:rPr>
            </w:pPr>
            <w:r w:rsidRPr="00D27564">
              <w:rPr>
                <w:rFonts w:cs="Times New Roman"/>
              </w:rPr>
              <w:t>1</w:t>
            </w:r>
          </w:p>
        </w:tc>
        <w:tc>
          <w:tcPr>
            <w:tcW w:w="1757" w:type="pct"/>
            <w:tcBorders>
              <w:top w:val="single" w:sz="12" w:space="0" w:color="auto"/>
            </w:tcBorders>
          </w:tcPr>
          <w:p w:rsidR="002C0F3B" w:rsidRPr="00D27564" w:rsidRDefault="002C0F3B" w:rsidP="00115956">
            <w:pPr>
              <w:jc w:val="center"/>
              <w:rPr>
                <w:rFonts w:cs="Times New Roman"/>
              </w:rPr>
            </w:pPr>
            <w:r w:rsidRPr="00D27564">
              <w:rPr>
                <w:rFonts w:cs="Times New Roman"/>
              </w:rPr>
              <w:t>干旱存活率</w:t>
            </w:r>
            <w:r w:rsidR="00C042A8" w:rsidRPr="00D27564">
              <w:rPr>
                <w:rFonts w:cs="Times New Roman"/>
              </w:rPr>
              <w:t>＞</w:t>
            </w:r>
            <w:r w:rsidRPr="00D27564">
              <w:rPr>
                <w:rFonts w:cs="Times New Roman"/>
              </w:rPr>
              <w:t>9</w:t>
            </w:r>
            <w:r w:rsidR="00853F47" w:rsidRPr="00D27564">
              <w:rPr>
                <w:rFonts w:cs="Times New Roman"/>
              </w:rPr>
              <w:t>0</w:t>
            </w:r>
            <w:r w:rsidRPr="00D27564">
              <w:rPr>
                <w:rFonts w:cs="Times New Roman"/>
              </w:rPr>
              <w:t>.0</w:t>
            </w:r>
          </w:p>
        </w:tc>
        <w:tc>
          <w:tcPr>
            <w:tcW w:w="1645" w:type="pct"/>
            <w:tcBorders>
              <w:top w:val="single" w:sz="12" w:space="0" w:color="auto"/>
            </w:tcBorders>
          </w:tcPr>
          <w:p w:rsidR="002C0F3B" w:rsidRPr="00D27564" w:rsidRDefault="002C0F3B" w:rsidP="00115956">
            <w:pPr>
              <w:jc w:val="center"/>
              <w:rPr>
                <w:rFonts w:cs="Times New Roman"/>
              </w:rPr>
            </w:pPr>
            <w:r w:rsidRPr="00D27564">
              <w:rPr>
                <w:rFonts w:cs="Times New Roman"/>
              </w:rPr>
              <w:t>高抗</w:t>
            </w:r>
          </w:p>
        </w:tc>
      </w:tr>
      <w:tr w:rsidR="00E32D53" w:rsidRPr="00D27564" w:rsidTr="00C0622F">
        <w:trPr>
          <w:jc w:val="center"/>
        </w:trPr>
        <w:tc>
          <w:tcPr>
            <w:tcW w:w="1598" w:type="pct"/>
          </w:tcPr>
          <w:p w:rsidR="002C0F3B" w:rsidRPr="00D27564" w:rsidRDefault="002C0F3B" w:rsidP="00115956">
            <w:pPr>
              <w:jc w:val="center"/>
              <w:rPr>
                <w:rFonts w:cs="Times New Roman"/>
              </w:rPr>
            </w:pPr>
            <w:r w:rsidRPr="00D27564">
              <w:rPr>
                <w:rFonts w:cs="Times New Roman"/>
              </w:rPr>
              <w:t>2</w:t>
            </w:r>
          </w:p>
        </w:tc>
        <w:tc>
          <w:tcPr>
            <w:tcW w:w="1757" w:type="pct"/>
          </w:tcPr>
          <w:p w:rsidR="002C0F3B" w:rsidRPr="00D27564" w:rsidRDefault="00853F47" w:rsidP="00C46D1C">
            <w:pPr>
              <w:jc w:val="center"/>
              <w:rPr>
                <w:rFonts w:cs="Times New Roman"/>
              </w:rPr>
            </w:pPr>
            <w:r w:rsidRPr="00D27564">
              <w:rPr>
                <w:rFonts w:cs="Times New Roman"/>
              </w:rPr>
              <w:t>70</w:t>
            </w:r>
            <w:r w:rsidR="002C0F3B" w:rsidRPr="00D27564">
              <w:rPr>
                <w:rFonts w:cs="Times New Roman"/>
              </w:rPr>
              <w:t>.0</w:t>
            </w:r>
            <w:r w:rsidR="00C042A8" w:rsidRPr="00D27564">
              <w:rPr>
                <w:rFonts w:cs="Times New Roman"/>
              </w:rPr>
              <w:t>＜</w:t>
            </w:r>
            <w:r w:rsidR="002C0F3B" w:rsidRPr="00D27564">
              <w:rPr>
                <w:rFonts w:cs="Times New Roman"/>
              </w:rPr>
              <w:t>干旱存活率</w:t>
            </w:r>
            <w:r w:rsidR="00F81D27" w:rsidRPr="00D27564">
              <w:rPr>
                <w:rFonts w:cs="Times New Roman"/>
              </w:rPr>
              <w:t>≤</w:t>
            </w:r>
            <w:r w:rsidR="002C0F3B" w:rsidRPr="00D27564">
              <w:rPr>
                <w:rFonts w:cs="Times New Roman"/>
              </w:rPr>
              <w:t>9</w:t>
            </w:r>
            <w:r w:rsidRPr="00D27564">
              <w:rPr>
                <w:rFonts w:cs="Times New Roman"/>
              </w:rPr>
              <w:t>0</w:t>
            </w:r>
            <w:r w:rsidR="002C0F3B" w:rsidRPr="00D27564">
              <w:rPr>
                <w:rFonts w:cs="Times New Roman"/>
              </w:rPr>
              <w:t>.0</w:t>
            </w:r>
          </w:p>
        </w:tc>
        <w:tc>
          <w:tcPr>
            <w:tcW w:w="1645" w:type="pct"/>
          </w:tcPr>
          <w:p w:rsidR="002C0F3B" w:rsidRPr="00D27564" w:rsidRDefault="002C0F3B" w:rsidP="00115956">
            <w:pPr>
              <w:jc w:val="center"/>
              <w:rPr>
                <w:rFonts w:cs="Times New Roman"/>
              </w:rPr>
            </w:pPr>
            <w:r w:rsidRPr="00D27564">
              <w:rPr>
                <w:rFonts w:cs="Times New Roman"/>
              </w:rPr>
              <w:t>中抗</w:t>
            </w:r>
          </w:p>
        </w:tc>
      </w:tr>
      <w:tr w:rsidR="00E32D53" w:rsidRPr="00D27564" w:rsidTr="00C0622F">
        <w:trPr>
          <w:jc w:val="center"/>
        </w:trPr>
        <w:tc>
          <w:tcPr>
            <w:tcW w:w="1598" w:type="pct"/>
          </w:tcPr>
          <w:p w:rsidR="002C0F3B" w:rsidRPr="00D27564" w:rsidRDefault="002C0F3B" w:rsidP="00115956">
            <w:pPr>
              <w:jc w:val="center"/>
              <w:rPr>
                <w:rFonts w:cs="Times New Roman"/>
              </w:rPr>
            </w:pPr>
            <w:r w:rsidRPr="00D27564">
              <w:rPr>
                <w:rFonts w:cs="Times New Roman"/>
              </w:rPr>
              <w:t>3</w:t>
            </w:r>
          </w:p>
        </w:tc>
        <w:tc>
          <w:tcPr>
            <w:tcW w:w="1757" w:type="pct"/>
          </w:tcPr>
          <w:p w:rsidR="002C0F3B" w:rsidRPr="00D27564" w:rsidRDefault="002C0F3B" w:rsidP="00C46D1C">
            <w:pPr>
              <w:jc w:val="center"/>
              <w:rPr>
                <w:rFonts w:cs="Times New Roman"/>
              </w:rPr>
            </w:pPr>
            <w:r w:rsidRPr="00D27564">
              <w:rPr>
                <w:rFonts w:cs="Times New Roman"/>
              </w:rPr>
              <w:t>5</w:t>
            </w:r>
            <w:r w:rsidR="00853F47" w:rsidRPr="00D27564">
              <w:rPr>
                <w:rFonts w:cs="Times New Roman"/>
              </w:rPr>
              <w:t>0</w:t>
            </w:r>
            <w:r w:rsidRPr="00D27564">
              <w:rPr>
                <w:rFonts w:cs="Times New Roman"/>
              </w:rPr>
              <w:t>.0</w:t>
            </w:r>
            <w:r w:rsidR="00C042A8" w:rsidRPr="00D27564">
              <w:rPr>
                <w:rFonts w:cs="Times New Roman"/>
              </w:rPr>
              <w:t>＜</w:t>
            </w:r>
            <w:r w:rsidRPr="00D27564">
              <w:rPr>
                <w:rFonts w:cs="Times New Roman"/>
              </w:rPr>
              <w:t>干旱存活率</w:t>
            </w:r>
            <w:r w:rsidR="00F81D27" w:rsidRPr="00D27564">
              <w:rPr>
                <w:rFonts w:cs="Times New Roman"/>
              </w:rPr>
              <w:t>≤</w:t>
            </w:r>
            <w:r w:rsidR="00853F47" w:rsidRPr="00D27564">
              <w:rPr>
                <w:rFonts w:cs="Times New Roman"/>
              </w:rPr>
              <w:t>70</w:t>
            </w:r>
            <w:r w:rsidRPr="00D27564">
              <w:rPr>
                <w:rFonts w:cs="Times New Roman"/>
              </w:rPr>
              <w:t>.0</w:t>
            </w:r>
          </w:p>
        </w:tc>
        <w:tc>
          <w:tcPr>
            <w:tcW w:w="1645" w:type="pct"/>
          </w:tcPr>
          <w:p w:rsidR="002C0F3B" w:rsidRPr="00D27564" w:rsidRDefault="002C0F3B" w:rsidP="00115956">
            <w:pPr>
              <w:jc w:val="center"/>
              <w:rPr>
                <w:rFonts w:cs="Times New Roman"/>
              </w:rPr>
            </w:pPr>
            <w:r w:rsidRPr="00D27564">
              <w:rPr>
                <w:rFonts w:cs="Times New Roman"/>
              </w:rPr>
              <w:t>低抗</w:t>
            </w:r>
          </w:p>
        </w:tc>
      </w:tr>
      <w:tr w:rsidR="00E32D53" w:rsidRPr="00D27564" w:rsidTr="00C0622F">
        <w:trPr>
          <w:jc w:val="center"/>
        </w:trPr>
        <w:tc>
          <w:tcPr>
            <w:tcW w:w="1598" w:type="pct"/>
          </w:tcPr>
          <w:p w:rsidR="002C0F3B" w:rsidRPr="00D27564" w:rsidRDefault="002C0F3B" w:rsidP="00115956">
            <w:pPr>
              <w:jc w:val="center"/>
              <w:rPr>
                <w:rFonts w:cs="Times New Roman"/>
              </w:rPr>
            </w:pPr>
            <w:r w:rsidRPr="00D27564">
              <w:rPr>
                <w:rFonts w:cs="Times New Roman"/>
              </w:rPr>
              <w:t>4</w:t>
            </w:r>
          </w:p>
        </w:tc>
        <w:tc>
          <w:tcPr>
            <w:tcW w:w="1757" w:type="pct"/>
          </w:tcPr>
          <w:p w:rsidR="002C0F3B" w:rsidRPr="00D27564" w:rsidRDefault="002C0F3B" w:rsidP="00C46D1C">
            <w:pPr>
              <w:jc w:val="center"/>
              <w:rPr>
                <w:rFonts w:cs="Times New Roman"/>
              </w:rPr>
            </w:pPr>
            <w:r w:rsidRPr="00D27564">
              <w:rPr>
                <w:rFonts w:cs="Times New Roman"/>
              </w:rPr>
              <w:t>干旱存活率</w:t>
            </w:r>
            <w:r w:rsidR="00F81D27" w:rsidRPr="00D27564">
              <w:rPr>
                <w:rFonts w:cs="Times New Roman"/>
              </w:rPr>
              <w:t>≤</w:t>
            </w:r>
            <w:r w:rsidRPr="00D27564">
              <w:rPr>
                <w:rFonts w:cs="Times New Roman"/>
              </w:rPr>
              <w:t>5</w:t>
            </w:r>
            <w:r w:rsidR="00853F47" w:rsidRPr="00D27564">
              <w:rPr>
                <w:rFonts w:cs="Times New Roman"/>
              </w:rPr>
              <w:t>0</w:t>
            </w:r>
            <w:r w:rsidRPr="00D27564">
              <w:rPr>
                <w:rFonts w:cs="Times New Roman"/>
              </w:rPr>
              <w:t>.0</w:t>
            </w:r>
          </w:p>
        </w:tc>
        <w:tc>
          <w:tcPr>
            <w:tcW w:w="1645" w:type="pct"/>
          </w:tcPr>
          <w:p w:rsidR="002C0F3B" w:rsidRPr="00D27564" w:rsidRDefault="002C0F3B" w:rsidP="00115956">
            <w:pPr>
              <w:jc w:val="center"/>
              <w:rPr>
                <w:rFonts w:cs="Times New Roman"/>
              </w:rPr>
            </w:pPr>
            <w:r w:rsidRPr="00D27564">
              <w:rPr>
                <w:rFonts w:cs="Times New Roman"/>
              </w:rPr>
              <w:t>敏感</w:t>
            </w:r>
          </w:p>
        </w:tc>
      </w:tr>
    </w:tbl>
    <w:p w:rsidR="00BB0D38" w:rsidRPr="00C0622F" w:rsidRDefault="002C0F3B" w:rsidP="00EB2022">
      <w:pPr>
        <w:pStyle w:val="2"/>
        <w:spacing w:beforeLines="50" w:afterLines="50" w:line="360" w:lineRule="auto"/>
        <w:rPr>
          <w:rFonts w:ascii="黑体" w:hAnsi="黑体" w:cs="Times New Roman"/>
        </w:rPr>
      </w:pPr>
      <w:r w:rsidRPr="00C0622F">
        <w:rPr>
          <w:rFonts w:ascii="黑体" w:hAnsi="黑体" w:cs="Times New Roman"/>
        </w:rPr>
        <w:t>5.4</w:t>
      </w:r>
      <w:r w:rsidR="00D50E45" w:rsidRPr="00C0622F">
        <w:rPr>
          <w:rFonts w:ascii="黑体" w:hAnsi="黑体" w:cs="Times New Roman"/>
        </w:rPr>
        <w:t>幼</w:t>
      </w:r>
      <w:r w:rsidR="00A95D8A" w:rsidRPr="00C0622F">
        <w:rPr>
          <w:rFonts w:ascii="黑体" w:hAnsi="黑体" w:cs="Times New Roman"/>
        </w:rPr>
        <w:t>树</w:t>
      </w:r>
      <w:r w:rsidRPr="00C0622F">
        <w:rPr>
          <w:rFonts w:ascii="黑体" w:hAnsi="黑体" w:cs="Times New Roman"/>
        </w:rPr>
        <w:t>抗旱性判定</w:t>
      </w:r>
    </w:p>
    <w:p w:rsidR="002C0F3B" w:rsidRPr="00D27564" w:rsidRDefault="00A95D8A" w:rsidP="002C0F3B">
      <w:pPr>
        <w:ind w:firstLine="420"/>
        <w:rPr>
          <w:rFonts w:cs="Times New Roman"/>
        </w:rPr>
      </w:pPr>
      <w:r w:rsidRPr="00D27564">
        <w:rPr>
          <w:rFonts w:cs="Times New Roman"/>
        </w:rPr>
        <w:t>幼</w:t>
      </w:r>
      <w:r w:rsidR="00FF4509" w:rsidRPr="00D27564">
        <w:rPr>
          <w:rFonts w:cs="Times New Roman"/>
        </w:rPr>
        <w:t>树</w:t>
      </w:r>
      <w:r w:rsidR="002C0F3B" w:rsidRPr="00D27564">
        <w:rPr>
          <w:rFonts w:cs="Times New Roman"/>
        </w:rPr>
        <w:t>抗旱性判定见表</w:t>
      </w:r>
      <w:r w:rsidR="002C0F3B" w:rsidRPr="00D27564">
        <w:rPr>
          <w:rFonts w:cs="Times New Roman"/>
        </w:rPr>
        <w:t>4</w:t>
      </w:r>
      <w:r w:rsidR="002C0F3B" w:rsidRPr="00D27564">
        <w:rPr>
          <w:rFonts w:cs="Times New Roman"/>
        </w:rPr>
        <w:t>。</w:t>
      </w:r>
    </w:p>
    <w:p w:rsidR="002C0F3B" w:rsidRPr="00C0622F" w:rsidRDefault="002C0F3B" w:rsidP="002C0F3B">
      <w:pPr>
        <w:jc w:val="center"/>
        <w:rPr>
          <w:rFonts w:ascii="黑体" w:eastAsia="黑体" w:hAnsi="黑体" w:cs="Times New Roman"/>
        </w:rPr>
      </w:pPr>
      <w:r w:rsidRPr="00C0622F">
        <w:rPr>
          <w:rFonts w:ascii="黑体" w:eastAsia="黑体" w:hAnsi="黑体" w:cs="Times New Roman"/>
        </w:rPr>
        <w:t xml:space="preserve">表4 </w:t>
      </w:r>
      <w:r w:rsidR="00754083" w:rsidRPr="00C0622F">
        <w:rPr>
          <w:rFonts w:ascii="黑体" w:eastAsia="黑体" w:hAnsi="黑体" w:cs="Times New Roman"/>
        </w:rPr>
        <w:t>幼树</w:t>
      </w:r>
      <w:r w:rsidRPr="00C0622F">
        <w:rPr>
          <w:rFonts w:ascii="黑体" w:eastAsia="黑体" w:hAnsi="黑体" w:cs="Times New Roman"/>
        </w:rPr>
        <w:t>抗旱性判定</w:t>
      </w:r>
    </w:p>
    <w:tbl>
      <w:tblPr>
        <w:tblStyle w:val="af8"/>
        <w:tblW w:w="5000" w:type="pct"/>
        <w:jc w:val="center"/>
        <w:tblBorders>
          <w:top w:val="single" w:sz="12" w:space="0" w:color="auto"/>
          <w:left w:val="single" w:sz="12" w:space="0" w:color="auto"/>
          <w:bottom w:val="single" w:sz="12" w:space="0" w:color="auto"/>
          <w:right w:val="single" w:sz="12" w:space="0" w:color="auto"/>
        </w:tblBorders>
        <w:tblLook w:val="04A0"/>
      </w:tblPr>
      <w:tblGrid>
        <w:gridCol w:w="3058"/>
        <w:gridCol w:w="3363"/>
        <w:gridCol w:w="3149"/>
      </w:tblGrid>
      <w:tr w:rsidR="00E32D53" w:rsidRPr="00C0622F" w:rsidTr="00C0622F">
        <w:trPr>
          <w:jc w:val="center"/>
        </w:trPr>
        <w:tc>
          <w:tcPr>
            <w:tcW w:w="1598" w:type="pct"/>
            <w:tcBorders>
              <w:top w:val="single" w:sz="12" w:space="0" w:color="auto"/>
              <w:bottom w:val="single" w:sz="12" w:space="0" w:color="auto"/>
            </w:tcBorders>
            <w:vAlign w:val="center"/>
          </w:tcPr>
          <w:p w:rsidR="002C0F3B" w:rsidRPr="00C0622F" w:rsidRDefault="002C0F3B" w:rsidP="00EC5CB7">
            <w:pPr>
              <w:jc w:val="center"/>
              <w:rPr>
                <w:rFonts w:cs="Times New Roman"/>
                <w:sz w:val="18"/>
                <w:szCs w:val="18"/>
              </w:rPr>
            </w:pPr>
            <w:r w:rsidRPr="00C0622F">
              <w:rPr>
                <w:rFonts w:cs="Times New Roman"/>
                <w:sz w:val="18"/>
                <w:szCs w:val="18"/>
              </w:rPr>
              <w:t>抗旱级别</w:t>
            </w:r>
          </w:p>
        </w:tc>
        <w:tc>
          <w:tcPr>
            <w:tcW w:w="1757" w:type="pct"/>
            <w:tcBorders>
              <w:top w:val="single" w:sz="12" w:space="0" w:color="auto"/>
              <w:bottom w:val="single" w:sz="12" w:space="0" w:color="auto"/>
            </w:tcBorders>
            <w:vAlign w:val="center"/>
          </w:tcPr>
          <w:p w:rsidR="002C0F3B" w:rsidRPr="00C0622F" w:rsidRDefault="0003545F" w:rsidP="00EC5CB7">
            <w:pPr>
              <w:jc w:val="center"/>
              <w:rPr>
                <w:rFonts w:cs="Times New Roman"/>
                <w:sz w:val="18"/>
                <w:szCs w:val="18"/>
              </w:rPr>
            </w:pPr>
            <w:r w:rsidRPr="00C0622F">
              <w:rPr>
                <w:rFonts w:cs="Times New Roman"/>
                <w:sz w:val="18"/>
                <w:szCs w:val="18"/>
              </w:rPr>
              <w:t>水分饱和亏</w:t>
            </w:r>
            <w:r w:rsidR="00CD3357" w:rsidRPr="00C0622F">
              <w:rPr>
                <w:rFonts w:cs="Times New Roman"/>
                <w:sz w:val="18"/>
                <w:szCs w:val="18"/>
              </w:rPr>
              <w:t>（</w:t>
            </w:r>
            <w:r w:rsidR="00CD3357" w:rsidRPr="00C0622F">
              <w:rPr>
                <w:rFonts w:cs="Times New Roman"/>
                <w:sz w:val="18"/>
                <w:szCs w:val="18"/>
              </w:rPr>
              <w:t>%</w:t>
            </w:r>
            <w:r w:rsidR="00CD3357" w:rsidRPr="00C0622F">
              <w:rPr>
                <w:rFonts w:cs="Times New Roman"/>
                <w:sz w:val="18"/>
                <w:szCs w:val="18"/>
              </w:rPr>
              <w:t>）</w:t>
            </w:r>
          </w:p>
        </w:tc>
        <w:tc>
          <w:tcPr>
            <w:tcW w:w="1645" w:type="pct"/>
            <w:tcBorders>
              <w:top w:val="single" w:sz="12" w:space="0" w:color="auto"/>
              <w:bottom w:val="single" w:sz="12" w:space="0" w:color="auto"/>
            </w:tcBorders>
            <w:vAlign w:val="center"/>
          </w:tcPr>
          <w:p w:rsidR="002C0F3B" w:rsidRPr="00C0622F" w:rsidRDefault="002C0F3B" w:rsidP="00EC5CB7">
            <w:pPr>
              <w:jc w:val="center"/>
              <w:rPr>
                <w:rFonts w:cs="Times New Roman"/>
                <w:sz w:val="18"/>
                <w:szCs w:val="18"/>
              </w:rPr>
            </w:pPr>
            <w:r w:rsidRPr="00C0622F">
              <w:rPr>
                <w:rFonts w:cs="Times New Roman"/>
                <w:sz w:val="18"/>
                <w:szCs w:val="18"/>
              </w:rPr>
              <w:t>抗旱性评价</w:t>
            </w:r>
          </w:p>
        </w:tc>
      </w:tr>
      <w:tr w:rsidR="00E32D53" w:rsidRPr="00C0622F" w:rsidTr="00C0622F">
        <w:trPr>
          <w:jc w:val="center"/>
        </w:trPr>
        <w:tc>
          <w:tcPr>
            <w:tcW w:w="1598" w:type="pct"/>
            <w:tcBorders>
              <w:top w:val="single" w:sz="12" w:space="0" w:color="auto"/>
            </w:tcBorders>
            <w:vAlign w:val="center"/>
          </w:tcPr>
          <w:p w:rsidR="002C0F3B" w:rsidRPr="00C0622F" w:rsidRDefault="002C0F3B" w:rsidP="00EC5CB7">
            <w:pPr>
              <w:jc w:val="center"/>
              <w:rPr>
                <w:rFonts w:cs="Times New Roman"/>
                <w:sz w:val="18"/>
                <w:szCs w:val="18"/>
              </w:rPr>
            </w:pPr>
            <w:r w:rsidRPr="00C0622F">
              <w:rPr>
                <w:rFonts w:cs="Times New Roman"/>
                <w:sz w:val="18"/>
                <w:szCs w:val="18"/>
              </w:rPr>
              <w:t>1</w:t>
            </w:r>
          </w:p>
        </w:tc>
        <w:tc>
          <w:tcPr>
            <w:tcW w:w="1757" w:type="pct"/>
            <w:tcBorders>
              <w:top w:val="single" w:sz="12" w:space="0" w:color="auto"/>
            </w:tcBorders>
            <w:vAlign w:val="center"/>
          </w:tcPr>
          <w:p w:rsidR="002C0F3B" w:rsidRPr="00C0622F" w:rsidRDefault="0003545F" w:rsidP="00EC5CB7">
            <w:pPr>
              <w:jc w:val="center"/>
              <w:rPr>
                <w:rFonts w:cs="Times New Roman"/>
                <w:sz w:val="18"/>
                <w:szCs w:val="18"/>
              </w:rPr>
            </w:pPr>
            <w:r w:rsidRPr="00C0622F">
              <w:rPr>
                <w:rFonts w:cs="Times New Roman"/>
                <w:sz w:val="18"/>
                <w:szCs w:val="18"/>
              </w:rPr>
              <w:t>水分饱和亏</w:t>
            </w:r>
            <w:r w:rsidR="00F81D27" w:rsidRPr="00C0622F">
              <w:rPr>
                <w:rFonts w:cs="Times New Roman"/>
                <w:sz w:val="18"/>
                <w:szCs w:val="18"/>
              </w:rPr>
              <w:t>≤</w:t>
            </w:r>
            <w:r w:rsidR="00F411A1" w:rsidRPr="00C0622F">
              <w:rPr>
                <w:rFonts w:cs="Times New Roman" w:hint="eastAsia"/>
                <w:sz w:val="18"/>
                <w:szCs w:val="18"/>
              </w:rPr>
              <w:t>4</w:t>
            </w:r>
            <w:r w:rsidR="002C0A77" w:rsidRPr="00C0622F">
              <w:rPr>
                <w:rFonts w:cs="Times New Roman"/>
                <w:sz w:val="18"/>
                <w:szCs w:val="18"/>
              </w:rPr>
              <w:t>.</w:t>
            </w:r>
            <w:r w:rsidR="00470C09" w:rsidRPr="00C0622F">
              <w:rPr>
                <w:rFonts w:cs="Times New Roman" w:hint="eastAsia"/>
                <w:sz w:val="18"/>
                <w:szCs w:val="18"/>
              </w:rPr>
              <w:t>0</w:t>
            </w:r>
          </w:p>
        </w:tc>
        <w:tc>
          <w:tcPr>
            <w:tcW w:w="1645" w:type="pct"/>
            <w:tcBorders>
              <w:top w:val="single" w:sz="12" w:space="0" w:color="auto"/>
            </w:tcBorders>
            <w:vAlign w:val="center"/>
          </w:tcPr>
          <w:p w:rsidR="002C0F3B" w:rsidRPr="00C0622F" w:rsidRDefault="002C0F3B" w:rsidP="00EC5CB7">
            <w:pPr>
              <w:jc w:val="center"/>
              <w:rPr>
                <w:rFonts w:cs="Times New Roman"/>
                <w:sz w:val="18"/>
                <w:szCs w:val="18"/>
              </w:rPr>
            </w:pPr>
            <w:r w:rsidRPr="00C0622F">
              <w:rPr>
                <w:rFonts w:cs="Times New Roman"/>
                <w:sz w:val="18"/>
                <w:szCs w:val="18"/>
              </w:rPr>
              <w:t>高抗</w:t>
            </w:r>
          </w:p>
        </w:tc>
      </w:tr>
      <w:tr w:rsidR="00E32D53" w:rsidRPr="00C0622F" w:rsidTr="00C0622F">
        <w:trPr>
          <w:jc w:val="center"/>
        </w:trPr>
        <w:tc>
          <w:tcPr>
            <w:tcW w:w="1598" w:type="pct"/>
            <w:vAlign w:val="center"/>
          </w:tcPr>
          <w:p w:rsidR="002C0F3B" w:rsidRPr="00C0622F" w:rsidRDefault="002C0F3B" w:rsidP="00EC5CB7">
            <w:pPr>
              <w:jc w:val="center"/>
              <w:rPr>
                <w:rFonts w:cs="Times New Roman"/>
                <w:sz w:val="18"/>
                <w:szCs w:val="18"/>
              </w:rPr>
            </w:pPr>
            <w:r w:rsidRPr="00C0622F">
              <w:rPr>
                <w:rFonts w:cs="Times New Roman"/>
                <w:sz w:val="18"/>
                <w:szCs w:val="18"/>
              </w:rPr>
              <w:t>2</w:t>
            </w:r>
          </w:p>
        </w:tc>
        <w:tc>
          <w:tcPr>
            <w:tcW w:w="1757" w:type="pct"/>
            <w:vAlign w:val="center"/>
          </w:tcPr>
          <w:p w:rsidR="002C0F3B" w:rsidRPr="00C0622F" w:rsidRDefault="002C0A77" w:rsidP="00F17F75">
            <w:pPr>
              <w:jc w:val="center"/>
              <w:rPr>
                <w:rFonts w:cs="Times New Roman"/>
                <w:sz w:val="18"/>
                <w:szCs w:val="18"/>
              </w:rPr>
            </w:pPr>
            <w:r w:rsidRPr="00C0622F">
              <w:rPr>
                <w:rFonts w:cs="Times New Roman"/>
                <w:sz w:val="18"/>
                <w:szCs w:val="18"/>
              </w:rPr>
              <w:t>4.</w:t>
            </w:r>
            <w:r w:rsidR="00470C09" w:rsidRPr="00C0622F">
              <w:rPr>
                <w:rFonts w:cs="Times New Roman" w:hint="eastAsia"/>
                <w:sz w:val="18"/>
                <w:szCs w:val="18"/>
              </w:rPr>
              <w:t>0</w:t>
            </w:r>
            <w:r w:rsidR="00C042A8" w:rsidRPr="00C0622F">
              <w:rPr>
                <w:rFonts w:cs="Times New Roman"/>
                <w:sz w:val="18"/>
                <w:szCs w:val="18"/>
              </w:rPr>
              <w:t>＜</w:t>
            </w:r>
            <w:r w:rsidR="0003545F" w:rsidRPr="00C0622F">
              <w:rPr>
                <w:rFonts w:cs="Times New Roman"/>
                <w:sz w:val="18"/>
                <w:szCs w:val="18"/>
              </w:rPr>
              <w:t>水分饱和亏</w:t>
            </w:r>
            <w:r w:rsidR="00F81D27" w:rsidRPr="00C0622F">
              <w:rPr>
                <w:rFonts w:cs="Times New Roman"/>
                <w:sz w:val="18"/>
                <w:szCs w:val="18"/>
              </w:rPr>
              <w:t>≤</w:t>
            </w:r>
            <w:r w:rsidRPr="00C0622F">
              <w:rPr>
                <w:rFonts w:cs="Times New Roman"/>
                <w:sz w:val="18"/>
                <w:szCs w:val="18"/>
              </w:rPr>
              <w:t>5.5</w:t>
            </w:r>
          </w:p>
        </w:tc>
        <w:tc>
          <w:tcPr>
            <w:tcW w:w="1645" w:type="pct"/>
            <w:vAlign w:val="center"/>
          </w:tcPr>
          <w:p w:rsidR="002C0F3B" w:rsidRPr="00C0622F" w:rsidRDefault="002C0F3B" w:rsidP="00EC5CB7">
            <w:pPr>
              <w:jc w:val="center"/>
              <w:rPr>
                <w:rFonts w:cs="Times New Roman"/>
                <w:sz w:val="18"/>
                <w:szCs w:val="18"/>
              </w:rPr>
            </w:pPr>
            <w:r w:rsidRPr="00C0622F">
              <w:rPr>
                <w:rFonts w:cs="Times New Roman"/>
                <w:sz w:val="18"/>
                <w:szCs w:val="18"/>
              </w:rPr>
              <w:t>中抗</w:t>
            </w:r>
          </w:p>
        </w:tc>
      </w:tr>
      <w:tr w:rsidR="00E32D53" w:rsidRPr="00C0622F" w:rsidTr="00C0622F">
        <w:trPr>
          <w:jc w:val="center"/>
        </w:trPr>
        <w:tc>
          <w:tcPr>
            <w:tcW w:w="1598" w:type="pct"/>
            <w:vAlign w:val="center"/>
          </w:tcPr>
          <w:p w:rsidR="002C0F3B" w:rsidRPr="00C0622F" w:rsidRDefault="002C0F3B" w:rsidP="00EC5CB7">
            <w:pPr>
              <w:jc w:val="center"/>
              <w:rPr>
                <w:rFonts w:cs="Times New Roman"/>
                <w:sz w:val="18"/>
                <w:szCs w:val="18"/>
              </w:rPr>
            </w:pPr>
            <w:r w:rsidRPr="00C0622F">
              <w:rPr>
                <w:rFonts w:cs="Times New Roman"/>
                <w:sz w:val="18"/>
                <w:szCs w:val="18"/>
              </w:rPr>
              <w:t>3</w:t>
            </w:r>
          </w:p>
        </w:tc>
        <w:tc>
          <w:tcPr>
            <w:tcW w:w="1757" w:type="pct"/>
            <w:vAlign w:val="center"/>
          </w:tcPr>
          <w:p w:rsidR="002C0F3B" w:rsidRPr="00C0622F" w:rsidRDefault="002C0A77" w:rsidP="00F17F75">
            <w:pPr>
              <w:jc w:val="center"/>
              <w:rPr>
                <w:rFonts w:cs="Times New Roman"/>
                <w:sz w:val="18"/>
                <w:szCs w:val="18"/>
              </w:rPr>
            </w:pPr>
            <w:r w:rsidRPr="00C0622F">
              <w:rPr>
                <w:rFonts w:cs="Times New Roman"/>
                <w:sz w:val="18"/>
                <w:szCs w:val="18"/>
              </w:rPr>
              <w:t>5.</w:t>
            </w:r>
            <w:r w:rsidR="00470C09" w:rsidRPr="00C0622F">
              <w:rPr>
                <w:rFonts w:cs="Times New Roman" w:hint="eastAsia"/>
                <w:sz w:val="18"/>
                <w:szCs w:val="18"/>
              </w:rPr>
              <w:t>5</w:t>
            </w:r>
            <w:r w:rsidR="00C042A8" w:rsidRPr="00C0622F">
              <w:rPr>
                <w:rFonts w:cs="Times New Roman"/>
                <w:sz w:val="18"/>
                <w:szCs w:val="18"/>
              </w:rPr>
              <w:t>＜</w:t>
            </w:r>
            <w:r w:rsidR="0003545F" w:rsidRPr="00C0622F">
              <w:rPr>
                <w:rFonts w:cs="Times New Roman"/>
                <w:sz w:val="18"/>
                <w:szCs w:val="18"/>
              </w:rPr>
              <w:t>水分饱和亏</w:t>
            </w:r>
            <w:r w:rsidR="00F81D27" w:rsidRPr="00C0622F">
              <w:rPr>
                <w:rFonts w:cs="Times New Roman"/>
                <w:sz w:val="18"/>
                <w:szCs w:val="18"/>
              </w:rPr>
              <w:t>≤</w:t>
            </w:r>
            <w:r w:rsidR="00470C09" w:rsidRPr="00C0622F">
              <w:rPr>
                <w:rFonts w:cs="Times New Roman" w:hint="eastAsia"/>
                <w:sz w:val="18"/>
                <w:szCs w:val="18"/>
              </w:rPr>
              <w:t>7.0</w:t>
            </w:r>
          </w:p>
        </w:tc>
        <w:tc>
          <w:tcPr>
            <w:tcW w:w="1645" w:type="pct"/>
            <w:vAlign w:val="center"/>
          </w:tcPr>
          <w:p w:rsidR="002C0F3B" w:rsidRPr="00C0622F" w:rsidRDefault="002C0F3B" w:rsidP="00EC5CB7">
            <w:pPr>
              <w:jc w:val="center"/>
              <w:rPr>
                <w:rFonts w:cs="Times New Roman"/>
                <w:sz w:val="18"/>
                <w:szCs w:val="18"/>
              </w:rPr>
            </w:pPr>
            <w:r w:rsidRPr="00C0622F">
              <w:rPr>
                <w:rFonts w:cs="Times New Roman"/>
                <w:sz w:val="18"/>
                <w:szCs w:val="18"/>
              </w:rPr>
              <w:t>低抗</w:t>
            </w:r>
          </w:p>
        </w:tc>
      </w:tr>
      <w:tr w:rsidR="00E32D53" w:rsidRPr="00C0622F" w:rsidTr="00C0622F">
        <w:trPr>
          <w:jc w:val="center"/>
        </w:trPr>
        <w:tc>
          <w:tcPr>
            <w:tcW w:w="1598" w:type="pct"/>
            <w:vAlign w:val="center"/>
          </w:tcPr>
          <w:p w:rsidR="002C0F3B" w:rsidRPr="00C0622F" w:rsidRDefault="002C0F3B" w:rsidP="00EC5CB7">
            <w:pPr>
              <w:jc w:val="center"/>
              <w:rPr>
                <w:rFonts w:cs="Times New Roman"/>
                <w:sz w:val="18"/>
                <w:szCs w:val="18"/>
              </w:rPr>
            </w:pPr>
            <w:r w:rsidRPr="00C0622F">
              <w:rPr>
                <w:rFonts w:cs="Times New Roman"/>
                <w:sz w:val="18"/>
                <w:szCs w:val="18"/>
              </w:rPr>
              <w:t>4</w:t>
            </w:r>
          </w:p>
        </w:tc>
        <w:tc>
          <w:tcPr>
            <w:tcW w:w="1757" w:type="pct"/>
            <w:vAlign w:val="center"/>
          </w:tcPr>
          <w:p w:rsidR="002C0F3B" w:rsidRPr="00C0622F" w:rsidRDefault="0003545F" w:rsidP="00F17F75">
            <w:pPr>
              <w:jc w:val="center"/>
              <w:rPr>
                <w:rFonts w:cs="Times New Roman"/>
                <w:sz w:val="18"/>
                <w:szCs w:val="18"/>
              </w:rPr>
            </w:pPr>
            <w:r w:rsidRPr="00C0622F">
              <w:rPr>
                <w:rFonts w:cs="Times New Roman"/>
                <w:sz w:val="18"/>
                <w:szCs w:val="18"/>
              </w:rPr>
              <w:t>水分饱和亏</w:t>
            </w:r>
            <w:r w:rsidR="00C042A8" w:rsidRPr="00C0622F">
              <w:rPr>
                <w:rFonts w:cs="Times New Roman"/>
                <w:sz w:val="18"/>
                <w:szCs w:val="18"/>
              </w:rPr>
              <w:t>＞</w:t>
            </w:r>
            <w:r w:rsidR="00470C09" w:rsidRPr="00C0622F">
              <w:rPr>
                <w:rFonts w:cs="Times New Roman" w:hint="eastAsia"/>
                <w:sz w:val="18"/>
                <w:szCs w:val="18"/>
              </w:rPr>
              <w:t>7.0</w:t>
            </w:r>
          </w:p>
        </w:tc>
        <w:tc>
          <w:tcPr>
            <w:tcW w:w="1645" w:type="pct"/>
            <w:vAlign w:val="center"/>
          </w:tcPr>
          <w:p w:rsidR="002C0F3B" w:rsidRPr="00C0622F" w:rsidRDefault="002C0F3B" w:rsidP="00EC5CB7">
            <w:pPr>
              <w:jc w:val="center"/>
              <w:rPr>
                <w:rFonts w:cs="Times New Roman"/>
                <w:sz w:val="18"/>
                <w:szCs w:val="18"/>
              </w:rPr>
            </w:pPr>
            <w:r w:rsidRPr="00C0622F">
              <w:rPr>
                <w:rFonts w:cs="Times New Roman"/>
                <w:sz w:val="18"/>
                <w:szCs w:val="18"/>
              </w:rPr>
              <w:t>敏感</w:t>
            </w:r>
          </w:p>
        </w:tc>
      </w:tr>
    </w:tbl>
    <w:p w:rsidR="00B072AF" w:rsidRPr="00C0622F" w:rsidRDefault="00B072AF" w:rsidP="006C110C">
      <w:pPr>
        <w:pStyle w:val="1"/>
        <w:spacing w:before="312" w:after="312"/>
        <w:rPr>
          <w:rFonts w:ascii="黑体" w:hAnsi="黑体" w:cs="Times New Roman"/>
        </w:rPr>
      </w:pPr>
      <w:bookmarkStart w:id="64" w:name="_Toc213095637"/>
      <w:r w:rsidRPr="00C0622F">
        <w:rPr>
          <w:rFonts w:ascii="黑体" w:hAnsi="黑体" w:cs="Times New Roman"/>
        </w:rPr>
        <w:lastRenderedPageBreak/>
        <w:t>6记录与档案</w:t>
      </w:r>
      <w:bookmarkEnd w:id="64"/>
    </w:p>
    <w:p w:rsidR="00FE4EA0" w:rsidRDefault="00B072AF" w:rsidP="006C110C">
      <w:pPr>
        <w:ind w:firstLine="420"/>
        <w:rPr>
          <w:rFonts w:cs="Times New Roman" w:hint="eastAsia"/>
        </w:rPr>
      </w:pPr>
      <w:r w:rsidRPr="00D27564">
        <w:rPr>
          <w:rFonts w:cs="Times New Roman"/>
        </w:rPr>
        <w:t>将细胞系准备、种子准备、</w:t>
      </w:r>
      <w:r w:rsidR="000D21D0" w:rsidRPr="00D27564">
        <w:rPr>
          <w:rFonts w:cs="Times New Roman"/>
        </w:rPr>
        <w:t>野外幼树取样地点、</w:t>
      </w:r>
      <w:r w:rsidRPr="00D27564">
        <w:rPr>
          <w:rFonts w:cs="Times New Roman"/>
        </w:rPr>
        <w:t>溶液配制、土壤准备、胁迫和对照处理、计算、评价等全过程进行详细记录，建立专用档案，按期归档。</w:t>
      </w:r>
      <w:r w:rsidR="008E7814">
        <w:rPr>
          <w:rFonts w:cs="Times New Roman" w:hint="eastAsia"/>
        </w:rPr>
        <w:t>具体</w:t>
      </w:r>
      <w:r w:rsidR="008E7814" w:rsidRPr="00470C09">
        <w:rPr>
          <w:rFonts w:cs="Times New Roman" w:hint="eastAsia"/>
        </w:rPr>
        <w:t>参</w:t>
      </w:r>
      <w:r w:rsidR="008E7814" w:rsidRPr="00094944">
        <w:rPr>
          <w:rFonts w:cs="Times New Roman" w:hint="eastAsia"/>
        </w:rPr>
        <w:t>照</w:t>
      </w:r>
      <w:r w:rsidR="00470C09" w:rsidRPr="00470C09">
        <w:rPr>
          <w:rFonts w:cs="Times New Roman"/>
        </w:rPr>
        <w:t>GB/T 27425</w:t>
      </w:r>
      <w:r w:rsidR="00470C09">
        <w:rPr>
          <w:rFonts w:cs="Times New Roman" w:hint="eastAsia"/>
        </w:rPr>
        <w:t>的规定</w:t>
      </w:r>
      <w:r w:rsidR="008E7814" w:rsidRPr="00094944">
        <w:rPr>
          <w:rFonts w:cs="Times New Roman" w:hint="eastAsia"/>
        </w:rPr>
        <w:t>执行</w:t>
      </w:r>
      <w:r w:rsidR="008E7814">
        <w:rPr>
          <w:rFonts w:cs="Times New Roman" w:hint="eastAsia"/>
        </w:rPr>
        <w:t>。</w:t>
      </w:r>
    </w:p>
    <w:p w:rsidR="00EB2022" w:rsidRDefault="00EB2022" w:rsidP="006C110C">
      <w:pPr>
        <w:ind w:firstLine="420"/>
        <w:rPr>
          <w:rFonts w:cs="Times New Roman" w:hint="eastAsia"/>
        </w:rPr>
      </w:pPr>
    </w:p>
    <w:p w:rsidR="00EB2022" w:rsidRDefault="00EB2022" w:rsidP="006C110C">
      <w:pPr>
        <w:ind w:firstLine="420"/>
        <w:rPr>
          <w:rFonts w:cs="Times New Roman"/>
        </w:rPr>
      </w:pPr>
      <w:r>
        <w:rPr>
          <w:rFonts w:cs="Times New Roman"/>
          <w:noProof/>
        </w:rPr>
        <w:pict>
          <v:shape id="_x0000_s1041" type="#_x0000_t32" style="position:absolute;left:0;text-align:left;margin-left:139.1pt;margin-top:31.3pt;width:163.5pt;height:0;z-index:251695104" o:connectortype="straight"/>
        </w:pict>
      </w:r>
    </w:p>
    <w:p w:rsidR="00636148" w:rsidRDefault="00636148" w:rsidP="006C110C">
      <w:pPr>
        <w:ind w:firstLine="420"/>
        <w:rPr>
          <w:rFonts w:cs="Times New Roman"/>
        </w:rPr>
        <w:sectPr w:rsidR="00636148" w:rsidSect="00B7237A">
          <w:pgSz w:w="11906" w:h="16838"/>
          <w:pgMar w:top="567" w:right="1134" w:bottom="1134" w:left="1418" w:header="1417" w:footer="1134" w:gutter="0"/>
          <w:pgNumType w:start="1"/>
          <w:cols w:space="425"/>
          <w:titlePg/>
          <w:docGrid w:type="lines" w:linePitch="312"/>
        </w:sectPr>
      </w:pPr>
    </w:p>
    <w:p w:rsidR="00470C09" w:rsidRPr="00425AF5" w:rsidRDefault="00470C09" w:rsidP="00470C09">
      <w:pPr>
        <w:pStyle w:val="1"/>
        <w:spacing w:before="312" w:after="312"/>
        <w:jc w:val="center"/>
        <w:rPr>
          <w:rFonts w:cs="Times New Roman"/>
        </w:rPr>
      </w:pPr>
      <w:bookmarkStart w:id="65" w:name="_Toc213095638"/>
      <w:r w:rsidRPr="00425AF5">
        <w:rPr>
          <w:rFonts w:cs="Times New Roman" w:hint="eastAsia"/>
        </w:rPr>
        <w:lastRenderedPageBreak/>
        <w:t>参</w:t>
      </w:r>
      <w:r w:rsidR="00540244">
        <w:rPr>
          <w:rFonts w:cs="Times New Roman" w:hint="eastAsia"/>
        </w:rPr>
        <w:t xml:space="preserve"> </w:t>
      </w:r>
      <w:r w:rsidRPr="00425AF5">
        <w:rPr>
          <w:rFonts w:cs="Times New Roman" w:hint="eastAsia"/>
        </w:rPr>
        <w:t>考</w:t>
      </w:r>
      <w:r w:rsidR="00540244">
        <w:rPr>
          <w:rFonts w:cs="Times New Roman" w:hint="eastAsia"/>
        </w:rPr>
        <w:t xml:space="preserve"> </w:t>
      </w:r>
      <w:r w:rsidRPr="00425AF5">
        <w:rPr>
          <w:rFonts w:cs="Times New Roman" w:hint="eastAsia"/>
        </w:rPr>
        <w:t>文</w:t>
      </w:r>
      <w:r w:rsidR="00540244">
        <w:rPr>
          <w:rFonts w:cs="Times New Roman" w:hint="eastAsia"/>
        </w:rPr>
        <w:t xml:space="preserve"> </w:t>
      </w:r>
      <w:r w:rsidRPr="00425AF5">
        <w:rPr>
          <w:rFonts w:cs="Times New Roman" w:hint="eastAsia"/>
        </w:rPr>
        <w:t>献</w:t>
      </w:r>
      <w:bookmarkEnd w:id="65"/>
    </w:p>
    <w:p w:rsidR="00470C09" w:rsidRPr="00094944" w:rsidRDefault="00470C09" w:rsidP="00540244">
      <w:pPr>
        <w:adjustRightInd w:val="0"/>
        <w:snapToGrid w:val="0"/>
        <w:ind w:left="420" w:hangingChars="200" w:hanging="420"/>
        <w:rPr>
          <w:rFonts w:cs="Times New Roman"/>
          <w:kern w:val="0"/>
          <w:szCs w:val="20"/>
        </w:rPr>
      </w:pPr>
      <w:r>
        <w:rPr>
          <w:rFonts w:cs="Times New Roman" w:hint="eastAsia"/>
        </w:rPr>
        <w:t>[1]</w:t>
      </w:r>
      <w:r w:rsidRPr="00425AF5">
        <w:rPr>
          <w:rFonts w:cs="Times New Roman" w:hint="eastAsia"/>
          <w:kern w:val="0"/>
          <w:szCs w:val="20"/>
        </w:rPr>
        <w:t xml:space="preserve"> </w:t>
      </w:r>
      <w:r w:rsidRPr="00425AF5">
        <w:rPr>
          <w:rFonts w:cs="Times New Roman"/>
          <w:kern w:val="0"/>
          <w:szCs w:val="20"/>
        </w:rPr>
        <w:t xml:space="preserve">Li, X., Huang, F. &amp; </w:t>
      </w:r>
      <w:proofErr w:type="spellStart"/>
      <w:r w:rsidRPr="00425AF5">
        <w:rPr>
          <w:rFonts w:cs="Times New Roman"/>
          <w:kern w:val="0"/>
          <w:szCs w:val="20"/>
        </w:rPr>
        <w:t>Gbur</w:t>
      </w:r>
      <w:proofErr w:type="spellEnd"/>
      <w:r w:rsidRPr="00425AF5">
        <w:rPr>
          <w:rFonts w:cs="Times New Roman"/>
          <w:kern w:val="0"/>
          <w:szCs w:val="20"/>
        </w:rPr>
        <w:t xml:space="preserve"> Jr., E. Effect of basal medium, growth regulators and </w:t>
      </w:r>
      <w:proofErr w:type="spellStart"/>
      <w:r w:rsidRPr="00425AF5">
        <w:rPr>
          <w:rFonts w:cs="Times New Roman"/>
          <w:kern w:val="0"/>
          <w:szCs w:val="20"/>
        </w:rPr>
        <w:t>Phytagel</w:t>
      </w:r>
      <w:proofErr w:type="spellEnd"/>
      <w:r w:rsidRPr="00425AF5">
        <w:rPr>
          <w:rFonts w:cs="Times New Roman"/>
          <w:kern w:val="0"/>
          <w:szCs w:val="20"/>
        </w:rPr>
        <w:t xml:space="preserve"> concentration on initiation of </w:t>
      </w:r>
      <w:proofErr w:type="spellStart"/>
      <w:r w:rsidRPr="00425AF5">
        <w:rPr>
          <w:rFonts w:cs="Times New Roman"/>
          <w:kern w:val="0"/>
          <w:szCs w:val="20"/>
        </w:rPr>
        <w:t>embryogenic</w:t>
      </w:r>
      <w:proofErr w:type="spellEnd"/>
      <w:r w:rsidRPr="00425AF5">
        <w:rPr>
          <w:rFonts w:cs="Times New Roman"/>
          <w:kern w:val="0"/>
          <w:szCs w:val="20"/>
        </w:rPr>
        <w:t xml:space="preserve"> cultures from immature zygotic embryos of loblolly pine (</w:t>
      </w:r>
      <w:proofErr w:type="spellStart"/>
      <w:r w:rsidRPr="00094944">
        <w:rPr>
          <w:rFonts w:cs="Times New Roman"/>
          <w:i/>
          <w:iCs/>
          <w:kern w:val="0"/>
          <w:szCs w:val="20"/>
        </w:rPr>
        <w:t>Pinus</w:t>
      </w:r>
      <w:proofErr w:type="spellEnd"/>
      <w:r w:rsidRPr="00094944">
        <w:rPr>
          <w:rFonts w:cs="Times New Roman"/>
          <w:i/>
          <w:iCs/>
          <w:kern w:val="0"/>
          <w:szCs w:val="20"/>
        </w:rPr>
        <w:t xml:space="preserve"> </w:t>
      </w:r>
      <w:proofErr w:type="spellStart"/>
      <w:r w:rsidRPr="00094944">
        <w:rPr>
          <w:rFonts w:cs="Times New Roman"/>
          <w:i/>
          <w:iCs/>
          <w:kern w:val="0"/>
          <w:szCs w:val="20"/>
        </w:rPr>
        <w:t>taeda</w:t>
      </w:r>
      <w:proofErr w:type="spellEnd"/>
      <w:r w:rsidRPr="00425AF5">
        <w:rPr>
          <w:rFonts w:cs="Times New Roman"/>
          <w:kern w:val="0"/>
          <w:szCs w:val="20"/>
        </w:rPr>
        <w:t xml:space="preserve"> L.). Plant Cell Reports 17, 298–301 (1998). https://doi.org/10.1007/s002990050396</w:t>
      </w:r>
      <w:r>
        <w:rPr>
          <w:rFonts w:cs="Times New Roman" w:hint="eastAsia"/>
          <w:kern w:val="0"/>
          <w:szCs w:val="20"/>
        </w:rPr>
        <w:t>.</w:t>
      </w:r>
    </w:p>
    <w:sectPr w:rsidR="00470C09" w:rsidRPr="00094944" w:rsidSect="00B7237A">
      <w:pgSz w:w="11906" w:h="16838"/>
      <w:pgMar w:top="567" w:right="1134" w:bottom="1134" w:left="1418" w:header="1417" w:footer="1134" w:gutter="0"/>
      <w:pgNumType w:start="1"/>
      <w:cols w:space="425"/>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D0D91" w:rsidRDefault="004D0D91">
      <w:r>
        <w:separator/>
      </w:r>
    </w:p>
  </w:endnote>
  <w:endnote w:type="continuationSeparator" w:id="0">
    <w:p w:rsidR="004D0D91" w:rsidRDefault="004D0D9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仿宋_GB2312">
    <w:altName w:val="仿宋"/>
    <w:panose1 w:val="02010609030101010101"/>
    <w:charset w:val="86"/>
    <w:family w:val="modern"/>
    <w:pitch w:val="fixed"/>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320431"/>
      <w:docPartObj>
        <w:docPartGallery w:val="Page Numbers (Bottom of Page)"/>
        <w:docPartUnique/>
      </w:docPartObj>
    </w:sdtPr>
    <w:sdtContent>
      <w:p w:rsidR="00EC107E" w:rsidRDefault="00C0164B" w:rsidP="004A5E83">
        <w:pPr>
          <w:pStyle w:val="a8"/>
        </w:pPr>
        <w:r w:rsidRPr="004A5E83">
          <w:rPr>
            <w:rFonts w:cs="Times New Roman"/>
          </w:rPr>
          <w:fldChar w:fldCharType="begin"/>
        </w:r>
        <w:r w:rsidR="00EC107E" w:rsidRPr="004A5E83">
          <w:rPr>
            <w:rFonts w:cs="Times New Roman"/>
          </w:rPr>
          <w:instrText>PAGE   \* MERGEFORMAT</w:instrText>
        </w:r>
        <w:r w:rsidRPr="004A5E83">
          <w:rPr>
            <w:rFonts w:cs="Times New Roman"/>
          </w:rPr>
          <w:fldChar w:fldCharType="separate"/>
        </w:r>
        <w:r w:rsidR="00EB2022" w:rsidRPr="00EB2022">
          <w:rPr>
            <w:rFonts w:cs="Times New Roman"/>
            <w:noProof/>
            <w:lang w:val="zh-CN"/>
          </w:rPr>
          <w:t>6</w:t>
        </w:r>
        <w:r w:rsidRPr="004A5E83">
          <w:rPr>
            <w:rFonts w:cs="Times New Roman"/>
          </w:rPr>
          <w:fldChar w:fldCharType="end"/>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320432"/>
      <w:docPartObj>
        <w:docPartGallery w:val="Page Numbers (Bottom of Page)"/>
        <w:docPartUnique/>
      </w:docPartObj>
    </w:sdtPr>
    <w:sdtEndPr>
      <w:rPr>
        <w:rFonts w:cs="Times New Roman"/>
      </w:rPr>
    </w:sdtEndPr>
    <w:sdtContent>
      <w:p w:rsidR="00EC107E" w:rsidRPr="004A5E83" w:rsidRDefault="00C0164B" w:rsidP="004A5E83">
        <w:pPr>
          <w:pStyle w:val="a8"/>
          <w:jc w:val="right"/>
          <w:rPr>
            <w:rFonts w:cs="Times New Roman"/>
          </w:rPr>
        </w:pPr>
        <w:r w:rsidRPr="00C26325">
          <w:rPr>
            <w:rFonts w:cs="Times New Roman"/>
          </w:rPr>
          <w:fldChar w:fldCharType="begin"/>
        </w:r>
        <w:r w:rsidR="00EC107E" w:rsidRPr="00C26325">
          <w:rPr>
            <w:rFonts w:cs="Times New Roman"/>
          </w:rPr>
          <w:instrText>PAGE   \* MERGEFORMAT</w:instrText>
        </w:r>
        <w:r w:rsidRPr="00C26325">
          <w:rPr>
            <w:rFonts w:cs="Times New Roman"/>
          </w:rPr>
          <w:fldChar w:fldCharType="separate"/>
        </w:r>
        <w:r w:rsidR="00EB2022" w:rsidRPr="00EB2022">
          <w:rPr>
            <w:rFonts w:cs="Times New Roman"/>
            <w:noProof/>
            <w:lang w:val="zh-CN"/>
          </w:rPr>
          <w:t>7</w:t>
        </w:r>
        <w:r w:rsidRPr="00C26325">
          <w:rPr>
            <w:rFonts w:cs="Times New Roman"/>
          </w:rPr>
          <w:fldChar w:fldCharType="end"/>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779" w:rsidRDefault="00FA6779">
    <w:pPr>
      <w:pStyle w:val="a8"/>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320441"/>
      <w:docPartObj>
        <w:docPartGallery w:val="Page Numbers (Bottom of Page)"/>
        <w:docPartUnique/>
      </w:docPartObj>
    </w:sdtPr>
    <w:sdtEndPr>
      <w:rPr>
        <w:rFonts w:ascii="宋体" w:hAnsi="宋体"/>
      </w:rPr>
    </w:sdtEndPr>
    <w:sdtContent>
      <w:p w:rsidR="00487E2E" w:rsidRDefault="00C0164B" w:rsidP="00487E2E">
        <w:pPr>
          <w:pStyle w:val="a8"/>
          <w:jc w:val="right"/>
        </w:pPr>
        <w:r w:rsidRPr="00487E2E">
          <w:rPr>
            <w:rFonts w:ascii="宋体" w:hAnsi="宋体"/>
          </w:rPr>
          <w:fldChar w:fldCharType="begin"/>
        </w:r>
        <w:r w:rsidR="00487E2E" w:rsidRPr="00487E2E">
          <w:rPr>
            <w:rFonts w:ascii="宋体" w:hAnsi="宋体"/>
          </w:rPr>
          <w:instrText xml:space="preserve"> PAGE   \* MERGEFORMAT </w:instrText>
        </w:r>
        <w:r w:rsidRPr="00487E2E">
          <w:rPr>
            <w:rFonts w:ascii="宋体" w:hAnsi="宋体"/>
          </w:rPr>
          <w:fldChar w:fldCharType="separate"/>
        </w:r>
        <w:r w:rsidR="00EB2022" w:rsidRPr="00EB2022">
          <w:rPr>
            <w:rFonts w:ascii="宋体" w:hAnsi="宋体"/>
            <w:noProof/>
            <w:lang w:val="zh-CN"/>
          </w:rPr>
          <w:t>1</w:t>
        </w:r>
        <w:r w:rsidRPr="00487E2E">
          <w:rPr>
            <w:rFonts w:ascii="宋体" w:hAnsi="宋体"/>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D0D91" w:rsidRDefault="004D0D91">
      <w:r>
        <w:separator/>
      </w:r>
    </w:p>
  </w:footnote>
  <w:footnote w:type="continuationSeparator" w:id="0">
    <w:p w:rsidR="004D0D91" w:rsidRDefault="004D0D9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107E" w:rsidRPr="00B7237A" w:rsidRDefault="00EC107E" w:rsidP="007B1262">
    <w:pPr>
      <w:pStyle w:val="a9"/>
      <w:pBdr>
        <w:bottom w:val="none" w:sz="0" w:space="0" w:color="auto"/>
      </w:pBdr>
      <w:jc w:val="left"/>
      <w:rPr>
        <w:rFonts w:ascii="黑体" w:eastAsia="黑体" w:hAnsi="黑体" w:cs="Times New Roman"/>
        <w:sz w:val="21"/>
        <w:szCs w:val="21"/>
      </w:rPr>
    </w:pPr>
    <w:r w:rsidRPr="00B7237A">
      <w:rPr>
        <w:rFonts w:ascii="黑体" w:eastAsia="黑体" w:hAnsi="黑体" w:cs="Times New Roman"/>
        <w:sz w:val="21"/>
        <w:szCs w:val="21"/>
      </w:rPr>
      <w:t>T/CSF</w:t>
    </w:r>
    <w:r w:rsidRPr="00B7237A">
      <w:rPr>
        <w:rFonts w:ascii="黑体" w:eastAsia="黑体" w:hAnsi="黑体" w:cs="Times New Roman" w:hint="eastAsia"/>
        <w:sz w:val="21"/>
        <w:szCs w:val="21"/>
      </w:rPr>
      <w:t xml:space="preserve"> </w:t>
    </w:r>
    <w:r w:rsidRPr="00B7237A">
      <w:rPr>
        <w:rFonts w:ascii="黑体" w:eastAsia="黑体" w:hAnsi="黑体" w:cs="Times New Roman"/>
        <w:sz w:val="21"/>
        <w:szCs w:val="21"/>
      </w:rPr>
      <w:t>×××</w:t>
    </w:r>
    <w:r w:rsidR="00167596" w:rsidRPr="00B7237A">
      <w:rPr>
        <w:rFonts w:ascii="黑体" w:eastAsia="黑体" w:hAnsi="黑体" w:cs="Times New Roman" w:hint="eastAsia"/>
        <w:sz w:val="21"/>
        <w:szCs w:val="21"/>
      </w:rPr>
      <w:t>—</w:t>
    </w:r>
    <w:r w:rsidRPr="00B7237A">
      <w:rPr>
        <w:rFonts w:ascii="黑体" w:eastAsia="黑体" w:hAnsi="黑体" w:cs="Times New Roman"/>
        <w:sz w:val="21"/>
        <w:szCs w:val="21"/>
      </w:rPr>
      <w:t>××××</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77C8" w:rsidRPr="00C0622F" w:rsidRDefault="00C0622F" w:rsidP="00C0622F">
    <w:pPr>
      <w:pStyle w:val="a9"/>
      <w:pBdr>
        <w:bottom w:val="none" w:sz="0" w:space="0" w:color="auto"/>
      </w:pBdr>
      <w:jc w:val="right"/>
      <w:rPr>
        <w:rFonts w:ascii="黑体" w:eastAsia="黑体" w:hAnsi="黑体" w:cs="Times New Roman"/>
        <w:sz w:val="21"/>
        <w:szCs w:val="21"/>
      </w:rPr>
    </w:pPr>
    <w:r w:rsidRPr="00C0622F">
      <w:rPr>
        <w:rFonts w:ascii="黑体" w:eastAsia="黑体" w:hAnsi="黑体" w:cs="Times New Roman"/>
        <w:sz w:val="21"/>
        <w:szCs w:val="21"/>
      </w:rPr>
      <w:t>T/CSF ×××-××××</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6945" w:rsidRPr="00B7237A" w:rsidRDefault="004C6945" w:rsidP="00EB2022">
    <w:pPr>
      <w:tabs>
        <w:tab w:val="center" w:pos="4153"/>
        <w:tab w:val="right" w:pos="8306"/>
      </w:tabs>
      <w:snapToGrid w:val="0"/>
      <w:spacing w:afterLines="100"/>
      <w:jc w:val="right"/>
      <w:rPr>
        <w:rFonts w:ascii="黑体" w:eastAsia="黑体" w:hAnsi="黑体" w:cs="Times New Roman"/>
        <w:szCs w:val="21"/>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626F" w:rsidRPr="00B7237A" w:rsidRDefault="004F626F" w:rsidP="00EB2022">
    <w:pPr>
      <w:tabs>
        <w:tab w:val="center" w:pos="4153"/>
        <w:tab w:val="right" w:pos="8306"/>
      </w:tabs>
      <w:snapToGrid w:val="0"/>
      <w:spacing w:afterLines="100"/>
      <w:jc w:val="right"/>
      <w:rPr>
        <w:rFonts w:ascii="黑体" w:eastAsia="黑体" w:hAnsi="黑体" w:cs="Times New Roman"/>
        <w:szCs w:val="21"/>
      </w:rPr>
    </w:pPr>
    <w:bookmarkStart w:id="12" w:name="OLE_LINK7"/>
    <w:bookmarkStart w:id="13" w:name="OLE_LINK8"/>
    <w:r w:rsidRPr="004F626F">
      <w:rPr>
        <w:rFonts w:ascii="黑体" w:eastAsia="黑体" w:hAnsi="黑体" w:cs="Times New Roman"/>
        <w:szCs w:val="21"/>
      </w:rPr>
      <w:t>T/CSF ×××-××××</w:t>
    </w:r>
    <w:bookmarkEnd w:id="12"/>
    <w:bookmarkEnd w:id="13"/>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7"/>
    <w:multiLevelType w:val="multilevel"/>
    <w:tmpl w:val="00000007"/>
    <w:lvl w:ilvl="0">
      <w:start w:val="2"/>
      <w:numFmt w:val="decimal"/>
      <w:lvlText w:val="%1"/>
      <w:lvlJc w:val="left"/>
      <w:pPr>
        <w:tabs>
          <w:tab w:val="num" w:pos="360"/>
        </w:tabs>
        <w:ind w:left="360" w:hanging="360"/>
      </w:pPr>
      <w:rPr>
        <w:rFonts w:ascii="Times New Roman" w:hAnsi="Times New Roman" w:cs="Times New Roman" w:hint="default"/>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1">
    <w:nsid w:val="22BA73CE"/>
    <w:multiLevelType w:val="hybridMultilevel"/>
    <w:tmpl w:val="1A582314"/>
    <w:lvl w:ilvl="0" w:tplc="DE3A0214">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
    <w:nsid w:val="23023126"/>
    <w:multiLevelType w:val="multilevel"/>
    <w:tmpl w:val="DAEE7ED0"/>
    <w:lvl w:ilvl="0">
      <w:start w:val="1"/>
      <w:numFmt w:val="upperLetter"/>
      <w:lvlText w:val="   附  录  %1"/>
      <w:lvlJc w:val="left"/>
      <w:pPr>
        <w:ind w:left="420" w:hanging="420"/>
      </w:pPr>
      <w:rPr>
        <w:rFonts w:ascii="黑体" w:eastAsia="黑体" w:hAnsi="黑体" w:hint="eastAsia"/>
        <w:b/>
        <w:sz w:val="21"/>
        <w:szCs w:val="21"/>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nsid w:val="237613F1"/>
    <w:multiLevelType w:val="multilevel"/>
    <w:tmpl w:val="F7EEFCEE"/>
    <w:lvl w:ilvl="0">
      <w:start w:val="1"/>
      <w:numFmt w:val="decimal"/>
      <w:lvlText w:val="6.%1"/>
      <w:lvlJc w:val="left"/>
      <w:pPr>
        <w:ind w:left="420" w:hanging="420"/>
      </w:pPr>
      <w:rPr>
        <w:rFonts w:ascii="Arial" w:eastAsia="黑体" w:hAnsi="Arial" w:cs="Arial" w:hint="default"/>
        <w:b/>
        <w:sz w:val="21"/>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nsid w:val="35E13CE4"/>
    <w:multiLevelType w:val="hybridMultilevel"/>
    <w:tmpl w:val="AF7A5B02"/>
    <w:lvl w:ilvl="0" w:tplc="DC74F884">
      <w:start w:val="1"/>
      <w:numFmt w:val="decimal"/>
      <w:lvlText w:val="7.2.%1"/>
      <w:lvlJc w:val="left"/>
      <w:pPr>
        <w:ind w:left="840" w:hanging="420"/>
      </w:pPr>
      <w:rPr>
        <w:rFonts w:hint="eastAsia"/>
      </w:rPr>
    </w:lvl>
    <w:lvl w:ilvl="1" w:tplc="B00C41B8">
      <w:start w:val="1"/>
      <w:numFmt w:val="decimal"/>
      <w:lvlText w:val="7.2.%2"/>
      <w:lvlJc w:val="left"/>
      <w:pPr>
        <w:ind w:left="840" w:hanging="420"/>
      </w:pPr>
      <w:rPr>
        <w:rFonts w:ascii="Arial" w:hAnsi="Arial" w:cs="Arial" w:hint="default"/>
        <w:b/>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36F6281E"/>
    <w:multiLevelType w:val="multilevel"/>
    <w:tmpl w:val="C6E839B8"/>
    <w:lvl w:ilvl="0">
      <w:start w:val="1"/>
      <w:numFmt w:val="decimal"/>
      <w:lvlText w:val="%1 "/>
      <w:lvlJc w:val="left"/>
      <w:pPr>
        <w:ind w:left="704" w:hanging="420"/>
      </w:pPr>
      <w:rPr>
        <w:rFonts w:ascii="Arial" w:hAnsi="Arial" w:cs="Arial" w:hint="default"/>
        <w:b/>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nsid w:val="39AF2716"/>
    <w:multiLevelType w:val="multilevel"/>
    <w:tmpl w:val="6ED67FAA"/>
    <w:lvl w:ilvl="0">
      <w:start w:val="1"/>
      <w:numFmt w:val="decimal"/>
      <w:lvlText w:val="8.1.%1"/>
      <w:lvlJc w:val="left"/>
      <w:pPr>
        <w:ind w:left="420" w:hanging="420"/>
      </w:pPr>
      <w:rPr>
        <w:rFonts w:ascii="Arial" w:eastAsia="Arial Unicode MS" w:hAnsi="Arial" w:cs="Arial" w:hint="default"/>
        <w:b/>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3C6F3E25"/>
    <w:multiLevelType w:val="multilevel"/>
    <w:tmpl w:val="9F24902E"/>
    <w:lvl w:ilvl="0">
      <w:start w:val="1"/>
      <w:numFmt w:val="decimal"/>
      <w:lvlText w:val="4.%1"/>
      <w:lvlJc w:val="left"/>
      <w:pPr>
        <w:ind w:left="420" w:hanging="420"/>
      </w:pPr>
      <w:rPr>
        <w:rFonts w:ascii="Arial" w:eastAsia="黑体" w:hAnsi="Arial" w:cs="Arial" w:hint="default"/>
        <w:b/>
        <w:sz w:val="21"/>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nsid w:val="49E775FC"/>
    <w:multiLevelType w:val="multilevel"/>
    <w:tmpl w:val="BABA22CA"/>
    <w:lvl w:ilvl="0">
      <w:start w:val="1"/>
      <w:numFmt w:val="decimal"/>
      <w:lvlText w:val="7.%1"/>
      <w:lvlJc w:val="left"/>
      <w:pPr>
        <w:ind w:left="420" w:hanging="420"/>
      </w:pPr>
      <w:rPr>
        <w:rFonts w:ascii="Arial" w:eastAsia="黑体" w:hAnsi="Arial" w:cs="Arial" w:hint="default"/>
        <w:b/>
        <w:sz w:val="21"/>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nsid w:val="4D7F5040"/>
    <w:multiLevelType w:val="multilevel"/>
    <w:tmpl w:val="4D7F5040"/>
    <w:lvl w:ilvl="0">
      <w:start w:val="1"/>
      <w:numFmt w:val="decimal"/>
      <w:lvlText w:val="3.%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4E6F4784"/>
    <w:multiLevelType w:val="multilevel"/>
    <w:tmpl w:val="96ACB9DA"/>
    <w:lvl w:ilvl="0">
      <w:start w:val="1"/>
      <w:numFmt w:val="decimal"/>
      <w:lvlText w:val="5.%1"/>
      <w:lvlJc w:val="left"/>
      <w:pPr>
        <w:ind w:left="420" w:hanging="420"/>
      </w:pPr>
      <w:rPr>
        <w:rFonts w:ascii="Arial" w:eastAsia="黑体" w:hAnsi="Arial" w:cs="Arial" w:hint="default"/>
        <w:b/>
        <w:sz w:val="21"/>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nsid w:val="513A54B8"/>
    <w:multiLevelType w:val="multilevel"/>
    <w:tmpl w:val="BF409AAC"/>
    <w:lvl w:ilvl="0">
      <w:start w:val="1"/>
      <w:numFmt w:val="decimal"/>
      <w:lvlText w:val="8.%1"/>
      <w:lvlJc w:val="left"/>
      <w:pPr>
        <w:ind w:left="420" w:hanging="420"/>
      </w:pPr>
      <w:rPr>
        <w:rFonts w:ascii="Arial" w:eastAsia="黑体" w:hAnsi="Arial" w:cs="Arial" w:hint="default"/>
        <w:b/>
        <w:sz w:val="21"/>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2">
    <w:nsid w:val="524A3275"/>
    <w:multiLevelType w:val="multilevel"/>
    <w:tmpl w:val="D6062032"/>
    <w:lvl w:ilvl="0">
      <w:start w:val="1"/>
      <w:numFmt w:val="decimal"/>
      <w:lvlText w:val="8.2.%1"/>
      <w:lvlJc w:val="left"/>
      <w:pPr>
        <w:ind w:left="840" w:hanging="420"/>
      </w:pPr>
      <w:rPr>
        <w:rFonts w:ascii="Arial" w:eastAsia="黑体" w:hAnsi="Arial" w:cs="Arial" w:hint="default"/>
        <w:b/>
        <w:sz w:val="21"/>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3">
    <w:nsid w:val="6CEA2025"/>
    <w:multiLevelType w:val="multilevel"/>
    <w:tmpl w:val="E3F0EF36"/>
    <w:lvl w:ilvl="0">
      <w:start w:val="4"/>
      <w:numFmt w:val="none"/>
      <w:pStyle w:val="a"/>
      <w:suff w:val="nothing"/>
      <w:lvlText w:val="%1"/>
      <w:lvlJc w:val="left"/>
      <w:pPr>
        <w:ind w:left="0" w:firstLine="0"/>
      </w:pPr>
      <w:rPr>
        <w:rFonts w:ascii="Times New Roman" w:hAnsi="Times New Roman" w:hint="default"/>
        <w:b/>
        <w:i w:val="0"/>
        <w:sz w:val="21"/>
      </w:rPr>
    </w:lvl>
    <w:lvl w:ilvl="1">
      <w:start w:val="6"/>
      <w:numFmt w:val="decimal"/>
      <w:suff w:val="nothing"/>
      <w:lvlText w:val="%1%2　"/>
      <w:lvlJc w:val="left"/>
      <w:pPr>
        <w:ind w:left="0" w:firstLine="0"/>
      </w:pPr>
      <w:rPr>
        <w:rFonts w:ascii="黑体" w:eastAsia="黑体" w:hAnsi="Times New Roman" w:hint="eastAsia"/>
        <w:b w:val="0"/>
        <w:i w:val="0"/>
        <w:sz w:val="21"/>
      </w:rPr>
    </w:lvl>
    <w:lvl w:ilvl="2">
      <w:start w:val="1"/>
      <w:numFmt w:val="decimal"/>
      <w:pStyle w:val="a0"/>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2127" w:firstLine="0"/>
      </w:pPr>
      <w:rPr>
        <w:rFonts w:ascii="黑体" w:eastAsia="黑体" w:hAnsi="Times New Roman" w:hint="eastAsia"/>
        <w:b w:val="0"/>
        <w:i w:val="0"/>
        <w:sz w:val="21"/>
      </w:rPr>
    </w:lvl>
    <w:lvl w:ilvl="4">
      <w:start w:val="1"/>
      <w:numFmt w:val="decimal"/>
      <w:suff w:val="nothing"/>
      <w:lvlText w:val="%1%2.%3.%4.%5　"/>
      <w:lvlJc w:val="left"/>
      <w:pPr>
        <w:ind w:left="1843"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14">
    <w:nsid w:val="7ECF31B1"/>
    <w:multiLevelType w:val="hybridMultilevel"/>
    <w:tmpl w:val="228EE8C0"/>
    <w:lvl w:ilvl="0" w:tplc="AF9A3C30">
      <w:start w:val="1"/>
      <w:numFmt w:val="decimal"/>
      <w:lvlText w:val="3.%1"/>
      <w:lvlJc w:val="left"/>
      <w:pPr>
        <w:ind w:left="420" w:hanging="420"/>
      </w:pPr>
      <w:rPr>
        <w:rFonts w:ascii="Arial" w:hAnsi="Arial" w:cs="Arial" w:hint="default"/>
        <w:b/>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5"/>
  </w:num>
  <w:num w:numId="2">
    <w:abstractNumId w:val="9"/>
  </w:num>
  <w:num w:numId="3">
    <w:abstractNumId w:val="7"/>
  </w:num>
  <w:num w:numId="4">
    <w:abstractNumId w:val="10"/>
  </w:num>
  <w:num w:numId="5">
    <w:abstractNumId w:val="3"/>
  </w:num>
  <w:num w:numId="6">
    <w:abstractNumId w:val="8"/>
  </w:num>
  <w:num w:numId="7">
    <w:abstractNumId w:val="11"/>
  </w:num>
  <w:num w:numId="8">
    <w:abstractNumId w:val="6"/>
  </w:num>
  <w:num w:numId="9">
    <w:abstractNumId w:val="12"/>
  </w:num>
  <w:num w:numId="10">
    <w:abstractNumId w:val="2"/>
  </w:num>
  <w:num w:numId="11">
    <w:abstractNumId w:val="0"/>
  </w:num>
  <w:num w:numId="12">
    <w:abstractNumId w:val="14"/>
  </w:num>
  <w:num w:numId="13">
    <w:abstractNumId w:val="4"/>
  </w:num>
  <w:num w:numId="14">
    <w:abstractNumId w:val="1"/>
  </w:num>
  <w:num w:numId="15">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hideGrammaticalErrors/>
  <w:proofState w:spelling="clean"/>
  <w:defaultTabStop w:val="420"/>
  <w:evenAndOddHeaders/>
  <w:drawingGridHorizontalSpacing w:val="105"/>
  <w:drawingGridVerticalSpacing w:val="156"/>
  <w:displayHorizontalDrawingGridEvery w:val="2"/>
  <w:displayVerticalDrawingGridEvery w:val="2"/>
  <w:noPunctuationKerning/>
  <w:characterSpacingControl w:val="compressPunctuation"/>
  <w:hdrShapeDefaults>
    <o:shapedefaults v:ext="edit" spidmax="18433" fillcolor="white">
      <v:fill color="white"/>
    </o:shapedefaults>
  </w:hdrShapeDefaults>
  <w:footnotePr>
    <w:footnote w:id="-1"/>
    <w:footnote w:id="0"/>
  </w:footnotePr>
  <w:endnotePr>
    <w:endnote w:id="-1"/>
    <w:endnote w:id="0"/>
  </w:endnotePr>
  <w:compat>
    <w:spaceForUL/>
    <w:balanceSingleByteDoubleByteWidth/>
    <w:doNotLeaveBackslashAlone/>
    <w:doNotExpandShiftReturn/>
    <w:adjustLineHeightInTable/>
    <w:useFELayout/>
  </w:compat>
  <w:rsids>
    <w:rsidRoot w:val="00E81ADA"/>
    <w:rsid w:val="00002611"/>
    <w:rsid w:val="00004487"/>
    <w:rsid w:val="00004849"/>
    <w:rsid w:val="0000726F"/>
    <w:rsid w:val="0001123F"/>
    <w:rsid w:val="00011739"/>
    <w:rsid w:val="00014B7A"/>
    <w:rsid w:val="00016029"/>
    <w:rsid w:val="00017876"/>
    <w:rsid w:val="00022579"/>
    <w:rsid w:val="00025ABB"/>
    <w:rsid w:val="000267B9"/>
    <w:rsid w:val="000270D4"/>
    <w:rsid w:val="00031376"/>
    <w:rsid w:val="00031EF2"/>
    <w:rsid w:val="00032788"/>
    <w:rsid w:val="0003367D"/>
    <w:rsid w:val="0003476B"/>
    <w:rsid w:val="00034E97"/>
    <w:rsid w:val="0003542F"/>
    <w:rsid w:val="0003545F"/>
    <w:rsid w:val="000355E5"/>
    <w:rsid w:val="00036C5A"/>
    <w:rsid w:val="00037322"/>
    <w:rsid w:val="00042857"/>
    <w:rsid w:val="000431C9"/>
    <w:rsid w:val="00046FC6"/>
    <w:rsid w:val="000569F4"/>
    <w:rsid w:val="000600B1"/>
    <w:rsid w:val="000651A8"/>
    <w:rsid w:val="00073246"/>
    <w:rsid w:val="00075079"/>
    <w:rsid w:val="00075CAE"/>
    <w:rsid w:val="0007767A"/>
    <w:rsid w:val="00080C7D"/>
    <w:rsid w:val="00080D64"/>
    <w:rsid w:val="00080E41"/>
    <w:rsid w:val="00082B23"/>
    <w:rsid w:val="000836A6"/>
    <w:rsid w:val="00085D3B"/>
    <w:rsid w:val="00092C48"/>
    <w:rsid w:val="000937DF"/>
    <w:rsid w:val="00094944"/>
    <w:rsid w:val="00096980"/>
    <w:rsid w:val="000977BD"/>
    <w:rsid w:val="000A3886"/>
    <w:rsid w:val="000B0223"/>
    <w:rsid w:val="000C08CC"/>
    <w:rsid w:val="000C27BA"/>
    <w:rsid w:val="000C4937"/>
    <w:rsid w:val="000D06A2"/>
    <w:rsid w:val="000D21D0"/>
    <w:rsid w:val="000E1B54"/>
    <w:rsid w:val="000E3346"/>
    <w:rsid w:val="000E65FD"/>
    <w:rsid w:val="000E6D00"/>
    <w:rsid w:val="000E75B2"/>
    <w:rsid w:val="000F03E9"/>
    <w:rsid w:val="000F04C7"/>
    <w:rsid w:val="000F1466"/>
    <w:rsid w:val="000F535A"/>
    <w:rsid w:val="000F5777"/>
    <w:rsid w:val="00105092"/>
    <w:rsid w:val="001067C5"/>
    <w:rsid w:val="00107601"/>
    <w:rsid w:val="00111656"/>
    <w:rsid w:val="001118B4"/>
    <w:rsid w:val="00111E5D"/>
    <w:rsid w:val="00112C4C"/>
    <w:rsid w:val="00115956"/>
    <w:rsid w:val="001159A4"/>
    <w:rsid w:val="00115CA3"/>
    <w:rsid w:val="00123DF7"/>
    <w:rsid w:val="00124BE8"/>
    <w:rsid w:val="00124E0D"/>
    <w:rsid w:val="00131303"/>
    <w:rsid w:val="00135AB4"/>
    <w:rsid w:val="00137E78"/>
    <w:rsid w:val="00143F1D"/>
    <w:rsid w:val="001458F8"/>
    <w:rsid w:val="00151805"/>
    <w:rsid w:val="00153B11"/>
    <w:rsid w:val="00153D29"/>
    <w:rsid w:val="001625FD"/>
    <w:rsid w:val="00162718"/>
    <w:rsid w:val="00162798"/>
    <w:rsid w:val="0016525E"/>
    <w:rsid w:val="00167596"/>
    <w:rsid w:val="0017323C"/>
    <w:rsid w:val="0017724E"/>
    <w:rsid w:val="00184C73"/>
    <w:rsid w:val="00192781"/>
    <w:rsid w:val="0019617C"/>
    <w:rsid w:val="001A3398"/>
    <w:rsid w:val="001A43C3"/>
    <w:rsid w:val="001A441E"/>
    <w:rsid w:val="001A6836"/>
    <w:rsid w:val="001B3362"/>
    <w:rsid w:val="001B437C"/>
    <w:rsid w:val="001B46C8"/>
    <w:rsid w:val="001C5142"/>
    <w:rsid w:val="001D081C"/>
    <w:rsid w:val="001D1F16"/>
    <w:rsid w:val="001D45D6"/>
    <w:rsid w:val="001E1180"/>
    <w:rsid w:val="001E27D3"/>
    <w:rsid w:val="001E503C"/>
    <w:rsid w:val="001E5908"/>
    <w:rsid w:val="001E605C"/>
    <w:rsid w:val="001E65AF"/>
    <w:rsid w:val="001E76F2"/>
    <w:rsid w:val="001F5E8F"/>
    <w:rsid w:val="001F644E"/>
    <w:rsid w:val="001F7040"/>
    <w:rsid w:val="00202451"/>
    <w:rsid w:val="0020314F"/>
    <w:rsid w:val="00203BE6"/>
    <w:rsid w:val="00203C5D"/>
    <w:rsid w:val="00207385"/>
    <w:rsid w:val="00210292"/>
    <w:rsid w:val="0021034D"/>
    <w:rsid w:val="0021271A"/>
    <w:rsid w:val="00215D9B"/>
    <w:rsid w:val="0021766A"/>
    <w:rsid w:val="00222DE1"/>
    <w:rsid w:val="00224EA8"/>
    <w:rsid w:val="00230A1E"/>
    <w:rsid w:val="00231F63"/>
    <w:rsid w:val="00233A6A"/>
    <w:rsid w:val="002346A5"/>
    <w:rsid w:val="00235593"/>
    <w:rsid w:val="00235AD2"/>
    <w:rsid w:val="002379A5"/>
    <w:rsid w:val="002427DA"/>
    <w:rsid w:val="00244B57"/>
    <w:rsid w:val="00257A58"/>
    <w:rsid w:val="00260AAC"/>
    <w:rsid w:val="00270818"/>
    <w:rsid w:val="00272813"/>
    <w:rsid w:val="0027552C"/>
    <w:rsid w:val="00280C11"/>
    <w:rsid w:val="00281181"/>
    <w:rsid w:val="00290DD1"/>
    <w:rsid w:val="00291056"/>
    <w:rsid w:val="002936F8"/>
    <w:rsid w:val="002940E3"/>
    <w:rsid w:val="00297839"/>
    <w:rsid w:val="002A172D"/>
    <w:rsid w:val="002A7CEA"/>
    <w:rsid w:val="002B635B"/>
    <w:rsid w:val="002B7A39"/>
    <w:rsid w:val="002C04DF"/>
    <w:rsid w:val="002C0A77"/>
    <w:rsid w:val="002C0F3B"/>
    <w:rsid w:val="002C4F67"/>
    <w:rsid w:val="002C5B8A"/>
    <w:rsid w:val="002C75A5"/>
    <w:rsid w:val="002D09F8"/>
    <w:rsid w:val="002D17C2"/>
    <w:rsid w:val="002D3344"/>
    <w:rsid w:val="002E1F75"/>
    <w:rsid w:val="002E466E"/>
    <w:rsid w:val="002F221D"/>
    <w:rsid w:val="002F5BEA"/>
    <w:rsid w:val="0030074E"/>
    <w:rsid w:val="00302566"/>
    <w:rsid w:val="003026A4"/>
    <w:rsid w:val="00304701"/>
    <w:rsid w:val="003058EE"/>
    <w:rsid w:val="00305D5E"/>
    <w:rsid w:val="00307558"/>
    <w:rsid w:val="003077A6"/>
    <w:rsid w:val="003103CB"/>
    <w:rsid w:val="00311193"/>
    <w:rsid w:val="003132A7"/>
    <w:rsid w:val="003212A6"/>
    <w:rsid w:val="00323DBC"/>
    <w:rsid w:val="00334B71"/>
    <w:rsid w:val="00335F0B"/>
    <w:rsid w:val="00336358"/>
    <w:rsid w:val="00342834"/>
    <w:rsid w:val="0034767A"/>
    <w:rsid w:val="00350ABE"/>
    <w:rsid w:val="00353566"/>
    <w:rsid w:val="00354192"/>
    <w:rsid w:val="00356651"/>
    <w:rsid w:val="0036291F"/>
    <w:rsid w:val="003640C5"/>
    <w:rsid w:val="003663FB"/>
    <w:rsid w:val="003674A1"/>
    <w:rsid w:val="0037018C"/>
    <w:rsid w:val="00371B7E"/>
    <w:rsid w:val="00371D80"/>
    <w:rsid w:val="003723D5"/>
    <w:rsid w:val="00375D45"/>
    <w:rsid w:val="003807EE"/>
    <w:rsid w:val="00382743"/>
    <w:rsid w:val="00383ADB"/>
    <w:rsid w:val="0038505B"/>
    <w:rsid w:val="003862AD"/>
    <w:rsid w:val="00394C4E"/>
    <w:rsid w:val="003A2644"/>
    <w:rsid w:val="003A2DFC"/>
    <w:rsid w:val="003A3161"/>
    <w:rsid w:val="003A4B08"/>
    <w:rsid w:val="003B0147"/>
    <w:rsid w:val="003B1043"/>
    <w:rsid w:val="003B1D5A"/>
    <w:rsid w:val="003B633C"/>
    <w:rsid w:val="003B7205"/>
    <w:rsid w:val="003B763C"/>
    <w:rsid w:val="003D22EF"/>
    <w:rsid w:val="003D45BF"/>
    <w:rsid w:val="003D6D1A"/>
    <w:rsid w:val="003E085C"/>
    <w:rsid w:val="003E0CBC"/>
    <w:rsid w:val="003F0089"/>
    <w:rsid w:val="003F1653"/>
    <w:rsid w:val="003F67D2"/>
    <w:rsid w:val="003F7F45"/>
    <w:rsid w:val="0040093D"/>
    <w:rsid w:val="00400B58"/>
    <w:rsid w:val="00402C1B"/>
    <w:rsid w:val="004033BA"/>
    <w:rsid w:val="00404265"/>
    <w:rsid w:val="004058A3"/>
    <w:rsid w:val="004062C5"/>
    <w:rsid w:val="00410B78"/>
    <w:rsid w:val="0041186B"/>
    <w:rsid w:val="004155F3"/>
    <w:rsid w:val="004177EC"/>
    <w:rsid w:val="0042060D"/>
    <w:rsid w:val="00420DC3"/>
    <w:rsid w:val="00421556"/>
    <w:rsid w:val="00427036"/>
    <w:rsid w:val="00442081"/>
    <w:rsid w:val="00442242"/>
    <w:rsid w:val="004427C6"/>
    <w:rsid w:val="0044314E"/>
    <w:rsid w:val="00450565"/>
    <w:rsid w:val="00455EDD"/>
    <w:rsid w:val="00461C03"/>
    <w:rsid w:val="00470C09"/>
    <w:rsid w:val="00470D6E"/>
    <w:rsid w:val="00472151"/>
    <w:rsid w:val="00477036"/>
    <w:rsid w:val="0048303B"/>
    <w:rsid w:val="004857F2"/>
    <w:rsid w:val="00487E2E"/>
    <w:rsid w:val="00490B57"/>
    <w:rsid w:val="00490F9C"/>
    <w:rsid w:val="00492649"/>
    <w:rsid w:val="004939A7"/>
    <w:rsid w:val="004A2249"/>
    <w:rsid w:val="004A5E83"/>
    <w:rsid w:val="004A6BA2"/>
    <w:rsid w:val="004B3FA6"/>
    <w:rsid w:val="004B443F"/>
    <w:rsid w:val="004B4648"/>
    <w:rsid w:val="004B541A"/>
    <w:rsid w:val="004B69DC"/>
    <w:rsid w:val="004C6945"/>
    <w:rsid w:val="004D056C"/>
    <w:rsid w:val="004D0D91"/>
    <w:rsid w:val="004D4AA9"/>
    <w:rsid w:val="004D682F"/>
    <w:rsid w:val="004D7020"/>
    <w:rsid w:val="004E168A"/>
    <w:rsid w:val="004E2C33"/>
    <w:rsid w:val="004E64C4"/>
    <w:rsid w:val="004E6965"/>
    <w:rsid w:val="004E6E3F"/>
    <w:rsid w:val="004F3A43"/>
    <w:rsid w:val="004F533B"/>
    <w:rsid w:val="004F5354"/>
    <w:rsid w:val="004F626F"/>
    <w:rsid w:val="00504BAC"/>
    <w:rsid w:val="00505136"/>
    <w:rsid w:val="00512D90"/>
    <w:rsid w:val="00523103"/>
    <w:rsid w:val="00533C85"/>
    <w:rsid w:val="0053454F"/>
    <w:rsid w:val="00535C21"/>
    <w:rsid w:val="0053630A"/>
    <w:rsid w:val="00536F88"/>
    <w:rsid w:val="00540244"/>
    <w:rsid w:val="00552855"/>
    <w:rsid w:val="00554905"/>
    <w:rsid w:val="00562D40"/>
    <w:rsid w:val="00564658"/>
    <w:rsid w:val="00564BE1"/>
    <w:rsid w:val="005735F8"/>
    <w:rsid w:val="005749F5"/>
    <w:rsid w:val="00581A3A"/>
    <w:rsid w:val="00583C33"/>
    <w:rsid w:val="0058460E"/>
    <w:rsid w:val="00584B17"/>
    <w:rsid w:val="005872E2"/>
    <w:rsid w:val="005875CA"/>
    <w:rsid w:val="00592067"/>
    <w:rsid w:val="00592A6B"/>
    <w:rsid w:val="0059365C"/>
    <w:rsid w:val="005A2774"/>
    <w:rsid w:val="005A6DDD"/>
    <w:rsid w:val="005A72BE"/>
    <w:rsid w:val="005A770F"/>
    <w:rsid w:val="005B1FC4"/>
    <w:rsid w:val="005B4D21"/>
    <w:rsid w:val="005B6BBC"/>
    <w:rsid w:val="005C3B17"/>
    <w:rsid w:val="005D3557"/>
    <w:rsid w:val="005D6157"/>
    <w:rsid w:val="005D71D0"/>
    <w:rsid w:val="005E61FA"/>
    <w:rsid w:val="005F3BF9"/>
    <w:rsid w:val="005F6F5F"/>
    <w:rsid w:val="00605BE8"/>
    <w:rsid w:val="00612FBF"/>
    <w:rsid w:val="0061498C"/>
    <w:rsid w:val="00615171"/>
    <w:rsid w:val="00622F5B"/>
    <w:rsid w:val="0062726B"/>
    <w:rsid w:val="00631809"/>
    <w:rsid w:val="00636148"/>
    <w:rsid w:val="00637375"/>
    <w:rsid w:val="00637F4B"/>
    <w:rsid w:val="006413F2"/>
    <w:rsid w:val="006456FE"/>
    <w:rsid w:val="00646154"/>
    <w:rsid w:val="00646B1E"/>
    <w:rsid w:val="006551F0"/>
    <w:rsid w:val="006556A7"/>
    <w:rsid w:val="006571F6"/>
    <w:rsid w:val="00660088"/>
    <w:rsid w:val="00663685"/>
    <w:rsid w:val="0066406E"/>
    <w:rsid w:val="0067264B"/>
    <w:rsid w:val="006730FF"/>
    <w:rsid w:val="0067456A"/>
    <w:rsid w:val="006800D0"/>
    <w:rsid w:val="00684DD4"/>
    <w:rsid w:val="006852C4"/>
    <w:rsid w:val="0068656F"/>
    <w:rsid w:val="006928D0"/>
    <w:rsid w:val="0069366D"/>
    <w:rsid w:val="006A065B"/>
    <w:rsid w:val="006A2051"/>
    <w:rsid w:val="006A420B"/>
    <w:rsid w:val="006B1741"/>
    <w:rsid w:val="006B3E60"/>
    <w:rsid w:val="006B4156"/>
    <w:rsid w:val="006B592E"/>
    <w:rsid w:val="006B61CA"/>
    <w:rsid w:val="006B6491"/>
    <w:rsid w:val="006B7A77"/>
    <w:rsid w:val="006C074F"/>
    <w:rsid w:val="006C110C"/>
    <w:rsid w:val="006D2729"/>
    <w:rsid w:val="006D3013"/>
    <w:rsid w:val="006D3DC9"/>
    <w:rsid w:val="006D5EF9"/>
    <w:rsid w:val="006D691C"/>
    <w:rsid w:val="006E0B8E"/>
    <w:rsid w:val="006E60B6"/>
    <w:rsid w:val="006E6AFB"/>
    <w:rsid w:val="006F412F"/>
    <w:rsid w:val="006F6B5F"/>
    <w:rsid w:val="006F787C"/>
    <w:rsid w:val="00705852"/>
    <w:rsid w:val="0070701C"/>
    <w:rsid w:val="00714784"/>
    <w:rsid w:val="007154D6"/>
    <w:rsid w:val="00721E92"/>
    <w:rsid w:val="0072422A"/>
    <w:rsid w:val="007252A1"/>
    <w:rsid w:val="00725484"/>
    <w:rsid w:val="00730457"/>
    <w:rsid w:val="00730988"/>
    <w:rsid w:val="007314E7"/>
    <w:rsid w:val="0073352F"/>
    <w:rsid w:val="00735326"/>
    <w:rsid w:val="007404F1"/>
    <w:rsid w:val="00741BD8"/>
    <w:rsid w:val="00747FD5"/>
    <w:rsid w:val="0075320E"/>
    <w:rsid w:val="00754083"/>
    <w:rsid w:val="00755057"/>
    <w:rsid w:val="007605C1"/>
    <w:rsid w:val="00762D6E"/>
    <w:rsid w:val="007659FA"/>
    <w:rsid w:val="00765DBF"/>
    <w:rsid w:val="007707BB"/>
    <w:rsid w:val="0077093B"/>
    <w:rsid w:val="00770D6C"/>
    <w:rsid w:val="00775B22"/>
    <w:rsid w:val="007843F3"/>
    <w:rsid w:val="00791F83"/>
    <w:rsid w:val="007924E3"/>
    <w:rsid w:val="007954F0"/>
    <w:rsid w:val="00796BE3"/>
    <w:rsid w:val="007974E1"/>
    <w:rsid w:val="007A2F12"/>
    <w:rsid w:val="007B1262"/>
    <w:rsid w:val="007B2F31"/>
    <w:rsid w:val="007B3C01"/>
    <w:rsid w:val="007B721F"/>
    <w:rsid w:val="007C0052"/>
    <w:rsid w:val="007C1D0A"/>
    <w:rsid w:val="007C244C"/>
    <w:rsid w:val="007C4B3E"/>
    <w:rsid w:val="007D123B"/>
    <w:rsid w:val="007D5A24"/>
    <w:rsid w:val="007D66B0"/>
    <w:rsid w:val="007D7F43"/>
    <w:rsid w:val="007F0D47"/>
    <w:rsid w:val="007F6B0A"/>
    <w:rsid w:val="0080265F"/>
    <w:rsid w:val="00806D39"/>
    <w:rsid w:val="00810A2C"/>
    <w:rsid w:val="008171B7"/>
    <w:rsid w:val="00817288"/>
    <w:rsid w:val="00817D81"/>
    <w:rsid w:val="008209B0"/>
    <w:rsid w:val="0082310E"/>
    <w:rsid w:val="008272CE"/>
    <w:rsid w:val="0083304B"/>
    <w:rsid w:val="00836A34"/>
    <w:rsid w:val="00837F7C"/>
    <w:rsid w:val="00840590"/>
    <w:rsid w:val="00842A10"/>
    <w:rsid w:val="0085071B"/>
    <w:rsid w:val="00853F47"/>
    <w:rsid w:val="008543C3"/>
    <w:rsid w:val="00854A49"/>
    <w:rsid w:val="00857854"/>
    <w:rsid w:val="00865FA5"/>
    <w:rsid w:val="00866A7D"/>
    <w:rsid w:val="00867A39"/>
    <w:rsid w:val="008725CC"/>
    <w:rsid w:val="008739A3"/>
    <w:rsid w:val="00875BE4"/>
    <w:rsid w:val="00881040"/>
    <w:rsid w:val="008877C8"/>
    <w:rsid w:val="0089059D"/>
    <w:rsid w:val="00891033"/>
    <w:rsid w:val="00892341"/>
    <w:rsid w:val="00894020"/>
    <w:rsid w:val="008A1571"/>
    <w:rsid w:val="008A4579"/>
    <w:rsid w:val="008A75BB"/>
    <w:rsid w:val="008B1CE9"/>
    <w:rsid w:val="008B2CCB"/>
    <w:rsid w:val="008B3DF6"/>
    <w:rsid w:val="008B55CD"/>
    <w:rsid w:val="008B6564"/>
    <w:rsid w:val="008B76E6"/>
    <w:rsid w:val="008C353B"/>
    <w:rsid w:val="008D0DC8"/>
    <w:rsid w:val="008D4CB5"/>
    <w:rsid w:val="008E25B6"/>
    <w:rsid w:val="008E7814"/>
    <w:rsid w:val="008F2A72"/>
    <w:rsid w:val="008F4189"/>
    <w:rsid w:val="008F5E1A"/>
    <w:rsid w:val="008F7887"/>
    <w:rsid w:val="00900622"/>
    <w:rsid w:val="00901B29"/>
    <w:rsid w:val="00906E4C"/>
    <w:rsid w:val="00911935"/>
    <w:rsid w:val="009142A0"/>
    <w:rsid w:val="00917694"/>
    <w:rsid w:val="009209CC"/>
    <w:rsid w:val="0092544D"/>
    <w:rsid w:val="00926A3A"/>
    <w:rsid w:val="009312F9"/>
    <w:rsid w:val="00931674"/>
    <w:rsid w:val="00950869"/>
    <w:rsid w:val="00950A60"/>
    <w:rsid w:val="00954D49"/>
    <w:rsid w:val="00955FAB"/>
    <w:rsid w:val="00957361"/>
    <w:rsid w:val="009620DB"/>
    <w:rsid w:val="00970394"/>
    <w:rsid w:val="00972E80"/>
    <w:rsid w:val="00974A98"/>
    <w:rsid w:val="0098282F"/>
    <w:rsid w:val="00982BF0"/>
    <w:rsid w:val="009852FA"/>
    <w:rsid w:val="00985579"/>
    <w:rsid w:val="009879C3"/>
    <w:rsid w:val="009908A8"/>
    <w:rsid w:val="009A42DE"/>
    <w:rsid w:val="009A6425"/>
    <w:rsid w:val="009A7495"/>
    <w:rsid w:val="009C322C"/>
    <w:rsid w:val="009C337D"/>
    <w:rsid w:val="009C452B"/>
    <w:rsid w:val="009C72D1"/>
    <w:rsid w:val="009C79B6"/>
    <w:rsid w:val="009D3523"/>
    <w:rsid w:val="009D4E55"/>
    <w:rsid w:val="009D7BB9"/>
    <w:rsid w:val="009E160E"/>
    <w:rsid w:val="009E66F4"/>
    <w:rsid w:val="009E79E4"/>
    <w:rsid w:val="00A00CE7"/>
    <w:rsid w:val="00A058E0"/>
    <w:rsid w:val="00A11A06"/>
    <w:rsid w:val="00A12E6B"/>
    <w:rsid w:val="00A2058F"/>
    <w:rsid w:val="00A22167"/>
    <w:rsid w:val="00A24BDE"/>
    <w:rsid w:val="00A2502D"/>
    <w:rsid w:val="00A3435C"/>
    <w:rsid w:val="00A3688F"/>
    <w:rsid w:val="00A3715B"/>
    <w:rsid w:val="00A44501"/>
    <w:rsid w:val="00A54241"/>
    <w:rsid w:val="00A54E14"/>
    <w:rsid w:val="00A55C59"/>
    <w:rsid w:val="00A609AA"/>
    <w:rsid w:val="00A640EB"/>
    <w:rsid w:val="00A6482A"/>
    <w:rsid w:val="00A70A85"/>
    <w:rsid w:val="00A71840"/>
    <w:rsid w:val="00A74111"/>
    <w:rsid w:val="00A76B57"/>
    <w:rsid w:val="00A80D35"/>
    <w:rsid w:val="00A81B41"/>
    <w:rsid w:val="00A8309C"/>
    <w:rsid w:val="00A83679"/>
    <w:rsid w:val="00A84A02"/>
    <w:rsid w:val="00A866F5"/>
    <w:rsid w:val="00A93081"/>
    <w:rsid w:val="00A94727"/>
    <w:rsid w:val="00A95D8A"/>
    <w:rsid w:val="00A9656C"/>
    <w:rsid w:val="00A97E7E"/>
    <w:rsid w:val="00AA0EF9"/>
    <w:rsid w:val="00AA1404"/>
    <w:rsid w:val="00AA52FF"/>
    <w:rsid w:val="00AA6309"/>
    <w:rsid w:val="00AB0A60"/>
    <w:rsid w:val="00AB1AC4"/>
    <w:rsid w:val="00AB522A"/>
    <w:rsid w:val="00AB7216"/>
    <w:rsid w:val="00AC56B4"/>
    <w:rsid w:val="00AC5CE5"/>
    <w:rsid w:val="00AC710A"/>
    <w:rsid w:val="00AC71FF"/>
    <w:rsid w:val="00AD3C62"/>
    <w:rsid w:val="00AD7291"/>
    <w:rsid w:val="00AD7374"/>
    <w:rsid w:val="00AE2392"/>
    <w:rsid w:val="00AE3C0C"/>
    <w:rsid w:val="00AE3D0F"/>
    <w:rsid w:val="00AE7F1D"/>
    <w:rsid w:val="00AF5FB8"/>
    <w:rsid w:val="00AF6998"/>
    <w:rsid w:val="00AF69B1"/>
    <w:rsid w:val="00AF7157"/>
    <w:rsid w:val="00AF7A29"/>
    <w:rsid w:val="00B072AF"/>
    <w:rsid w:val="00B116F3"/>
    <w:rsid w:val="00B15AA1"/>
    <w:rsid w:val="00B17260"/>
    <w:rsid w:val="00B27F3C"/>
    <w:rsid w:val="00B305AC"/>
    <w:rsid w:val="00B30A47"/>
    <w:rsid w:val="00B31C78"/>
    <w:rsid w:val="00B34951"/>
    <w:rsid w:val="00B409DE"/>
    <w:rsid w:val="00B46138"/>
    <w:rsid w:val="00B47AA9"/>
    <w:rsid w:val="00B5042E"/>
    <w:rsid w:val="00B504DD"/>
    <w:rsid w:val="00B533E2"/>
    <w:rsid w:val="00B55D3E"/>
    <w:rsid w:val="00B56975"/>
    <w:rsid w:val="00B62BB9"/>
    <w:rsid w:val="00B65E05"/>
    <w:rsid w:val="00B7175E"/>
    <w:rsid w:val="00B7237A"/>
    <w:rsid w:val="00B826AF"/>
    <w:rsid w:val="00B92706"/>
    <w:rsid w:val="00B93790"/>
    <w:rsid w:val="00B9409A"/>
    <w:rsid w:val="00B94AAD"/>
    <w:rsid w:val="00B96B7D"/>
    <w:rsid w:val="00B97E91"/>
    <w:rsid w:val="00BA53F7"/>
    <w:rsid w:val="00BB0D38"/>
    <w:rsid w:val="00BC0B2F"/>
    <w:rsid w:val="00BC1FC6"/>
    <w:rsid w:val="00BC260E"/>
    <w:rsid w:val="00BC2D42"/>
    <w:rsid w:val="00BC315D"/>
    <w:rsid w:val="00BC4B74"/>
    <w:rsid w:val="00BC6A70"/>
    <w:rsid w:val="00BC6A9A"/>
    <w:rsid w:val="00BD1948"/>
    <w:rsid w:val="00BD1F75"/>
    <w:rsid w:val="00BD223E"/>
    <w:rsid w:val="00BD24F0"/>
    <w:rsid w:val="00BD63F1"/>
    <w:rsid w:val="00BD6C5D"/>
    <w:rsid w:val="00BE5910"/>
    <w:rsid w:val="00BE7419"/>
    <w:rsid w:val="00BF523F"/>
    <w:rsid w:val="00BF558C"/>
    <w:rsid w:val="00C0164B"/>
    <w:rsid w:val="00C042A8"/>
    <w:rsid w:val="00C04820"/>
    <w:rsid w:val="00C06133"/>
    <w:rsid w:val="00C0622F"/>
    <w:rsid w:val="00C0658D"/>
    <w:rsid w:val="00C06786"/>
    <w:rsid w:val="00C10218"/>
    <w:rsid w:val="00C1672C"/>
    <w:rsid w:val="00C25E4C"/>
    <w:rsid w:val="00C26325"/>
    <w:rsid w:val="00C32BCB"/>
    <w:rsid w:val="00C35E4F"/>
    <w:rsid w:val="00C36CBB"/>
    <w:rsid w:val="00C40170"/>
    <w:rsid w:val="00C416DB"/>
    <w:rsid w:val="00C453BD"/>
    <w:rsid w:val="00C46D1C"/>
    <w:rsid w:val="00C549BF"/>
    <w:rsid w:val="00C54CBB"/>
    <w:rsid w:val="00C558EF"/>
    <w:rsid w:val="00C64C37"/>
    <w:rsid w:val="00C64D8E"/>
    <w:rsid w:val="00C65F15"/>
    <w:rsid w:val="00C660D0"/>
    <w:rsid w:val="00C70E42"/>
    <w:rsid w:val="00C74483"/>
    <w:rsid w:val="00C7501D"/>
    <w:rsid w:val="00C80CD7"/>
    <w:rsid w:val="00C81032"/>
    <w:rsid w:val="00C810F5"/>
    <w:rsid w:val="00C8127B"/>
    <w:rsid w:val="00C82451"/>
    <w:rsid w:val="00C8258B"/>
    <w:rsid w:val="00C9030C"/>
    <w:rsid w:val="00C91E2D"/>
    <w:rsid w:val="00C978AB"/>
    <w:rsid w:val="00CA62D9"/>
    <w:rsid w:val="00CB1260"/>
    <w:rsid w:val="00CB1568"/>
    <w:rsid w:val="00CB16E7"/>
    <w:rsid w:val="00CB47F4"/>
    <w:rsid w:val="00CC1D58"/>
    <w:rsid w:val="00CC3BC5"/>
    <w:rsid w:val="00CC3DF4"/>
    <w:rsid w:val="00CC4B44"/>
    <w:rsid w:val="00CC72D8"/>
    <w:rsid w:val="00CD3357"/>
    <w:rsid w:val="00CD3969"/>
    <w:rsid w:val="00CD441D"/>
    <w:rsid w:val="00CD52AA"/>
    <w:rsid w:val="00CD6357"/>
    <w:rsid w:val="00CD6EB1"/>
    <w:rsid w:val="00CE11C2"/>
    <w:rsid w:val="00CE1672"/>
    <w:rsid w:val="00CE2710"/>
    <w:rsid w:val="00CE3296"/>
    <w:rsid w:val="00CF08D3"/>
    <w:rsid w:val="00CF0BD5"/>
    <w:rsid w:val="00CF1B18"/>
    <w:rsid w:val="00CF243F"/>
    <w:rsid w:val="00CF2813"/>
    <w:rsid w:val="00CF7FAF"/>
    <w:rsid w:val="00D00AA0"/>
    <w:rsid w:val="00D03EE8"/>
    <w:rsid w:val="00D07237"/>
    <w:rsid w:val="00D07C57"/>
    <w:rsid w:val="00D164C2"/>
    <w:rsid w:val="00D20495"/>
    <w:rsid w:val="00D20D32"/>
    <w:rsid w:val="00D2434E"/>
    <w:rsid w:val="00D24945"/>
    <w:rsid w:val="00D27564"/>
    <w:rsid w:val="00D36690"/>
    <w:rsid w:val="00D414F9"/>
    <w:rsid w:val="00D42A2D"/>
    <w:rsid w:val="00D460E8"/>
    <w:rsid w:val="00D50E45"/>
    <w:rsid w:val="00D531ED"/>
    <w:rsid w:val="00D579D3"/>
    <w:rsid w:val="00D60A21"/>
    <w:rsid w:val="00D64B1C"/>
    <w:rsid w:val="00D650D3"/>
    <w:rsid w:val="00D6557D"/>
    <w:rsid w:val="00D71368"/>
    <w:rsid w:val="00D723BF"/>
    <w:rsid w:val="00D73E0A"/>
    <w:rsid w:val="00D7602E"/>
    <w:rsid w:val="00D76FDD"/>
    <w:rsid w:val="00D82B3A"/>
    <w:rsid w:val="00D851AC"/>
    <w:rsid w:val="00D91B7C"/>
    <w:rsid w:val="00D95A63"/>
    <w:rsid w:val="00D95EEC"/>
    <w:rsid w:val="00D971AD"/>
    <w:rsid w:val="00DA13A4"/>
    <w:rsid w:val="00DA1590"/>
    <w:rsid w:val="00DA4799"/>
    <w:rsid w:val="00DA594A"/>
    <w:rsid w:val="00DA652F"/>
    <w:rsid w:val="00DA666C"/>
    <w:rsid w:val="00DB156E"/>
    <w:rsid w:val="00DC420A"/>
    <w:rsid w:val="00DC5B24"/>
    <w:rsid w:val="00DD088F"/>
    <w:rsid w:val="00DD0A60"/>
    <w:rsid w:val="00DD1B6D"/>
    <w:rsid w:val="00DD4A04"/>
    <w:rsid w:val="00DD4E96"/>
    <w:rsid w:val="00DD67C1"/>
    <w:rsid w:val="00DD7624"/>
    <w:rsid w:val="00DE17D3"/>
    <w:rsid w:val="00DE1A95"/>
    <w:rsid w:val="00DF2254"/>
    <w:rsid w:val="00DF68A7"/>
    <w:rsid w:val="00E009E9"/>
    <w:rsid w:val="00E03302"/>
    <w:rsid w:val="00E06F55"/>
    <w:rsid w:val="00E07B4F"/>
    <w:rsid w:val="00E07D10"/>
    <w:rsid w:val="00E173F1"/>
    <w:rsid w:val="00E17B9C"/>
    <w:rsid w:val="00E20633"/>
    <w:rsid w:val="00E2331D"/>
    <w:rsid w:val="00E32D53"/>
    <w:rsid w:val="00E36A9A"/>
    <w:rsid w:val="00E36C96"/>
    <w:rsid w:val="00E43DA7"/>
    <w:rsid w:val="00E4437C"/>
    <w:rsid w:val="00E44D0A"/>
    <w:rsid w:val="00E459DF"/>
    <w:rsid w:val="00E47863"/>
    <w:rsid w:val="00E51D4C"/>
    <w:rsid w:val="00E56934"/>
    <w:rsid w:val="00E62BE8"/>
    <w:rsid w:val="00E70B70"/>
    <w:rsid w:val="00E7282F"/>
    <w:rsid w:val="00E7320D"/>
    <w:rsid w:val="00E73A18"/>
    <w:rsid w:val="00E75624"/>
    <w:rsid w:val="00E76261"/>
    <w:rsid w:val="00E77C6E"/>
    <w:rsid w:val="00E810A9"/>
    <w:rsid w:val="00E81ADA"/>
    <w:rsid w:val="00E85EB1"/>
    <w:rsid w:val="00E8757F"/>
    <w:rsid w:val="00E923F3"/>
    <w:rsid w:val="00E955DD"/>
    <w:rsid w:val="00E97BA2"/>
    <w:rsid w:val="00EA284F"/>
    <w:rsid w:val="00EA3CED"/>
    <w:rsid w:val="00EA4180"/>
    <w:rsid w:val="00EA4270"/>
    <w:rsid w:val="00EB2022"/>
    <w:rsid w:val="00EB36BF"/>
    <w:rsid w:val="00EC107E"/>
    <w:rsid w:val="00EC3D37"/>
    <w:rsid w:val="00EC5CB7"/>
    <w:rsid w:val="00EC5FF6"/>
    <w:rsid w:val="00EC7EB1"/>
    <w:rsid w:val="00ED0764"/>
    <w:rsid w:val="00ED1778"/>
    <w:rsid w:val="00ED3F5C"/>
    <w:rsid w:val="00ED5B34"/>
    <w:rsid w:val="00EE19B1"/>
    <w:rsid w:val="00EE20F7"/>
    <w:rsid w:val="00EE266D"/>
    <w:rsid w:val="00EE3501"/>
    <w:rsid w:val="00EE3DB1"/>
    <w:rsid w:val="00EE4A93"/>
    <w:rsid w:val="00EE715A"/>
    <w:rsid w:val="00EE7BDB"/>
    <w:rsid w:val="00EF0EE4"/>
    <w:rsid w:val="00EF1590"/>
    <w:rsid w:val="00EF1758"/>
    <w:rsid w:val="00EF3C9B"/>
    <w:rsid w:val="00EF613C"/>
    <w:rsid w:val="00EF7088"/>
    <w:rsid w:val="00EF7EEA"/>
    <w:rsid w:val="00F04BBE"/>
    <w:rsid w:val="00F04D0D"/>
    <w:rsid w:val="00F11343"/>
    <w:rsid w:val="00F12DF1"/>
    <w:rsid w:val="00F139A0"/>
    <w:rsid w:val="00F14D36"/>
    <w:rsid w:val="00F157D9"/>
    <w:rsid w:val="00F15C2B"/>
    <w:rsid w:val="00F17F75"/>
    <w:rsid w:val="00F24E50"/>
    <w:rsid w:val="00F30E9C"/>
    <w:rsid w:val="00F31BC6"/>
    <w:rsid w:val="00F32A51"/>
    <w:rsid w:val="00F33665"/>
    <w:rsid w:val="00F35BFB"/>
    <w:rsid w:val="00F36C12"/>
    <w:rsid w:val="00F411A1"/>
    <w:rsid w:val="00F4514C"/>
    <w:rsid w:val="00F4636B"/>
    <w:rsid w:val="00F5219B"/>
    <w:rsid w:val="00F53A87"/>
    <w:rsid w:val="00F568AC"/>
    <w:rsid w:val="00F56AB4"/>
    <w:rsid w:val="00F5764D"/>
    <w:rsid w:val="00F614A5"/>
    <w:rsid w:val="00F62039"/>
    <w:rsid w:val="00F767FB"/>
    <w:rsid w:val="00F808AB"/>
    <w:rsid w:val="00F81B3B"/>
    <w:rsid w:val="00F81D27"/>
    <w:rsid w:val="00F8593A"/>
    <w:rsid w:val="00F876A9"/>
    <w:rsid w:val="00F91F19"/>
    <w:rsid w:val="00F922B8"/>
    <w:rsid w:val="00F92A64"/>
    <w:rsid w:val="00F9664D"/>
    <w:rsid w:val="00FA1406"/>
    <w:rsid w:val="00FA31ED"/>
    <w:rsid w:val="00FA6779"/>
    <w:rsid w:val="00FB499A"/>
    <w:rsid w:val="00FB4DF4"/>
    <w:rsid w:val="00FC0E10"/>
    <w:rsid w:val="00FC3543"/>
    <w:rsid w:val="00FC3D50"/>
    <w:rsid w:val="00FC3D85"/>
    <w:rsid w:val="00FC6134"/>
    <w:rsid w:val="00FC6802"/>
    <w:rsid w:val="00FD0A75"/>
    <w:rsid w:val="00FD1183"/>
    <w:rsid w:val="00FD2FE3"/>
    <w:rsid w:val="00FD632C"/>
    <w:rsid w:val="00FE0505"/>
    <w:rsid w:val="00FE1077"/>
    <w:rsid w:val="00FE1E60"/>
    <w:rsid w:val="00FE4EA0"/>
    <w:rsid w:val="00FF0B79"/>
    <w:rsid w:val="00FF2452"/>
    <w:rsid w:val="00FF4509"/>
    <w:rsid w:val="02261232"/>
    <w:rsid w:val="030412F7"/>
    <w:rsid w:val="060D1751"/>
    <w:rsid w:val="07120885"/>
    <w:rsid w:val="079F49D6"/>
    <w:rsid w:val="09D55708"/>
    <w:rsid w:val="0C535115"/>
    <w:rsid w:val="0CEA7486"/>
    <w:rsid w:val="0EC75D5D"/>
    <w:rsid w:val="113A628F"/>
    <w:rsid w:val="12C7258E"/>
    <w:rsid w:val="144F4A3D"/>
    <w:rsid w:val="1C4C50C0"/>
    <w:rsid w:val="1D48304A"/>
    <w:rsid w:val="1D6E715E"/>
    <w:rsid w:val="1DFD394E"/>
    <w:rsid w:val="1F256271"/>
    <w:rsid w:val="21146CBC"/>
    <w:rsid w:val="24353791"/>
    <w:rsid w:val="245A6142"/>
    <w:rsid w:val="247428D5"/>
    <w:rsid w:val="26162584"/>
    <w:rsid w:val="27CF7DA2"/>
    <w:rsid w:val="286A61DA"/>
    <w:rsid w:val="292013FA"/>
    <w:rsid w:val="29BB268C"/>
    <w:rsid w:val="29BC460F"/>
    <w:rsid w:val="2A845EDA"/>
    <w:rsid w:val="2F925868"/>
    <w:rsid w:val="34DD2149"/>
    <w:rsid w:val="3781023A"/>
    <w:rsid w:val="392D7775"/>
    <w:rsid w:val="39574D65"/>
    <w:rsid w:val="3C256404"/>
    <w:rsid w:val="3CDD77CB"/>
    <w:rsid w:val="3D746525"/>
    <w:rsid w:val="41D95B1C"/>
    <w:rsid w:val="42675FDA"/>
    <w:rsid w:val="43270A02"/>
    <w:rsid w:val="440F7211"/>
    <w:rsid w:val="446809FA"/>
    <w:rsid w:val="45C31FAC"/>
    <w:rsid w:val="46150DDE"/>
    <w:rsid w:val="478859ED"/>
    <w:rsid w:val="47AD29F9"/>
    <w:rsid w:val="497334DD"/>
    <w:rsid w:val="49DB329E"/>
    <w:rsid w:val="4B333217"/>
    <w:rsid w:val="4DCF2F74"/>
    <w:rsid w:val="4EC04819"/>
    <w:rsid w:val="4FBA5AB9"/>
    <w:rsid w:val="50330CF7"/>
    <w:rsid w:val="50D153DE"/>
    <w:rsid w:val="50E25C49"/>
    <w:rsid w:val="519E432E"/>
    <w:rsid w:val="545D2ABF"/>
    <w:rsid w:val="572B0AFF"/>
    <w:rsid w:val="580D43B6"/>
    <w:rsid w:val="589902E4"/>
    <w:rsid w:val="63DA47FE"/>
    <w:rsid w:val="648D67B5"/>
    <w:rsid w:val="656A306B"/>
    <w:rsid w:val="669C5282"/>
    <w:rsid w:val="683C6EA4"/>
    <w:rsid w:val="6901397A"/>
    <w:rsid w:val="6D102934"/>
    <w:rsid w:val="6E0D0CD0"/>
    <w:rsid w:val="70386AEF"/>
    <w:rsid w:val="71E475B8"/>
    <w:rsid w:val="7677443C"/>
    <w:rsid w:val="77D11158"/>
    <w:rsid w:val="78960A9C"/>
    <w:rsid w:val="794A26FE"/>
    <w:rsid w:val="79AB25C5"/>
    <w:rsid w:val="7DDF7D78"/>
    <w:rsid w:val="7E55088D"/>
    <w:rsid w:val="7F477C0A"/>
    <w:rsid w:val="7F9963A4"/>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fillcolor="white">
      <v:fill color="white"/>
    </o:shapedefaults>
    <o:shapelayout v:ext="edit">
      <o:idmap v:ext="edit" data="1"/>
      <o:rules v:ext="edit">
        <o:r id="V:Rule3" type="connector" idref="#直接箭头连接符 16"/>
        <o:r id="V:Rule4" type="connector" idref="#自选图形 9"/>
        <o:r id="V:Rule6" type="connector" idref="#_x0000_s104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semiHidden="0" w:uiPriority="39" w:qFormat="1"/>
    <w:lsdException w:name="toc 5" w:semiHidden="0" w:uiPriority="39" w:qFormat="1"/>
    <w:lsdException w:name="toc 6" w:semiHidden="0" w:uiPriority="39" w:qFormat="1"/>
    <w:lsdException w:name="toc 7" w:semiHidden="0" w:uiPriority="39" w:qFormat="1"/>
    <w:lsdException w:name="toc 8" w:semiHidden="0" w:uiPriority="39" w:qFormat="1"/>
    <w:lsdException w:name="toc 9" w:semiHidden="0" w:uiPriority="39" w:qFormat="1"/>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annotation subject" w:qFormat="1"/>
    <w:lsdException w:name="Balloon Text" w:semiHidden="0" w:qFormat="1"/>
    <w:lsdException w:name="Table Grid" w:semiHidden="0" w:uiPriority="5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BD1F75"/>
    <w:pPr>
      <w:widowControl w:val="0"/>
      <w:spacing w:line="360" w:lineRule="auto"/>
      <w:jc w:val="both"/>
    </w:pPr>
    <w:rPr>
      <w:rFonts w:ascii="Times New Roman" w:hAnsi="Times New Roman" w:cstheme="minorBidi"/>
      <w:kern w:val="2"/>
      <w:sz w:val="21"/>
      <w:szCs w:val="22"/>
    </w:rPr>
  </w:style>
  <w:style w:type="paragraph" w:styleId="1">
    <w:name w:val="heading 1"/>
    <w:basedOn w:val="a1"/>
    <w:next w:val="a1"/>
    <w:link w:val="1Char"/>
    <w:uiPriority w:val="9"/>
    <w:qFormat/>
    <w:rsid w:val="002C0F3B"/>
    <w:pPr>
      <w:keepNext/>
      <w:keepLines/>
      <w:spacing w:beforeLines="100" w:afterLines="100"/>
      <w:outlineLvl w:val="0"/>
    </w:pPr>
    <w:rPr>
      <w:rFonts w:eastAsia="黑体"/>
      <w:kern w:val="44"/>
    </w:rPr>
  </w:style>
  <w:style w:type="paragraph" w:styleId="2">
    <w:name w:val="heading 2"/>
    <w:basedOn w:val="a1"/>
    <w:next w:val="a1"/>
    <w:link w:val="2Char"/>
    <w:uiPriority w:val="9"/>
    <w:unhideWhenUsed/>
    <w:qFormat/>
    <w:rsid w:val="002C0F3B"/>
    <w:pPr>
      <w:keepNext/>
      <w:keepLines/>
      <w:spacing w:line="413" w:lineRule="auto"/>
      <w:outlineLvl w:val="1"/>
    </w:pPr>
    <w:rPr>
      <w:rFonts w:eastAsia="黑体"/>
    </w:rPr>
  </w:style>
  <w:style w:type="paragraph" w:styleId="3">
    <w:name w:val="heading 3"/>
    <w:basedOn w:val="a1"/>
    <w:next w:val="a1"/>
    <w:link w:val="3Char"/>
    <w:uiPriority w:val="9"/>
    <w:unhideWhenUsed/>
    <w:qFormat/>
    <w:rsid w:val="002C0F3B"/>
    <w:pPr>
      <w:keepNext/>
      <w:keepLines/>
      <w:outlineLvl w:val="2"/>
    </w:pPr>
    <w:rPr>
      <w:rFonts w:eastAsia="黑体"/>
    </w:rPr>
  </w:style>
  <w:style w:type="paragraph" w:styleId="4">
    <w:name w:val="heading 4"/>
    <w:basedOn w:val="a1"/>
    <w:next w:val="a1"/>
    <w:uiPriority w:val="9"/>
    <w:unhideWhenUsed/>
    <w:qFormat/>
    <w:rsid w:val="00A00CE7"/>
    <w:pPr>
      <w:keepNext/>
      <w:keepLines/>
      <w:spacing w:line="372" w:lineRule="auto"/>
      <w:outlineLvl w:val="3"/>
    </w:pPr>
    <w:rPr>
      <w:rFonts w:ascii="Arial" w:eastAsia="黑体" w:hAnsi="Arial"/>
      <w:b/>
      <w:sz w:val="28"/>
    </w:rPr>
  </w:style>
  <w:style w:type="paragraph" w:styleId="6">
    <w:name w:val="heading 6"/>
    <w:basedOn w:val="a1"/>
    <w:next w:val="a1"/>
    <w:link w:val="6Char"/>
    <w:uiPriority w:val="9"/>
    <w:semiHidden/>
    <w:unhideWhenUsed/>
    <w:qFormat/>
    <w:rsid w:val="00A00CE7"/>
    <w:pPr>
      <w:keepNext/>
      <w:keepLines/>
      <w:spacing w:before="240" w:after="64" w:line="320" w:lineRule="auto"/>
      <w:outlineLvl w:val="5"/>
    </w:pPr>
    <w:rPr>
      <w:rFonts w:asciiTheme="majorHAnsi" w:eastAsiaTheme="majorEastAsia" w:hAnsiTheme="majorHAnsi" w:cstheme="majorBidi"/>
      <w:b/>
      <w:bCs/>
      <w:sz w:val="24"/>
      <w:szCs w:val="24"/>
    </w:rPr>
  </w:style>
  <w:style w:type="character" w:default="1" w:styleId="a2">
    <w:name w:val="Default Paragraph Font"/>
    <w:uiPriority w:val="1"/>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annotation subject"/>
    <w:basedOn w:val="a6"/>
    <w:next w:val="a6"/>
    <w:link w:val="Char"/>
    <w:uiPriority w:val="99"/>
    <w:semiHidden/>
    <w:unhideWhenUsed/>
    <w:qFormat/>
    <w:rsid w:val="00A00CE7"/>
    <w:rPr>
      <w:b/>
      <w:bCs/>
    </w:rPr>
  </w:style>
  <w:style w:type="paragraph" w:styleId="a6">
    <w:name w:val="annotation text"/>
    <w:basedOn w:val="a1"/>
    <w:link w:val="Char0"/>
    <w:uiPriority w:val="99"/>
    <w:unhideWhenUsed/>
    <w:qFormat/>
    <w:rsid w:val="00A00CE7"/>
    <w:pPr>
      <w:jc w:val="left"/>
    </w:pPr>
  </w:style>
  <w:style w:type="paragraph" w:styleId="7">
    <w:name w:val="toc 7"/>
    <w:basedOn w:val="a1"/>
    <w:next w:val="a1"/>
    <w:uiPriority w:val="39"/>
    <w:unhideWhenUsed/>
    <w:qFormat/>
    <w:rsid w:val="00A00CE7"/>
    <w:pPr>
      <w:ind w:left="1260"/>
      <w:jc w:val="left"/>
    </w:pPr>
    <w:rPr>
      <w:sz w:val="18"/>
      <w:szCs w:val="18"/>
    </w:rPr>
  </w:style>
  <w:style w:type="paragraph" w:styleId="5">
    <w:name w:val="toc 5"/>
    <w:basedOn w:val="a1"/>
    <w:next w:val="a1"/>
    <w:uiPriority w:val="39"/>
    <w:unhideWhenUsed/>
    <w:qFormat/>
    <w:rsid w:val="00A00CE7"/>
    <w:pPr>
      <w:ind w:left="840"/>
      <w:jc w:val="left"/>
    </w:pPr>
    <w:rPr>
      <w:sz w:val="18"/>
      <w:szCs w:val="18"/>
    </w:rPr>
  </w:style>
  <w:style w:type="paragraph" w:styleId="30">
    <w:name w:val="toc 3"/>
    <w:basedOn w:val="a1"/>
    <w:next w:val="a1"/>
    <w:uiPriority w:val="39"/>
    <w:unhideWhenUsed/>
    <w:qFormat/>
    <w:rsid w:val="00A00CE7"/>
    <w:pPr>
      <w:ind w:left="420"/>
      <w:jc w:val="left"/>
    </w:pPr>
    <w:rPr>
      <w:i/>
      <w:iCs/>
      <w:sz w:val="20"/>
      <w:szCs w:val="20"/>
    </w:rPr>
  </w:style>
  <w:style w:type="paragraph" w:styleId="8">
    <w:name w:val="toc 8"/>
    <w:basedOn w:val="a1"/>
    <w:next w:val="a1"/>
    <w:uiPriority w:val="39"/>
    <w:unhideWhenUsed/>
    <w:qFormat/>
    <w:rsid w:val="00A00CE7"/>
    <w:pPr>
      <w:ind w:left="1470"/>
      <w:jc w:val="left"/>
    </w:pPr>
    <w:rPr>
      <w:sz w:val="18"/>
      <w:szCs w:val="18"/>
    </w:rPr>
  </w:style>
  <w:style w:type="paragraph" w:styleId="a7">
    <w:name w:val="Balloon Text"/>
    <w:basedOn w:val="a1"/>
    <w:link w:val="Char1"/>
    <w:uiPriority w:val="99"/>
    <w:unhideWhenUsed/>
    <w:qFormat/>
    <w:rsid w:val="00A00CE7"/>
    <w:rPr>
      <w:sz w:val="18"/>
      <w:szCs w:val="18"/>
    </w:rPr>
  </w:style>
  <w:style w:type="paragraph" w:styleId="a8">
    <w:name w:val="footer"/>
    <w:basedOn w:val="a1"/>
    <w:link w:val="Char2"/>
    <w:uiPriority w:val="99"/>
    <w:unhideWhenUsed/>
    <w:qFormat/>
    <w:rsid w:val="00A00CE7"/>
    <w:pPr>
      <w:tabs>
        <w:tab w:val="center" w:pos="4153"/>
        <w:tab w:val="right" w:pos="8306"/>
      </w:tabs>
      <w:snapToGrid w:val="0"/>
      <w:jc w:val="left"/>
    </w:pPr>
    <w:rPr>
      <w:sz w:val="18"/>
      <w:szCs w:val="18"/>
    </w:rPr>
  </w:style>
  <w:style w:type="paragraph" w:styleId="a9">
    <w:name w:val="header"/>
    <w:basedOn w:val="a1"/>
    <w:link w:val="Char3"/>
    <w:uiPriority w:val="99"/>
    <w:unhideWhenUsed/>
    <w:qFormat/>
    <w:rsid w:val="00A00CE7"/>
    <w:pPr>
      <w:pBdr>
        <w:bottom w:val="single" w:sz="6" w:space="1" w:color="auto"/>
      </w:pBdr>
      <w:tabs>
        <w:tab w:val="center" w:pos="4153"/>
        <w:tab w:val="right" w:pos="8306"/>
      </w:tabs>
      <w:snapToGrid w:val="0"/>
      <w:jc w:val="center"/>
    </w:pPr>
    <w:rPr>
      <w:sz w:val="18"/>
      <w:szCs w:val="18"/>
    </w:rPr>
  </w:style>
  <w:style w:type="paragraph" w:styleId="10">
    <w:name w:val="toc 1"/>
    <w:basedOn w:val="a1"/>
    <w:next w:val="a1"/>
    <w:uiPriority w:val="39"/>
    <w:unhideWhenUsed/>
    <w:qFormat/>
    <w:rsid w:val="00A00CE7"/>
    <w:pPr>
      <w:spacing w:before="120" w:after="120"/>
      <w:jc w:val="left"/>
    </w:pPr>
    <w:rPr>
      <w:b/>
      <w:bCs/>
      <w:caps/>
      <w:sz w:val="20"/>
      <w:szCs w:val="20"/>
    </w:rPr>
  </w:style>
  <w:style w:type="paragraph" w:styleId="40">
    <w:name w:val="toc 4"/>
    <w:basedOn w:val="a1"/>
    <w:next w:val="a1"/>
    <w:uiPriority w:val="39"/>
    <w:unhideWhenUsed/>
    <w:qFormat/>
    <w:rsid w:val="00A00CE7"/>
    <w:pPr>
      <w:ind w:left="630"/>
      <w:jc w:val="left"/>
    </w:pPr>
    <w:rPr>
      <w:sz w:val="18"/>
      <w:szCs w:val="18"/>
    </w:rPr>
  </w:style>
  <w:style w:type="paragraph" w:styleId="60">
    <w:name w:val="toc 6"/>
    <w:basedOn w:val="a1"/>
    <w:next w:val="a1"/>
    <w:uiPriority w:val="39"/>
    <w:unhideWhenUsed/>
    <w:qFormat/>
    <w:rsid w:val="00A00CE7"/>
    <w:pPr>
      <w:ind w:left="1050"/>
      <w:jc w:val="left"/>
    </w:pPr>
    <w:rPr>
      <w:sz w:val="18"/>
      <w:szCs w:val="18"/>
    </w:rPr>
  </w:style>
  <w:style w:type="paragraph" w:styleId="20">
    <w:name w:val="toc 2"/>
    <w:basedOn w:val="a1"/>
    <w:next w:val="a1"/>
    <w:uiPriority w:val="39"/>
    <w:unhideWhenUsed/>
    <w:qFormat/>
    <w:rsid w:val="00A00CE7"/>
    <w:pPr>
      <w:ind w:left="210"/>
      <w:jc w:val="left"/>
    </w:pPr>
    <w:rPr>
      <w:smallCaps/>
      <w:sz w:val="20"/>
      <w:szCs w:val="20"/>
    </w:rPr>
  </w:style>
  <w:style w:type="paragraph" w:styleId="9">
    <w:name w:val="toc 9"/>
    <w:basedOn w:val="a1"/>
    <w:next w:val="a1"/>
    <w:uiPriority w:val="39"/>
    <w:unhideWhenUsed/>
    <w:qFormat/>
    <w:rsid w:val="00A00CE7"/>
    <w:pPr>
      <w:ind w:left="1680"/>
      <w:jc w:val="left"/>
    </w:pPr>
    <w:rPr>
      <w:sz w:val="18"/>
      <w:szCs w:val="18"/>
    </w:rPr>
  </w:style>
  <w:style w:type="character" w:styleId="aa">
    <w:name w:val="page number"/>
    <w:basedOn w:val="a2"/>
    <w:qFormat/>
    <w:rsid w:val="00A00CE7"/>
  </w:style>
  <w:style w:type="character" w:styleId="ab">
    <w:name w:val="Hyperlink"/>
    <w:basedOn w:val="a2"/>
    <w:uiPriority w:val="99"/>
    <w:unhideWhenUsed/>
    <w:qFormat/>
    <w:rsid w:val="00A00CE7"/>
    <w:rPr>
      <w:color w:val="0000FF"/>
      <w:u w:val="single"/>
    </w:rPr>
  </w:style>
  <w:style w:type="character" w:styleId="ac">
    <w:name w:val="annotation reference"/>
    <w:basedOn w:val="a2"/>
    <w:uiPriority w:val="99"/>
    <w:semiHidden/>
    <w:unhideWhenUsed/>
    <w:qFormat/>
    <w:rsid w:val="00A00CE7"/>
    <w:rPr>
      <w:sz w:val="21"/>
      <w:szCs w:val="21"/>
    </w:rPr>
  </w:style>
  <w:style w:type="paragraph" w:customStyle="1" w:styleId="11">
    <w:name w:val="列出段落1"/>
    <w:basedOn w:val="a1"/>
    <w:uiPriority w:val="34"/>
    <w:qFormat/>
    <w:rsid w:val="00A00CE7"/>
    <w:pPr>
      <w:ind w:firstLineChars="200" w:firstLine="420"/>
    </w:pPr>
  </w:style>
  <w:style w:type="character" w:customStyle="1" w:styleId="Char3">
    <w:name w:val="页眉 Char"/>
    <w:basedOn w:val="a2"/>
    <w:link w:val="a9"/>
    <w:uiPriority w:val="99"/>
    <w:qFormat/>
    <w:rsid w:val="00A00CE7"/>
    <w:rPr>
      <w:sz w:val="18"/>
      <w:szCs w:val="18"/>
    </w:rPr>
  </w:style>
  <w:style w:type="character" w:customStyle="1" w:styleId="Char2">
    <w:name w:val="页脚 Char"/>
    <w:basedOn w:val="a2"/>
    <w:link w:val="a8"/>
    <w:uiPriority w:val="99"/>
    <w:qFormat/>
    <w:rsid w:val="00A00CE7"/>
    <w:rPr>
      <w:sz w:val="18"/>
      <w:szCs w:val="18"/>
    </w:rPr>
  </w:style>
  <w:style w:type="character" w:customStyle="1" w:styleId="Char1">
    <w:name w:val="批注框文本 Char"/>
    <w:basedOn w:val="a2"/>
    <w:link w:val="a7"/>
    <w:uiPriority w:val="99"/>
    <w:semiHidden/>
    <w:qFormat/>
    <w:rsid w:val="00A00CE7"/>
    <w:rPr>
      <w:sz w:val="18"/>
      <w:szCs w:val="18"/>
    </w:rPr>
  </w:style>
  <w:style w:type="paragraph" w:customStyle="1" w:styleId="ad">
    <w:name w:val="段"/>
    <w:qFormat/>
    <w:rsid w:val="00A00CE7"/>
    <w:pPr>
      <w:tabs>
        <w:tab w:val="center" w:pos="4201"/>
        <w:tab w:val="right" w:leader="dot" w:pos="9298"/>
      </w:tabs>
      <w:autoSpaceDE w:val="0"/>
      <w:autoSpaceDN w:val="0"/>
      <w:ind w:firstLineChars="200" w:firstLine="420"/>
      <w:jc w:val="both"/>
    </w:pPr>
    <w:rPr>
      <w:rFonts w:ascii="宋体" w:eastAsiaTheme="minorEastAsia" w:hAnsiTheme="minorHAnsi" w:cstheme="minorBidi"/>
      <w:sz w:val="21"/>
      <w:szCs w:val="22"/>
    </w:rPr>
  </w:style>
  <w:style w:type="paragraph" w:customStyle="1" w:styleId="ae">
    <w:name w:val="列项——（一级）"/>
    <w:qFormat/>
    <w:rsid w:val="00A00CE7"/>
    <w:pPr>
      <w:widowControl w:val="0"/>
      <w:spacing w:line="360" w:lineRule="auto"/>
      <w:ind w:leftChars="-12" w:left="-25" w:firstLineChars="207" w:firstLine="580"/>
      <w:jc w:val="both"/>
    </w:pPr>
    <w:rPr>
      <w:rFonts w:ascii="Times New Roman" w:eastAsia="仿宋_GB2312" w:hAnsi="Times New Roman"/>
      <w:sz w:val="28"/>
      <w:szCs w:val="28"/>
    </w:rPr>
  </w:style>
  <w:style w:type="character" w:customStyle="1" w:styleId="2Char">
    <w:name w:val="标题 2 Char"/>
    <w:link w:val="2"/>
    <w:uiPriority w:val="9"/>
    <w:qFormat/>
    <w:rsid w:val="002C0F3B"/>
    <w:rPr>
      <w:rFonts w:ascii="Times New Roman" w:eastAsia="黑体" w:hAnsi="Times New Roman" w:cstheme="minorBidi"/>
      <w:kern w:val="2"/>
      <w:sz w:val="21"/>
      <w:szCs w:val="22"/>
    </w:rPr>
  </w:style>
  <w:style w:type="paragraph" w:customStyle="1" w:styleId="a">
    <w:name w:val="前言、引言标题"/>
    <w:next w:val="ad"/>
    <w:qFormat/>
    <w:rsid w:val="00A00CE7"/>
    <w:pPr>
      <w:keepNext/>
      <w:pageBreakBefore/>
      <w:numPr>
        <w:numId w:val="15"/>
      </w:numPr>
      <w:shd w:val="clear" w:color="FFFFFF" w:fill="FFFFFF"/>
      <w:spacing w:before="640" w:after="560"/>
      <w:jc w:val="center"/>
      <w:outlineLvl w:val="0"/>
    </w:pPr>
    <w:rPr>
      <w:rFonts w:ascii="黑体" w:eastAsia="黑体" w:hAnsi="Times New Roman"/>
      <w:sz w:val="32"/>
      <w:szCs w:val="22"/>
    </w:rPr>
  </w:style>
  <w:style w:type="paragraph" w:customStyle="1" w:styleId="af">
    <w:name w:val="文献分类号"/>
    <w:qFormat/>
    <w:rsid w:val="00A00CE7"/>
    <w:pPr>
      <w:widowControl w:val="0"/>
      <w:jc w:val="both"/>
      <w:textAlignment w:val="center"/>
    </w:pPr>
    <w:rPr>
      <w:rFonts w:ascii="Times New Roman" w:eastAsia="黑体" w:hAnsi="Times New Roman"/>
      <w:sz w:val="21"/>
    </w:rPr>
  </w:style>
  <w:style w:type="paragraph" w:styleId="af0">
    <w:name w:val="List Paragraph"/>
    <w:basedOn w:val="a1"/>
    <w:uiPriority w:val="99"/>
    <w:qFormat/>
    <w:rsid w:val="00A00CE7"/>
    <w:pPr>
      <w:ind w:firstLineChars="200" w:firstLine="420"/>
    </w:pPr>
  </w:style>
  <w:style w:type="character" w:customStyle="1" w:styleId="Char0">
    <w:name w:val="批注文字 Char"/>
    <w:basedOn w:val="a2"/>
    <w:link w:val="a6"/>
    <w:uiPriority w:val="99"/>
    <w:qFormat/>
    <w:rsid w:val="00A00CE7"/>
    <w:rPr>
      <w:rFonts w:asciiTheme="minorHAnsi" w:eastAsiaTheme="minorEastAsia" w:hAnsiTheme="minorHAnsi" w:cstheme="minorBidi"/>
      <w:kern w:val="2"/>
      <w:sz w:val="21"/>
      <w:szCs w:val="22"/>
    </w:rPr>
  </w:style>
  <w:style w:type="character" w:customStyle="1" w:styleId="Char">
    <w:name w:val="批注主题 Char"/>
    <w:basedOn w:val="Char0"/>
    <w:link w:val="a5"/>
    <w:uiPriority w:val="99"/>
    <w:semiHidden/>
    <w:qFormat/>
    <w:rsid w:val="00A00CE7"/>
    <w:rPr>
      <w:rFonts w:asciiTheme="minorHAnsi" w:eastAsiaTheme="minorEastAsia" w:hAnsiTheme="minorHAnsi" w:cstheme="minorBidi"/>
      <w:b/>
      <w:bCs/>
      <w:kern w:val="2"/>
      <w:sz w:val="21"/>
      <w:szCs w:val="22"/>
    </w:rPr>
  </w:style>
  <w:style w:type="paragraph" w:customStyle="1" w:styleId="12">
    <w:name w:val="修订1"/>
    <w:hidden/>
    <w:uiPriority w:val="99"/>
    <w:semiHidden/>
    <w:qFormat/>
    <w:rsid w:val="00A00CE7"/>
    <w:rPr>
      <w:rFonts w:asciiTheme="minorHAnsi" w:eastAsiaTheme="minorEastAsia" w:hAnsiTheme="minorHAnsi" w:cstheme="minorBidi"/>
      <w:kern w:val="2"/>
      <w:sz w:val="21"/>
      <w:szCs w:val="22"/>
    </w:rPr>
  </w:style>
  <w:style w:type="character" w:customStyle="1" w:styleId="6Char">
    <w:name w:val="标题 6 Char"/>
    <w:basedOn w:val="a2"/>
    <w:link w:val="6"/>
    <w:uiPriority w:val="9"/>
    <w:semiHidden/>
    <w:qFormat/>
    <w:rsid w:val="00A00CE7"/>
    <w:rPr>
      <w:rFonts w:asciiTheme="majorHAnsi" w:eastAsiaTheme="majorEastAsia" w:hAnsiTheme="majorHAnsi" w:cstheme="majorBidi"/>
      <w:b/>
      <w:bCs/>
      <w:kern w:val="2"/>
      <w:sz w:val="24"/>
      <w:szCs w:val="24"/>
    </w:rPr>
  </w:style>
  <w:style w:type="paragraph" w:customStyle="1" w:styleId="TOC1">
    <w:name w:val="TOC 标题1"/>
    <w:basedOn w:val="1"/>
    <w:next w:val="a1"/>
    <w:uiPriority w:val="39"/>
    <w:unhideWhenUsed/>
    <w:qFormat/>
    <w:rsid w:val="00A00CE7"/>
    <w:pPr>
      <w:widowControl/>
      <w:spacing w:before="480" w:line="276" w:lineRule="auto"/>
      <w:jc w:val="left"/>
      <w:outlineLvl w:val="9"/>
    </w:pPr>
    <w:rPr>
      <w:rFonts w:asciiTheme="majorHAnsi" w:eastAsiaTheme="majorEastAsia" w:hAnsiTheme="majorHAnsi" w:cstheme="majorBidi"/>
      <w:bCs/>
      <w:color w:val="2E74B5" w:themeColor="accent1" w:themeShade="BF"/>
      <w:kern w:val="0"/>
      <w:sz w:val="28"/>
      <w:szCs w:val="28"/>
    </w:rPr>
  </w:style>
  <w:style w:type="character" w:customStyle="1" w:styleId="font31">
    <w:name w:val="font31"/>
    <w:basedOn w:val="a2"/>
    <w:rsid w:val="00A00CE7"/>
    <w:rPr>
      <w:rFonts w:ascii="宋体" w:eastAsia="宋体" w:hAnsi="宋体" w:cs="宋体" w:hint="eastAsia"/>
      <w:b/>
      <w:color w:val="000000"/>
      <w:sz w:val="40"/>
      <w:szCs w:val="40"/>
      <w:u w:val="none"/>
    </w:rPr>
  </w:style>
  <w:style w:type="character" w:customStyle="1" w:styleId="font01">
    <w:name w:val="font01"/>
    <w:basedOn w:val="a2"/>
    <w:rsid w:val="00A00CE7"/>
    <w:rPr>
      <w:rFonts w:ascii="宋体" w:eastAsia="宋体" w:hAnsi="宋体" w:cs="宋体" w:hint="eastAsia"/>
      <w:b/>
      <w:color w:val="000000"/>
      <w:sz w:val="28"/>
      <w:szCs w:val="28"/>
      <w:u w:val="none"/>
    </w:rPr>
  </w:style>
  <w:style w:type="paragraph" w:styleId="TOC">
    <w:name w:val="TOC Heading"/>
    <w:basedOn w:val="1"/>
    <w:next w:val="a1"/>
    <w:uiPriority w:val="39"/>
    <w:semiHidden/>
    <w:unhideWhenUsed/>
    <w:qFormat/>
    <w:rsid w:val="00840590"/>
    <w:pPr>
      <w:widowControl/>
      <w:spacing w:before="480" w:line="276" w:lineRule="auto"/>
      <w:jc w:val="left"/>
      <w:outlineLvl w:val="9"/>
    </w:pPr>
    <w:rPr>
      <w:rFonts w:asciiTheme="majorHAnsi" w:eastAsiaTheme="majorEastAsia" w:hAnsiTheme="majorHAnsi" w:cstheme="majorBidi"/>
      <w:bCs/>
      <w:color w:val="2E74B5" w:themeColor="accent1" w:themeShade="BF"/>
      <w:kern w:val="0"/>
      <w:sz w:val="28"/>
      <w:szCs w:val="28"/>
    </w:rPr>
  </w:style>
  <w:style w:type="paragraph" w:customStyle="1" w:styleId="af1">
    <w:name w:val="发布日期"/>
    <w:qFormat/>
    <w:rsid w:val="009D4E55"/>
    <w:pPr>
      <w:framePr w:w="3997" w:h="471" w:vSpace="181" w:wrap="around" w:hAnchor="page" w:x="7089" w:y="14097" w:anchorLock="1"/>
    </w:pPr>
    <w:rPr>
      <w:rFonts w:ascii="Times New Roman" w:eastAsia="黑体" w:hAnsi="Times New Roman"/>
      <w:sz w:val="28"/>
      <w:szCs w:val="22"/>
    </w:rPr>
  </w:style>
  <w:style w:type="paragraph" w:customStyle="1" w:styleId="af2">
    <w:name w:val="其他发布部门"/>
    <w:basedOn w:val="a1"/>
    <w:qFormat/>
    <w:rsid w:val="009D4E55"/>
    <w:pPr>
      <w:framePr w:w="7938" w:h="1134" w:hSpace="125" w:vSpace="181" w:wrap="around" w:vAnchor="page" w:hAnchor="page" w:x="2150" w:y="15310" w:anchorLock="1"/>
      <w:widowControl/>
      <w:spacing w:line="0" w:lineRule="atLeast"/>
      <w:jc w:val="center"/>
    </w:pPr>
    <w:rPr>
      <w:rFonts w:ascii="黑体" w:eastAsia="黑体" w:cs="Times New Roman"/>
      <w:spacing w:val="20"/>
      <w:w w:val="135"/>
      <w:kern w:val="0"/>
      <w:sz w:val="28"/>
    </w:rPr>
  </w:style>
  <w:style w:type="paragraph" w:customStyle="1" w:styleId="af3">
    <w:name w:val="其他标准称谓"/>
    <w:next w:val="a1"/>
    <w:qFormat/>
    <w:rsid w:val="009D4E55"/>
    <w:pPr>
      <w:framePr w:hSpace="181" w:vSpace="181" w:wrap="around" w:vAnchor="page" w:hAnchor="page" w:x="1419" w:y="2286" w:anchorLock="1"/>
      <w:spacing w:line="0" w:lineRule="atLeast"/>
      <w:jc w:val="distribute"/>
    </w:pPr>
    <w:rPr>
      <w:rFonts w:ascii="黑体" w:eastAsia="黑体" w:hAnsi="宋体"/>
      <w:spacing w:val="-40"/>
      <w:sz w:val="48"/>
      <w:szCs w:val="52"/>
    </w:rPr>
  </w:style>
  <w:style w:type="paragraph" w:customStyle="1" w:styleId="21">
    <w:name w:val="封面标准号2"/>
    <w:qFormat/>
    <w:rsid w:val="009D4E55"/>
    <w:pPr>
      <w:framePr w:w="9140" w:h="1242" w:hSpace="284" w:wrap="around" w:vAnchor="page" w:hAnchor="page" w:x="1645" w:y="2910" w:anchorLock="1"/>
      <w:spacing w:before="357" w:line="280" w:lineRule="exact"/>
      <w:jc w:val="right"/>
    </w:pPr>
    <w:rPr>
      <w:rFonts w:ascii="黑体" w:eastAsia="黑体" w:hAnsi="Times New Roman"/>
      <w:sz w:val="28"/>
      <w:szCs w:val="28"/>
    </w:rPr>
  </w:style>
  <w:style w:type="character" w:customStyle="1" w:styleId="af4">
    <w:name w:val="发布"/>
    <w:qFormat/>
    <w:rsid w:val="009D4E55"/>
    <w:rPr>
      <w:rFonts w:ascii="黑体" w:eastAsia="黑体" w:hAnsi="黑体" w:hint="eastAsia"/>
      <w:spacing w:val="85"/>
      <w:w w:val="100"/>
      <w:position w:val="3"/>
      <w:sz w:val="28"/>
      <w:szCs w:val="28"/>
    </w:rPr>
  </w:style>
  <w:style w:type="paragraph" w:customStyle="1" w:styleId="af5">
    <w:name w:val="实施日期"/>
    <w:basedOn w:val="af1"/>
    <w:qFormat/>
    <w:rsid w:val="009D4E55"/>
    <w:pPr>
      <w:framePr w:wrap="around" w:vAnchor="page" w:hAnchor="text"/>
      <w:jc w:val="right"/>
    </w:pPr>
  </w:style>
  <w:style w:type="paragraph" w:customStyle="1" w:styleId="af6">
    <w:name w:val="其他发布日期"/>
    <w:basedOn w:val="af1"/>
    <w:qFormat/>
    <w:rsid w:val="009D4E55"/>
    <w:pPr>
      <w:framePr w:wrap="around" w:vAnchor="page" w:hAnchor="text" w:x="1419"/>
    </w:pPr>
  </w:style>
  <w:style w:type="paragraph" w:styleId="af7">
    <w:name w:val="Date"/>
    <w:basedOn w:val="a1"/>
    <w:next w:val="a1"/>
    <w:link w:val="Char4"/>
    <w:uiPriority w:val="99"/>
    <w:semiHidden/>
    <w:unhideWhenUsed/>
    <w:rsid w:val="00D91B7C"/>
    <w:pPr>
      <w:ind w:leftChars="2500" w:left="100"/>
    </w:pPr>
  </w:style>
  <w:style w:type="character" w:customStyle="1" w:styleId="Char4">
    <w:name w:val="日期 Char"/>
    <w:basedOn w:val="a2"/>
    <w:link w:val="af7"/>
    <w:uiPriority w:val="99"/>
    <w:semiHidden/>
    <w:rsid w:val="00D91B7C"/>
    <w:rPr>
      <w:rFonts w:asciiTheme="minorHAnsi" w:eastAsiaTheme="minorEastAsia" w:hAnsiTheme="minorHAnsi" w:cstheme="minorBidi"/>
      <w:kern w:val="2"/>
      <w:sz w:val="21"/>
      <w:szCs w:val="22"/>
    </w:rPr>
  </w:style>
  <w:style w:type="table" w:styleId="af8">
    <w:name w:val="Table Grid"/>
    <w:basedOn w:val="a3"/>
    <w:uiPriority w:val="59"/>
    <w:rsid w:val="00CF7FA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标题 1 Char"/>
    <w:basedOn w:val="a2"/>
    <w:link w:val="1"/>
    <w:uiPriority w:val="9"/>
    <w:rsid w:val="002C0F3B"/>
    <w:rPr>
      <w:rFonts w:asciiTheme="minorHAnsi" w:eastAsia="黑体" w:hAnsiTheme="minorHAnsi" w:cstheme="minorBidi"/>
      <w:kern w:val="44"/>
      <w:sz w:val="21"/>
      <w:szCs w:val="22"/>
    </w:rPr>
  </w:style>
  <w:style w:type="paragraph" w:styleId="af9">
    <w:name w:val="Revision"/>
    <w:hidden/>
    <w:uiPriority w:val="99"/>
    <w:semiHidden/>
    <w:rsid w:val="00982BF0"/>
    <w:rPr>
      <w:rFonts w:asciiTheme="minorHAnsi" w:eastAsiaTheme="minorEastAsia" w:hAnsiTheme="minorHAnsi" w:cstheme="minorBidi"/>
      <w:kern w:val="2"/>
      <w:sz w:val="21"/>
      <w:szCs w:val="22"/>
    </w:rPr>
  </w:style>
  <w:style w:type="paragraph" w:customStyle="1" w:styleId="afa">
    <w:name w:val="目次、标准名称标题"/>
    <w:basedOn w:val="a1"/>
    <w:next w:val="ad"/>
    <w:qFormat/>
    <w:rsid w:val="004D7020"/>
    <w:pPr>
      <w:keepNext/>
      <w:pageBreakBefore/>
      <w:widowControl/>
      <w:shd w:val="clear" w:color="FFFFFF" w:fill="FFFFFF"/>
      <w:spacing w:before="640" w:after="560" w:line="460" w:lineRule="exact"/>
      <w:jc w:val="center"/>
      <w:outlineLvl w:val="0"/>
    </w:pPr>
    <w:rPr>
      <w:rFonts w:ascii="黑体" w:eastAsia="黑体" w:cs="Times New Roman"/>
      <w:kern w:val="0"/>
      <w:sz w:val="32"/>
      <w:szCs w:val="20"/>
    </w:rPr>
  </w:style>
  <w:style w:type="paragraph" w:styleId="afb">
    <w:name w:val="Title"/>
    <w:basedOn w:val="a1"/>
    <w:next w:val="a1"/>
    <w:link w:val="Char5"/>
    <w:uiPriority w:val="10"/>
    <w:qFormat/>
    <w:rsid w:val="002C0F3B"/>
    <w:pPr>
      <w:spacing w:before="240" w:after="60"/>
      <w:jc w:val="center"/>
      <w:outlineLvl w:val="0"/>
    </w:pPr>
    <w:rPr>
      <w:rFonts w:eastAsia="黑体" w:cstheme="majorBidi"/>
      <w:b/>
      <w:bCs/>
      <w:sz w:val="32"/>
      <w:szCs w:val="32"/>
    </w:rPr>
  </w:style>
  <w:style w:type="character" w:customStyle="1" w:styleId="Char5">
    <w:name w:val="标题 Char"/>
    <w:basedOn w:val="a2"/>
    <w:link w:val="afb"/>
    <w:uiPriority w:val="10"/>
    <w:rsid w:val="002C0F3B"/>
    <w:rPr>
      <w:rFonts w:ascii="Times New Roman" w:eastAsia="黑体" w:hAnsi="Times New Roman" w:cstheme="majorBidi"/>
      <w:b/>
      <w:bCs/>
      <w:kern w:val="2"/>
      <w:sz w:val="32"/>
      <w:szCs w:val="32"/>
    </w:rPr>
  </w:style>
  <w:style w:type="character" w:customStyle="1" w:styleId="3Char">
    <w:name w:val="标题 3 Char"/>
    <w:basedOn w:val="a2"/>
    <w:link w:val="3"/>
    <w:uiPriority w:val="9"/>
    <w:rsid w:val="002C0F3B"/>
    <w:rPr>
      <w:rFonts w:ascii="Times New Roman" w:eastAsia="黑体" w:hAnsi="Times New Roman" w:cstheme="minorBidi"/>
      <w:kern w:val="2"/>
      <w:sz w:val="21"/>
      <w:szCs w:val="22"/>
    </w:rPr>
  </w:style>
  <w:style w:type="character" w:styleId="afc">
    <w:name w:val="Placeholder Text"/>
    <w:basedOn w:val="a2"/>
    <w:uiPriority w:val="99"/>
    <w:semiHidden/>
    <w:rsid w:val="002C0F3B"/>
    <w:rPr>
      <w:color w:val="666666"/>
    </w:rPr>
  </w:style>
  <w:style w:type="paragraph" w:styleId="afd">
    <w:name w:val="Normal (Web)"/>
    <w:basedOn w:val="a1"/>
    <w:uiPriority w:val="99"/>
    <w:semiHidden/>
    <w:unhideWhenUsed/>
    <w:rsid w:val="002C0F3B"/>
    <w:pPr>
      <w:widowControl/>
      <w:spacing w:before="100" w:beforeAutospacing="1" w:after="100" w:afterAutospacing="1"/>
      <w:jc w:val="left"/>
    </w:pPr>
    <w:rPr>
      <w:rFonts w:ascii="宋体" w:hAnsi="宋体" w:cs="宋体"/>
      <w:kern w:val="0"/>
      <w:sz w:val="24"/>
      <w:szCs w:val="24"/>
    </w:rPr>
  </w:style>
  <w:style w:type="paragraph" w:customStyle="1" w:styleId="a0">
    <w:name w:val="一级条标题"/>
    <w:next w:val="ad"/>
    <w:rsid w:val="00C0622F"/>
    <w:pPr>
      <w:numPr>
        <w:ilvl w:val="2"/>
        <w:numId w:val="15"/>
      </w:numPr>
      <w:outlineLvl w:val="2"/>
    </w:pPr>
    <w:rPr>
      <w:rFonts w:ascii="Times New Roman" w:eastAsia="黑体" w:hAnsi="Times New Roman"/>
      <w:sz w:val="21"/>
    </w:rPr>
  </w:style>
</w:styles>
</file>

<file path=word/webSettings.xml><?xml version="1.0" encoding="utf-8"?>
<w:webSettings xmlns:r="http://schemas.openxmlformats.org/officeDocument/2006/relationships" xmlns:w="http://schemas.openxmlformats.org/wordprocessingml/2006/main">
  <w:divs>
    <w:div w:id="41249079">
      <w:bodyDiv w:val="1"/>
      <w:marLeft w:val="0"/>
      <w:marRight w:val="0"/>
      <w:marTop w:val="0"/>
      <w:marBottom w:val="0"/>
      <w:divBdr>
        <w:top w:val="none" w:sz="0" w:space="0" w:color="auto"/>
        <w:left w:val="none" w:sz="0" w:space="0" w:color="auto"/>
        <w:bottom w:val="none" w:sz="0" w:space="0" w:color="auto"/>
        <w:right w:val="none" w:sz="0" w:space="0" w:color="auto"/>
      </w:divBdr>
    </w:div>
    <w:div w:id="205719314">
      <w:bodyDiv w:val="1"/>
      <w:marLeft w:val="0"/>
      <w:marRight w:val="0"/>
      <w:marTop w:val="0"/>
      <w:marBottom w:val="0"/>
      <w:divBdr>
        <w:top w:val="none" w:sz="0" w:space="0" w:color="auto"/>
        <w:left w:val="none" w:sz="0" w:space="0" w:color="auto"/>
        <w:bottom w:val="none" w:sz="0" w:space="0" w:color="auto"/>
        <w:right w:val="none" w:sz="0" w:space="0" w:color="auto"/>
      </w:divBdr>
    </w:div>
    <w:div w:id="349262051">
      <w:bodyDiv w:val="1"/>
      <w:marLeft w:val="0"/>
      <w:marRight w:val="0"/>
      <w:marTop w:val="0"/>
      <w:marBottom w:val="0"/>
      <w:divBdr>
        <w:top w:val="none" w:sz="0" w:space="0" w:color="auto"/>
        <w:left w:val="none" w:sz="0" w:space="0" w:color="auto"/>
        <w:bottom w:val="none" w:sz="0" w:space="0" w:color="auto"/>
        <w:right w:val="none" w:sz="0" w:space="0" w:color="auto"/>
      </w:divBdr>
    </w:div>
    <w:div w:id="692800393">
      <w:bodyDiv w:val="1"/>
      <w:marLeft w:val="0"/>
      <w:marRight w:val="0"/>
      <w:marTop w:val="0"/>
      <w:marBottom w:val="0"/>
      <w:divBdr>
        <w:top w:val="none" w:sz="0" w:space="0" w:color="auto"/>
        <w:left w:val="none" w:sz="0" w:space="0" w:color="auto"/>
        <w:bottom w:val="none" w:sz="0" w:space="0" w:color="auto"/>
        <w:right w:val="none" w:sz="0" w:space="0" w:color="auto"/>
      </w:divBdr>
    </w:div>
    <w:div w:id="1304768786">
      <w:bodyDiv w:val="1"/>
      <w:marLeft w:val="0"/>
      <w:marRight w:val="0"/>
      <w:marTop w:val="0"/>
      <w:marBottom w:val="0"/>
      <w:divBdr>
        <w:top w:val="none" w:sz="0" w:space="0" w:color="auto"/>
        <w:left w:val="none" w:sz="0" w:space="0" w:color="auto"/>
        <w:bottom w:val="none" w:sz="0" w:space="0" w:color="auto"/>
        <w:right w:val="none" w:sz="0" w:space="0" w:color="auto"/>
      </w:divBdr>
    </w:div>
    <w:div w:id="1404182146">
      <w:bodyDiv w:val="1"/>
      <w:marLeft w:val="0"/>
      <w:marRight w:val="0"/>
      <w:marTop w:val="0"/>
      <w:marBottom w:val="0"/>
      <w:divBdr>
        <w:top w:val="none" w:sz="0" w:space="0" w:color="auto"/>
        <w:left w:val="none" w:sz="0" w:space="0" w:color="auto"/>
        <w:bottom w:val="none" w:sz="0" w:space="0" w:color="auto"/>
        <w:right w:val="none" w:sz="0" w:space="0" w:color="auto"/>
      </w:divBdr>
    </w:div>
    <w:div w:id="1515075530">
      <w:bodyDiv w:val="1"/>
      <w:marLeft w:val="0"/>
      <w:marRight w:val="0"/>
      <w:marTop w:val="0"/>
      <w:marBottom w:val="0"/>
      <w:divBdr>
        <w:top w:val="none" w:sz="0" w:space="0" w:color="auto"/>
        <w:left w:val="none" w:sz="0" w:space="0" w:color="auto"/>
        <w:bottom w:val="none" w:sz="0" w:space="0" w:color="auto"/>
        <w:right w:val="none" w:sz="0" w:space="0" w:color="auto"/>
      </w:divBdr>
    </w:div>
    <w:div w:id="20694984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D0F3CD1-A5F0-4D4E-A174-1443EA23A1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13</Pages>
  <Words>2711</Words>
  <Characters>2602</Characters>
  <Application>Microsoft Office Word</Application>
  <DocSecurity>0</DocSecurity>
  <Lines>21</Lines>
  <Paragraphs>10</Paragraphs>
  <ScaleCrop>false</ScaleCrop>
  <Company>微软中国</Company>
  <LinksUpToDate>false</LinksUpToDate>
  <CharactersWithSpaces>5303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wy</dc:creator>
  <cp:keywords/>
  <dc:description/>
  <cp:lastModifiedBy>201</cp:lastModifiedBy>
  <cp:revision>15</cp:revision>
  <cp:lastPrinted>2025-07-15T02:23:00Z</cp:lastPrinted>
  <dcterms:created xsi:type="dcterms:W3CDTF">2025-11-05T02:59:00Z</dcterms:created>
  <dcterms:modified xsi:type="dcterms:W3CDTF">2025-12-01T04:15:00Z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2052-10.1.0.7346</vt:lpwstr>
  </property>
</Properties>
</file>