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9A0A33">
      <w:pPr>
        <w:pStyle w:val="37"/>
        <w:framePr w:w="10303" w:wrap="auto" w:vAnchor="page" w:hAnchor="page" w:x="1101" w:y="1111"/>
      </w:pPr>
      <w:r>
        <w:rPr>
          <w:b/>
          <w:bCs/>
          <w:spacing w:val="-20"/>
          <w:sz w:val="24"/>
        </w:rPr>
        <w:t>ICS</w:t>
      </w:r>
      <w:r>
        <w:rPr>
          <w:rFonts w:hint="eastAsia" w:hAnsi="黑体" w:cs="黑体"/>
          <w:b/>
          <w:bCs/>
        </w:rPr>
        <w:t xml:space="preserve"> </w:t>
      </w:r>
      <w:r>
        <w:rPr>
          <w:rFonts w:hint="eastAsia" w:hAnsi="黑体" w:cs="黑体"/>
          <w:b/>
          <w:bCs/>
          <w:sz w:val="24"/>
          <w:szCs w:val="22"/>
          <w:lang w:val="en-US" w:eastAsia="zh-CN"/>
        </w:rPr>
        <w:t xml:space="preserve"> </w:t>
      </w:r>
      <w:r>
        <w:rPr>
          <w:rFonts w:hint="eastAsia" w:hAnsi="黑体" w:cs="黑体"/>
          <w:b/>
          <w:bCs/>
          <w:sz w:val="24"/>
          <w:szCs w:val="22"/>
        </w:rPr>
        <w:t>65.020.40</w:t>
      </w:r>
    </w:p>
    <w:p w14:paraId="36754067">
      <w:pPr>
        <w:pStyle w:val="37"/>
        <w:framePr w:w="10303" w:wrap="auto" w:vAnchor="page" w:hAnchor="page" w:x="1101" w:y="1111"/>
        <w:wordWrap w:val="0"/>
        <w:rPr>
          <w:rFonts w:hint="default" w:ascii="Times New Roman" w:hAnsi="Times New Roman" w:eastAsia="黑体" w:cs="Times New Roman"/>
          <w:b/>
          <w:bCs/>
          <w:lang w:val="en-US" w:eastAsia="zh-CN"/>
        </w:rPr>
      </w:pPr>
      <w:r>
        <w:rPr>
          <w:rFonts w:hint="default" w:ascii="Times New Roman" w:hAnsi="Times New Roman" w:cs="Times New Roman"/>
          <w:b/>
          <w:bCs/>
          <w:sz w:val="24"/>
        </w:rPr>
        <w:pict>
          <v:rect id="矩形 19" o:spid="_x0000_s1026" o:spt="1" style="position:absolute;left:0pt;margin-left:-6pt;margin-top:14.85pt;height:15.6pt;width:68.25pt;z-index:-251656192;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">
            <v:path/>
            <v:fill focussize="0,0"/>
            <v:stroke on="f"/>
            <v:imagedata o:title=""/>
            <o:lock v:ext="edit"/>
          </v:rect>
        </w:pict>
      </w:r>
      <w:r>
        <w:rPr>
          <w:rFonts w:hint="default" w:ascii="Times New Roman" w:hAnsi="Times New Roman" w:cs="Times New Roman"/>
          <w:b/>
          <w:bCs/>
          <w:lang w:val="en-US" w:eastAsia="zh-CN"/>
        </w:rPr>
        <w:t>CSC B 61</w:t>
      </w:r>
    </w:p>
    <w:tbl>
      <w:tblPr>
        <w:tblStyle w:val="2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14:paraId="6A06C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tbl>
            <w:tblPr>
              <w:tblStyle w:val="2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14:paraId="5259A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p w14:paraId="3421BB64">
                  <w:pPr>
                    <w:pStyle w:val="37"/>
                    <w:framePr w:w="10303" w:wrap="auto" w:vAnchor="page" w:hAnchor="page" w:x="1101" w:y="1111"/>
                    <w:jc w:val="right"/>
                    <w:rPr>
                      <w:sz w:val="112"/>
                      <w:szCs w:val="112"/>
                    </w:rPr>
                  </w:pPr>
                  <w:r>
                    <w:rPr>
                      <w:rFonts w:ascii="黑体"/>
                      <w:sz w:val="112"/>
                      <w:szCs w:val="112"/>
                    </w:rPr>
                    <w:pict>
                      <v:rect id="矩形 18" o:spid="_x0000_s1044" o:spt="1" style="position:absolute;left:0pt;margin-left:-5.25pt;margin-top:0pt;height:15.6pt;width:68.25pt;z-index:-25165516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">
                        <v:path/>
                        <v:fill focussize="0,0"/>
                        <v:stroke on="f"/>
                        <v:imagedata o:title=""/>
                        <o:lock v:ext="edit"/>
                      </v:rect>
                    </w:pict>
                  </w:r>
                  <w:r>
                    <w:rPr>
                      <w:b/>
                      <w:bCs/>
                      <w:sz w:val="112"/>
                      <w:szCs w:val="112"/>
                    </w:rPr>
                    <w:t>CSF</w:t>
                  </w:r>
                </w:p>
              </w:tc>
            </w:tr>
          </w:tbl>
          <w:p w14:paraId="0265F32E">
            <w:pPr>
              <w:pStyle w:val="37"/>
              <w:framePr w:w="10303" w:wrap="auto" w:vAnchor="page" w:hAnchor="page" w:x="1101" w:y="1111"/>
            </w:pPr>
          </w:p>
        </w:tc>
      </w:tr>
    </w:tbl>
    <w:p w14:paraId="5806AC02">
      <w:pPr>
        <w:pStyle w:val="49"/>
        <w:framePr w:w="7714" w:wrap="around" w:x="2311" w:y="3244"/>
        <w:rPr>
          <w:bCs/>
          <w:sz w:val="84"/>
          <w:szCs w:val="84"/>
        </w:rPr>
      </w:pPr>
      <w:r>
        <w:rPr>
          <w:rFonts w:hint="eastAsia" w:hAnsi="黑体" w:cs="黑体"/>
          <w:bCs/>
          <w:sz w:val="84"/>
          <w:szCs w:val="84"/>
        </w:rPr>
        <w:t>团体标准</w:t>
      </w:r>
    </w:p>
    <w:p w14:paraId="08ECF974">
      <w:pPr>
        <w:framePr w:w="9639" w:h="4897" w:hRule="exact" w:wrap="around" w:vAnchor="page" w:hAnchor="page" w:x="1241" w:y="6371" w:anchorLock="1"/>
        <w:jc w:val="center"/>
        <w:rPr>
          <w:rFonts w:ascii="黑体" w:hAnsi="黑体" w:eastAsia="黑体" w:cs="Times New Roman"/>
          <w:color w:val="000000"/>
          <w:sz w:val="52"/>
          <w:szCs w:val="52"/>
        </w:rPr>
      </w:pPr>
    </w:p>
    <w:p w14:paraId="130EF95C">
      <w:pPr>
        <w:framePr w:w="9639" w:h="4897" w:hRule="exact" w:wrap="around" w:vAnchor="page" w:hAnchor="page" w:x="1241" w:y="6371" w:anchorLock="1"/>
        <w:spacing w:line="600" w:lineRule="auto"/>
        <w:jc w:val="center"/>
        <w:rPr>
          <w:rFonts w:ascii="黑体" w:hAnsi="黑体" w:eastAsia="黑体"/>
          <w:sz w:val="52"/>
          <w:szCs w:val="52"/>
        </w:rPr>
      </w:pPr>
      <w:r>
        <w:rPr>
          <w:rFonts w:hint="eastAsia" w:ascii="黑体" w:hAnsi="黑体" w:eastAsia="黑体"/>
          <w:sz w:val="52"/>
          <w:szCs w:val="52"/>
        </w:rPr>
        <w:t>工程造林苗木质量核验技术规程</w:t>
      </w:r>
    </w:p>
    <w:p w14:paraId="712BF165">
      <w:pPr>
        <w:framePr w:w="9639" w:h="4897" w:hRule="exact" w:wrap="around" w:vAnchor="page" w:hAnchor="page" w:x="1241" w:y="6371" w:anchorLock="1"/>
        <w:spacing w:line="600" w:lineRule="auto"/>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 xml:space="preserve">Technical </w:t>
      </w:r>
      <w:r>
        <w:rPr>
          <w:rFonts w:hint="default" w:ascii="Times New Roman" w:hAnsi="Times New Roman" w:eastAsia="黑体" w:cs="Times New Roman"/>
          <w:sz w:val="28"/>
          <w:szCs w:val="28"/>
          <w:lang w:val="en-US" w:eastAsia="zh-CN"/>
        </w:rPr>
        <w:t>r</w:t>
      </w:r>
      <w:r>
        <w:rPr>
          <w:rFonts w:hint="default" w:ascii="Times New Roman" w:hAnsi="Times New Roman" w:eastAsia="黑体" w:cs="Times New Roman"/>
          <w:sz w:val="28"/>
          <w:szCs w:val="28"/>
        </w:rPr>
        <w:t xml:space="preserve">egulations for </w:t>
      </w:r>
      <w:r>
        <w:rPr>
          <w:rFonts w:hint="default" w:ascii="Times New Roman" w:hAnsi="Times New Roman" w:eastAsia="黑体" w:cs="Times New Roman"/>
          <w:sz w:val="28"/>
          <w:szCs w:val="28"/>
          <w:lang w:val="en-US" w:eastAsia="zh-CN"/>
        </w:rPr>
        <w:t>q</w:t>
      </w:r>
      <w:r>
        <w:rPr>
          <w:rFonts w:hint="default" w:ascii="Times New Roman" w:hAnsi="Times New Roman" w:eastAsia="黑体" w:cs="Times New Roman"/>
          <w:sz w:val="28"/>
          <w:szCs w:val="28"/>
        </w:rPr>
        <w:t xml:space="preserve">uality </w:t>
      </w:r>
      <w:r>
        <w:rPr>
          <w:rFonts w:hint="default" w:ascii="Times New Roman" w:hAnsi="Times New Roman" w:eastAsia="黑体" w:cs="Times New Roman"/>
          <w:sz w:val="28"/>
          <w:szCs w:val="28"/>
          <w:lang w:val="en-US" w:eastAsia="zh-CN"/>
        </w:rPr>
        <w:t>v</w:t>
      </w:r>
      <w:r>
        <w:rPr>
          <w:rFonts w:hint="default" w:ascii="Times New Roman" w:hAnsi="Times New Roman" w:eastAsia="黑体" w:cs="Times New Roman"/>
          <w:sz w:val="28"/>
          <w:szCs w:val="28"/>
        </w:rPr>
        <w:t xml:space="preserve">erification of </w:t>
      </w:r>
      <w:r>
        <w:rPr>
          <w:rFonts w:hint="default" w:ascii="Times New Roman" w:hAnsi="Times New Roman" w:eastAsia="黑体" w:cs="Times New Roman"/>
          <w:sz w:val="28"/>
          <w:szCs w:val="28"/>
          <w:lang w:val="en-US" w:eastAsia="zh-CN"/>
        </w:rPr>
        <w:t>e</w:t>
      </w:r>
      <w:r>
        <w:rPr>
          <w:rFonts w:hint="default" w:ascii="Times New Roman" w:hAnsi="Times New Roman" w:eastAsia="黑体" w:cs="Times New Roman"/>
          <w:sz w:val="28"/>
          <w:szCs w:val="28"/>
        </w:rPr>
        <w:t xml:space="preserve">ngineering </w:t>
      </w:r>
      <w:r>
        <w:rPr>
          <w:rFonts w:hint="default" w:ascii="Times New Roman" w:hAnsi="Times New Roman" w:eastAsia="黑体" w:cs="Times New Roman"/>
          <w:sz w:val="28"/>
          <w:szCs w:val="28"/>
          <w:lang w:val="en-US" w:eastAsia="zh-CN"/>
        </w:rPr>
        <w:t>a</w:t>
      </w:r>
      <w:r>
        <w:rPr>
          <w:rFonts w:hint="default" w:ascii="Times New Roman" w:hAnsi="Times New Roman" w:eastAsia="黑体" w:cs="Times New Roman"/>
          <w:sz w:val="28"/>
          <w:szCs w:val="28"/>
        </w:rPr>
        <w:t xml:space="preserve">fforestation </w:t>
      </w:r>
      <w:r>
        <w:rPr>
          <w:rFonts w:hint="default" w:ascii="Times New Roman" w:hAnsi="Times New Roman" w:eastAsia="黑体" w:cs="Times New Roman"/>
          <w:sz w:val="28"/>
          <w:szCs w:val="28"/>
          <w:lang w:val="en-US" w:eastAsia="zh-CN"/>
        </w:rPr>
        <w:t>s</w:t>
      </w:r>
      <w:r>
        <w:rPr>
          <w:rFonts w:hint="default" w:ascii="Times New Roman" w:hAnsi="Times New Roman" w:eastAsia="黑体" w:cs="Times New Roman"/>
          <w:sz w:val="28"/>
          <w:szCs w:val="28"/>
        </w:rPr>
        <w:t>eedlings</w:t>
      </w:r>
    </w:p>
    <w:p w14:paraId="0229AA4C">
      <w:pPr>
        <w:framePr w:w="9639" w:h="4897" w:hRule="exact" w:wrap="around" w:vAnchor="page" w:hAnchor="page" w:x="1241" w:y="6371" w:anchorLock="1"/>
        <w:jc w:val="center"/>
        <w:rPr>
          <w:rFonts w:hint="eastAsia" w:eastAsia="宋体"/>
          <w:color w:val="000000"/>
          <w:sz w:val="32"/>
          <w:szCs w:val="32"/>
          <w:lang w:eastAsia="zh-CN"/>
        </w:rPr>
      </w:pPr>
      <w:r>
        <w:rPr>
          <w:rFonts w:hint="eastAsia" w:eastAsia="宋体"/>
          <w:color w:val="000000"/>
          <w:sz w:val="32"/>
          <w:szCs w:val="32"/>
          <w:lang w:eastAsia="zh-CN"/>
        </w:rPr>
        <w:t>（征求意见稿）</w:t>
      </w:r>
    </w:p>
    <w:p w14:paraId="033473AE">
      <w:pPr>
        <w:framePr w:w="9639" w:h="4897" w:hRule="exact" w:wrap="around" w:vAnchor="page" w:hAnchor="page" w:x="1241" w:y="6371" w:anchorLock="1"/>
        <w:jc w:val="center"/>
        <w:rPr>
          <w:rFonts w:hint="eastAsia" w:eastAsia="宋体"/>
          <w:color w:val="000000"/>
          <w:sz w:val="32"/>
          <w:szCs w:val="32"/>
          <w:lang w:eastAsia="zh-CN"/>
        </w:rPr>
      </w:pPr>
    </w:p>
    <w:p w14:paraId="5724B8BE">
      <w:pPr>
        <w:rPr>
          <w:szCs w:val="20"/>
        </w:rPr>
      </w:pPr>
    </w:p>
    <w:tbl>
      <w:tblPr>
        <w:tblStyle w:val="2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03E24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243FF075">
            <w:pPr>
              <w:pStyle w:val="50"/>
              <w:framePr w:wrap="around" w:x="1601" w:y="4546"/>
              <w:ind w:left="420"/>
              <w:rPr>
                <w:rFonts w:hint="default" w:hAnsi="黑体" w:eastAsia="黑体" w:cs="黑体"/>
                <w:bCs/>
                <w:lang w:val="en-US" w:eastAsia="zh-CN"/>
              </w:rPr>
            </w:pPr>
            <w:bookmarkStart w:id="0" w:name="DT"/>
            <w:r>
              <w:rPr>
                <w:rFonts w:hAnsi="黑体" w:cs="黑体"/>
                <w:bCs/>
              </w:rPr>
              <w:pict>
                <v:line id="直接连接符 4" o:spid="_x0000_s1043" o:spt="20" style="position:absolute;left:0pt;margin-left:-13.55pt;margin-top:40.9pt;height:0pt;width:481.9pt;z-index:25166336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">
                  <v:path arrowok="t"/>
                  <v:fill focussize="0,0"/>
                  <v:stroke weight="1pt"/>
                  <v:imagedata o:title=""/>
                  <o:lock v:ext="edit"/>
                </v:line>
              </w:pict>
            </w:r>
            <w:r>
              <w:rPr>
                <w:rFonts w:hAnsi="黑体" w:cs="黑体"/>
                <w:bCs/>
              </w:rPr>
              <w:t>T/CSF</w:t>
            </w:r>
            <w:r>
              <w:rPr>
                <w:rFonts w:hAnsi="黑体" w:cs="黑体"/>
                <w:bCs/>
              </w:rPr>
              <w:pict>
                <v:rect id="矩形 3" o:spid="_x0000_s1042" o:spt="1" style="position:absolute;left:0pt;margin-left:372.8pt;margin-top:2.7pt;height:18pt;width:90pt;z-index:-251652096;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">
                  <v:path/>
                  <v:fill focussize="0,0"/>
                  <v:stroke on="f"/>
                  <v:imagedata o:title=""/>
                  <o:lock v:ext="edit"/>
                </v:rect>
              </w:pict>
            </w:r>
            <w:bookmarkEnd w:id="0"/>
            <w:r>
              <w:rPr>
                <w:rFonts w:hint="eastAsia" w:hAnsi="黑体" w:cs="黑体"/>
                <w:bCs/>
              </w:rPr>
              <w:t xml:space="preserve"> </w:t>
            </w:r>
            <w:r>
              <w:rPr>
                <w:rFonts w:hAnsi="黑体" w:cs="黑体"/>
                <w:bCs/>
              </w:rPr>
              <w:t>×××</w:t>
            </w:r>
            <w:r>
              <w:rPr>
                <w:rFonts w:hint="eastAsia" w:hAnsi="黑体" w:cs="黑体"/>
                <w:bCs/>
              </w:rPr>
              <w:t>—</w:t>
            </w:r>
            <w:r>
              <w:rPr>
                <w:rFonts w:hAnsi="黑体" w:cs="黑体"/>
                <w:bCs/>
              </w:rPr>
              <w:t>×××</w:t>
            </w:r>
          </w:p>
        </w:tc>
      </w:tr>
    </w:tbl>
    <w:p w14:paraId="6295E2EA"/>
    <w:p w14:paraId="04A3A606"/>
    <w:p w14:paraId="08CE6AD6">
      <w:r>
        <w:pict>
          <v:shape id="文本框 23" o:spid="_x0000_s1041" o:spt="202" type="#_x0000_t202" style="position:absolute;left:0pt;margin-left:121.9pt;margin-top:572.25pt;height:35.15pt;width:156.2pt;z-index:251669504;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">
            <v:path/>
            <v:fill focussize="0,0"/>
            <v:stroke on="f" joinstyle="miter"/>
            <v:imagedata o:title=""/>
            <o:lock v:ext="edit"/>
            <v:textbox>
              <w:txbxContent>
                <w:p w14:paraId="64923B47">
                  <w:pPr>
                    <w:rPr>
                      <w:rFonts w:ascii="黑体" w:hAnsi="黑体" w:eastAsia="黑体"/>
                      <w:sz w:val="28"/>
                    </w:rPr>
                  </w:pPr>
                  <w:r>
                    <w:rPr>
                      <w:rFonts w:hint="eastAsia" w:ascii="黑体" w:hAnsi="黑体" w:eastAsia="黑体"/>
                      <w:sz w:val="28"/>
                    </w:rPr>
                    <w:t>2018—xx-xx 发布</w:t>
                  </w:r>
                </w:p>
              </w:txbxContent>
            </v:textbox>
          </v:shape>
        </w:pict>
      </w:r>
    </w:p>
    <w:p w14:paraId="05C99514">
      <w:r>
        <w:pict>
          <v:shape id="直接箭头连接符 14" o:spid="_x0000_s1040" o:spt="32" type="#_x0000_t32" style="position:absolute;left:0pt;margin-left:-3.35pt;margin-top:370.55pt;height:0pt;width:481.9pt;z-index:251662336;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">
            <v:path arrowok="t"/>
            <v:fill on="f" focussize="0,0"/>
            <v:stroke weight="1pt"/>
            <v:imagedata o:title=""/>
            <o:lock v:ext="edit"/>
          </v:shape>
        </w:pict>
      </w:r>
    </w:p>
    <w:p w14:paraId="0E07523F"/>
    <w:p w14:paraId="052FB564">
      <w:r>
        <w:pict>
          <v:shape id="文本框 25" o:spid="_x0000_s1027" o:spt="202" type="#_x0000_t202" style="position:absolute;left:0pt;margin-left:347.25pt;margin-top:4.75pt;height:31.65pt;width:144.9pt;z-index:251671552;mso-width-relative:page;mso-height-relative:page;" fillcolor="#FFFFFF"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">
            <v:path/>
            <v:fill on="t" focussize="0,0"/>
            <v:stroke on="f" weight="0.5pt" joinstyle="miter"/>
            <v:imagedata o:title=""/>
            <o:lock v:ext="edit"/>
            <v:textbox>
              <w:txbxContent>
                <w:p w14:paraId="2A23FA43">
                  <w:pPr>
                    <w:rPr>
                      <w:rFonts w:ascii="黑体" w:hAnsi="黑体" w:eastAsia="黑体"/>
                      <w:b/>
                      <w:sz w:val="28"/>
                    </w:rPr>
                  </w:pPr>
                  <w:r>
                    <w:rPr>
                      <w:rFonts w:ascii="黑体" w:hAnsi="黑体" w:eastAsia="黑体" w:cs="Arial"/>
                      <w:sz w:val="28"/>
                    </w:rPr>
                    <w:t>xxxx -xx-xx</w:t>
                  </w:r>
                  <w:r>
                    <w:rPr>
                      <w:rFonts w:hint="eastAsia" w:ascii="黑体" w:hAnsi="黑体" w:eastAsia="黑体"/>
                      <w:sz w:val="28"/>
                    </w:rPr>
                    <w:t xml:space="preserve"> 实施</w:t>
                  </w:r>
                </w:p>
                <w:p w14:paraId="60F985EC"/>
              </w:txbxContent>
            </v:textbox>
          </v:shape>
        </w:pict>
      </w:r>
      <w:r>
        <w:pict>
          <v:shape id="文本框 24" o:spid="_x0000_s1028" o:spt="202" type="#_x0000_t202" style="position:absolute;left:0pt;margin-left:-2.1pt;margin-top:4.75pt;height:38.75pt;width:144.9pt;z-index:251670528;mso-width-relative:page;mso-height-relative:page;" fillcolor="#FFFFFF"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">
            <v:path/>
            <v:fill on="t" focussize="0,0"/>
            <v:stroke on="f" weight="0.5pt" joinstyle="miter"/>
            <v:imagedata o:title=""/>
            <o:lock v:ext="edit"/>
            <v:textbox>
              <w:txbxContent>
                <w:p w14:paraId="4E67CC71">
                  <w:pPr>
                    <w:rPr>
                      <w:rFonts w:ascii="黑体" w:hAnsi="黑体" w:eastAsia="黑体"/>
                      <w:sz w:val="28"/>
                    </w:rPr>
                  </w:pPr>
                  <w:r>
                    <w:rPr>
                      <w:rFonts w:ascii="黑体" w:hAnsi="黑体" w:eastAsia="黑体" w:cs="Arial"/>
                      <w:sz w:val="28"/>
                    </w:rPr>
                    <w:t>xxxx -xx-xx</w:t>
                  </w:r>
                  <w:r>
                    <w:rPr>
                      <w:rFonts w:hint="eastAsia" w:ascii="黑体" w:hAnsi="黑体" w:eastAsia="黑体"/>
                      <w:sz w:val="28"/>
                    </w:rPr>
                    <w:t xml:space="preserve"> 发布</w:t>
                  </w:r>
                </w:p>
                <w:p w14:paraId="3B1734D2"/>
              </w:txbxContent>
            </v:textbox>
          </v:shape>
        </w:pict>
      </w:r>
    </w:p>
    <w:p w14:paraId="4C422514"/>
    <w:p w14:paraId="4683194A"/>
    <w:p w14:paraId="6D65B5BD">
      <w:r>
        <w:rPr>
          <w:rFonts w:ascii="Times New Roman" w:hAnsi="Times New Roman" w:cs="Times New Roman"/>
          <w:b/>
          <w:color w:val="000000" w:themeColor="text1"/>
          <w:sz w:val="48"/>
          <w:szCs w:val="48"/>
        </w:rPr>
        <w:pict>
          <v:shape id="文本框 28" o:spid="_x0000_s1030" o:spt="202" type="#_x0000_t202" style="position:absolute;left:0pt;margin-left:25.35pt;margin-top:2.6pt;height:40.6pt;width:433.85pt;z-index:251672576;mso-width-relative:page;mso-height-relative:page;" fillcolor="#FFFFFF"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">
            <v:path/>
            <v:fill on="t" focussize="0,0"/>
            <v:stroke on="f" weight="0.5pt" joinstyle="miter"/>
            <v:imagedata o:title=""/>
            <o:lock v:ext="edit"/>
            <v:textbox>
              <w:txbxContent>
                <w:p w14:paraId="5DC2B2F0">
                  <w:pPr>
                    <w:jc w:val="cente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txbxContent>
            </v:textbox>
          </v:shape>
        </w:pict>
      </w:r>
    </w:p>
    <w:p w14:paraId="35BBE871">
      <w:r>
        <w:pict>
          <v:shape id="自选图形 9" o:spid="_x0000_s1048" o:spt="32" type="#_x0000_t32" style="position:absolute;left:0pt;margin-left:-2.1pt;margin-top:-21.65pt;height:0pt;width:481.9pt;z-index:251673600;mso-width-relative:page;mso-height-relative:page;" filled="f" coordsize="21600,21600">
            <v:path arrowok="t"/>
            <v:fill on="f" focussize="0,0"/>
            <v:stroke weight="1pt"/>
            <v:imagedata o:title=""/>
            <o:lock v:ext="edit"/>
          </v:shape>
        </w:pict>
      </w:r>
    </w:p>
    <w:p w14:paraId="350ECCC6">
      <w:pPr>
        <w:rPr>
          <w:rFonts w:ascii="Times New Roman" w:hAnsi="Times New Roman" w:cs="Times New Roman"/>
          <w:b/>
          <w:color w:val="000000" w:themeColor="text1"/>
          <w:sz w:val="48"/>
          <w:szCs w:val="48"/>
        </w:rPr>
        <w:sectPr>
          <w:headerReference r:id="rId5" w:type="first"/>
          <w:headerReference r:id="rId3" w:type="default"/>
          <w:footerReference r:id="rId6" w:type="default"/>
          <w:headerReference r:id="rId4" w:type="even"/>
          <w:footerReference r:id="rId7" w:type="even"/>
          <w:pgSz w:w="11906" w:h="16838"/>
          <w:pgMar w:top="567" w:right="1134" w:bottom="1134" w:left="1418" w:header="851" w:footer="992" w:gutter="0"/>
          <w:pgNumType w:fmt="decimal" w:start="1"/>
          <w:cols w:space="425" w:num="1"/>
          <w:titlePg/>
          <w:docGrid w:type="lines" w:linePitch="312" w:charSpace="0"/>
        </w:sectPr>
      </w:pPr>
    </w:p>
    <w:p w14:paraId="361A0899">
      <w:pPr>
        <w:pStyle w:val="36"/>
        <w:tabs>
          <w:tab w:val="left" w:pos="323"/>
          <w:tab w:val="center" w:pos="4677"/>
        </w:tabs>
        <w:rPr>
          <w:rFonts w:hAnsi="黑体"/>
          <w:szCs w:val="32"/>
        </w:rPr>
      </w:pPr>
      <w:bookmarkStart w:id="1" w:name="_Toc29747"/>
      <w:r>
        <w:rPr>
          <w:rFonts w:hint="eastAsia" w:hAnsi="黑体"/>
          <w:szCs w:val="32"/>
        </w:rPr>
        <w:t>目    次</w:t>
      </w:r>
      <w:bookmarkEnd w:id="1"/>
    </w:p>
    <w:sdt>
      <w:sdtPr>
        <w:rPr>
          <w:rFonts w:ascii="宋体" w:hAnsi="宋体" w:eastAsia="宋体" w:cstheme="minorBidi"/>
          <w:kern w:val="2"/>
          <w:sz w:val="21"/>
          <w:szCs w:val="22"/>
          <w:lang w:val="en-US" w:eastAsia="zh-CN" w:bidi="ar-SA"/>
        </w:rPr>
        <w:id w:val="147454993"/>
        <w15:color w:val="DBDBDB"/>
        <w:docPartObj>
          <w:docPartGallery w:val="Table of Contents"/>
          <w:docPartUnique/>
        </w:docPartObj>
      </w:sdtPr>
      <w:sdtEndPr>
        <w:rPr>
          <w:rFonts w:ascii="宋体" w:hAnsi="宋体" w:eastAsia="宋体" w:cstheme="minorBidi"/>
          <w:kern w:val="2"/>
          <w:sz w:val="21"/>
          <w:szCs w:val="21"/>
          <w:lang w:val="en-US" w:eastAsia="zh-CN" w:bidi="ar-SA"/>
        </w:rPr>
      </w:sdtEndPr>
      <w:sdtContent>
        <w:p w14:paraId="133CD27A">
          <w:pPr>
            <w:spacing w:before="0" w:beforeLines="0" w:after="0" w:afterLines="0" w:line="240" w:lineRule="auto"/>
            <w:ind w:left="0" w:leftChars="0" w:right="0" w:rightChars="0" w:firstLine="0" w:firstLineChars="0"/>
            <w:jc w:val="center"/>
          </w:pPr>
        </w:p>
        <w:p w14:paraId="7DF0E8F1">
          <w:pPr>
            <w:pStyle w:val="16"/>
            <w:keepNext w:val="0"/>
            <w:keepLines w:val="0"/>
            <w:pageBreakBefore w:val="0"/>
            <w:widowControl w:val="0"/>
            <w:tabs>
              <w:tab w:val="right" w:leader="dot" w:pos="9354"/>
            </w:tabs>
            <w:kinsoku/>
            <w:wordWrap/>
            <w:overflowPunct/>
            <w:topLinePunct w:val="0"/>
            <w:autoSpaceDE/>
            <w:autoSpaceDN/>
            <w:bidi w:val="0"/>
            <w:adjustRightInd w:val="0"/>
            <w:snapToGrid w:val="0"/>
            <w:spacing w:before="0" w:after="0"/>
            <w:jc w:val="both"/>
            <w:textAlignment w:val="auto"/>
            <w:rPr>
              <w:rFonts w:hint="eastAsia" w:ascii="宋体" w:hAnsi="宋体" w:eastAsia="宋体" w:cs="宋体"/>
              <w:b w:val="0"/>
              <w:bCs w:val="0"/>
              <w:sz w:val="21"/>
              <w:szCs w:val="21"/>
            </w:rPr>
          </w:pPr>
          <w:r>
            <w:rPr>
              <w:rFonts w:hint="eastAsia" w:ascii="宋体" w:hAnsi="宋体" w:eastAsia="宋体" w:cs="宋体"/>
              <w:kern w:val="2"/>
              <w:sz w:val="21"/>
              <w:szCs w:val="21"/>
              <w:lang w:val="en-US" w:eastAsia="zh-CN" w:bidi="ar-SA"/>
            </w:rPr>
            <w:fldChar w:fldCharType="begin"/>
          </w:r>
          <w:r>
            <w:rPr>
              <w:rFonts w:hint="eastAsia" w:ascii="宋体" w:hAnsi="宋体" w:eastAsia="宋体" w:cs="宋体"/>
              <w:kern w:val="2"/>
              <w:sz w:val="21"/>
              <w:szCs w:val="21"/>
              <w:lang w:val="en-US" w:eastAsia="zh-CN" w:bidi="ar-SA"/>
            </w:rPr>
            <w:instrText xml:space="preserve">TOC \o "1-3" \h \u </w:instrText>
          </w:r>
          <w:r>
            <w:rPr>
              <w:rFonts w:hint="eastAsia" w:ascii="宋体" w:hAnsi="宋体" w:eastAsia="宋体" w:cs="宋体"/>
              <w:kern w:val="2"/>
              <w:sz w:val="21"/>
              <w:szCs w:val="21"/>
              <w:lang w:val="en-US" w:eastAsia="zh-CN" w:bidi="ar-SA"/>
            </w:rPr>
            <w:fldChar w:fldCharType="separate"/>
          </w:r>
          <w:r>
            <w:rPr>
              <w:rFonts w:hint="eastAsia" w:ascii="宋体" w:hAnsi="宋体" w:eastAsia="宋体" w:cs="宋体"/>
              <w:b w:val="0"/>
              <w:bCs w:val="0"/>
              <w:kern w:val="2"/>
              <w:sz w:val="21"/>
              <w:szCs w:val="21"/>
              <w:lang w:val="en-US" w:eastAsia="zh-CN" w:bidi="ar-SA"/>
            </w:rPr>
            <w:fldChar w:fldCharType="begin"/>
          </w:r>
          <w:r>
            <w:rPr>
              <w:rFonts w:hint="eastAsia" w:ascii="宋体" w:hAnsi="宋体" w:eastAsia="宋体" w:cs="宋体"/>
              <w:b w:val="0"/>
              <w:bCs w:val="0"/>
              <w:kern w:val="2"/>
              <w:sz w:val="21"/>
              <w:szCs w:val="21"/>
              <w:lang w:val="en-US" w:eastAsia="zh-CN" w:bidi="ar-SA"/>
            </w:rPr>
            <w:instrText xml:space="preserve"> HYPERLINK \l _Toc10587 </w:instrText>
          </w:r>
          <w:r>
            <w:rPr>
              <w:rFonts w:hint="eastAsia" w:ascii="宋体" w:hAnsi="宋体" w:eastAsia="宋体" w:cs="宋体"/>
              <w:b w:val="0"/>
              <w:bCs w:val="0"/>
              <w:kern w:val="2"/>
              <w:sz w:val="21"/>
              <w:szCs w:val="21"/>
              <w:lang w:val="en-US" w:eastAsia="zh-CN" w:bidi="ar-SA"/>
            </w:rPr>
            <w:fldChar w:fldCharType="separate"/>
          </w:r>
          <w:r>
            <w:rPr>
              <w:rFonts w:hint="eastAsia" w:ascii="宋体" w:hAnsi="宋体" w:eastAsia="宋体" w:cs="宋体"/>
              <w:b w:val="0"/>
              <w:bCs w:val="0"/>
              <w:kern w:val="0"/>
              <w:sz w:val="21"/>
              <w:szCs w:val="21"/>
            </w:rPr>
            <w:t>前    言</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_Toc10587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II</w:t>
          </w:r>
          <w:r>
            <w:rPr>
              <w:rFonts w:hint="eastAsia" w:ascii="宋体" w:hAnsi="宋体" w:eastAsia="宋体" w:cs="宋体"/>
              <w:b w:val="0"/>
              <w:bCs w:val="0"/>
              <w:sz w:val="21"/>
              <w:szCs w:val="21"/>
            </w:rPr>
            <w:fldChar w:fldCharType="end"/>
          </w:r>
          <w:r>
            <w:rPr>
              <w:rFonts w:hint="eastAsia" w:ascii="宋体" w:hAnsi="宋体" w:eastAsia="宋体" w:cs="宋体"/>
              <w:b w:val="0"/>
              <w:bCs w:val="0"/>
              <w:kern w:val="2"/>
              <w:sz w:val="21"/>
              <w:szCs w:val="21"/>
              <w:lang w:val="en-US" w:eastAsia="zh-CN" w:bidi="ar-SA"/>
            </w:rPr>
            <w:fldChar w:fldCharType="end"/>
          </w:r>
        </w:p>
        <w:p w14:paraId="16FB8DF6">
          <w:pPr>
            <w:pStyle w:val="19"/>
            <w:keepNext w:val="0"/>
            <w:keepLines w:val="0"/>
            <w:pageBreakBefore w:val="0"/>
            <w:widowControl w:val="0"/>
            <w:tabs>
              <w:tab w:val="right" w:leader="dot" w:pos="9354"/>
            </w:tabs>
            <w:kinsoku/>
            <w:wordWrap/>
            <w:overflowPunct/>
            <w:topLinePunct w:val="0"/>
            <w:autoSpaceDE/>
            <w:autoSpaceDN/>
            <w:bidi w:val="0"/>
            <w:adjustRightInd w:val="0"/>
            <w:snapToGrid w:val="0"/>
            <w:ind w:left="0" w:leftChars="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kern w:val="2"/>
              <w:sz w:val="21"/>
              <w:szCs w:val="21"/>
              <w:lang w:val="en-US" w:eastAsia="zh-CN" w:bidi="ar-SA"/>
            </w:rPr>
            <w:fldChar w:fldCharType="begin"/>
          </w:r>
          <w:r>
            <w:rPr>
              <w:rFonts w:hint="eastAsia" w:ascii="宋体" w:hAnsi="宋体" w:eastAsia="宋体" w:cs="宋体"/>
              <w:b w:val="0"/>
              <w:bCs w:val="0"/>
              <w:kern w:val="2"/>
              <w:sz w:val="21"/>
              <w:szCs w:val="21"/>
              <w:lang w:val="en-US" w:eastAsia="zh-CN" w:bidi="ar-SA"/>
            </w:rPr>
            <w:instrText xml:space="preserve"> HYPERLINK \l _Toc20090 </w:instrText>
          </w:r>
          <w:r>
            <w:rPr>
              <w:rFonts w:hint="eastAsia" w:ascii="宋体" w:hAnsi="宋体" w:eastAsia="宋体" w:cs="宋体"/>
              <w:b w:val="0"/>
              <w:bCs w:val="0"/>
              <w:kern w:val="2"/>
              <w:sz w:val="21"/>
              <w:szCs w:val="21"/>
              <w:lang w:val="en-US" w:eastAsia="zh-CN" w:bidi="ar-SA"/>
            </w:rPr>
            <w:fldChar w:fldCharType="separate"/>
          </w:r>
          <w:r>
            <w:rPr>
              <w:rFonts w:hint="eastAsia" w:ascii="宋体" w:hAnsi="宋体" w:eastAsia="宋体" w:cs="宋体"/>
              <w:b w:val="0"/>
              <w:bCs w:val="0"/>
              <w:kern w:val="0"/>
              <w:sz w:val="21"/>
              <w:szCs w:val="21"/>
            </w:rPr>
            <w:t>1</w:t>
          </w:r>
          <w:r>
            <w:rPr>
              <w:rFonts w:hint="eastAsia" w:ascii="宋体" w:hAnsi="宋体" w:eastAsia="宋体" w:cs="宋体"/>
              <w:b w:val="0"/>
              <w:bCs w:val="0"/>
              <w:kern w:val="0"/>
              <w:sz w:val="21"/>
              <w:szCs w:val="21"/>
              <w:lang w:val="en-US" w:eastAsia="zh-CN"/>
            </w:rPr>
            <w:t xml:space="preserve">  </w:t>
          </w:r>
          <w:r>
            <w:rPr>
              <w:rFonts w:hint="eastAsia" w:ascii="宋体" w:hAnsi="宋体" w:eastAsia="宋体" w:cs="宋体"/>
              <w:b w:val="0"/>
              <w:bCs w:val="0"/>
              <w:kern w:val="0"/>
              <w:sz w:val="21"/>
              <w:szCs w:val="21"/>
            </w:rPr>
            <w:t>范围</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_Toc20090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w:t>
          </w:r>
          <w:r>
            <w:rPr>
              <w:rFonts w:hint="eastAsia" w:ascii="宋体" w:hAnsi="宋体" w:eastAsia="宋体" w:cs="宋体"/>
              <w:b w:val="0"/>
              <w:bCs w:val="0"/>
              <w:sz w:val="21"/>
              <w:szCs w:val="21"/>
            </w:rPr>
            <w:fldChar w:fldCharType="end"/>
          </w:r>
          <w:r>
            <w:rPr>
              <w:rFonts w:hint="eastAsia" w:ascii="宋体" w:hAnsi="宋体" w:eastAsia="宋体" w:cs="宋体"/>
              <w:b w:val="0"/>
              <w:bCs w:val="0"/>
              <w:kern w:val="2"/>
              <w:sz w:val="21"/>
              <w:szCs w:val="21"/>
              <w:lang w:val="en-US" w:eastAsia="zh-CN" w:bidi="ar-SA"/>
            </w:rPr>
            <w:fldChar w:fldCharType="end"/>
          </w:r>
        </w:p>
        <w:p w14:paraId="6D8FE04F">
          <w:pPr>
            <w:pStyle w:val="19"/>
            <w:keepNext w:val="0"/>
            <w:keepLines w:val="0"/>
            <w:pageBreakBefore w:val="0"/>
            <w:widowControl w:val="0"/>
            <w:tabs>
              <w:tab w:val="right" w:leader="dot" w:pos="9354"/>
            </w:tabs>
            <w:kinsoku/>
            <w:wordWrap/>
            <w:overflowPunct/>
            <w:topLinePunct w:val="0"/>
            <w:autoSpaceDE/>
            <w:autoSpaceDN/>
            <w:bidi w:val="0"/>
            <w:adjustRightInd w:val="0"/>
            <w:snapToGrid w:val="0"/>
            <w:ind w:left="0" w:leftChars="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kern w:val="2"/>
              <w:sz w:val="21"/>
              <w:szCs w:val="21"/>
              <w:lang w:val="en-US" w:eastAsia="zh-CN" w:bidi="ar-SA"/>
            </w:rPr>
            <w:fldChar w:fldCharType="begin"/>
          </w:r>
          <w:r>
            <w:rPr>
              <w:rFonts w:hint="eastAsia" w:ascii="宋体" w:hAnsi="宋体" w:eastAsia="宋体" w:cs="宋体"/>
              <w:b w:val="0"/>
              <w:bCs w:val="0"/>
              <w:kern w:val="2"/>
              <w:sz w:val="21"/>
              <w:szCs w:val="21"/>
              <w:lang w:val="en-US" w:eastAsia="zh-CN" w:bidi="ar-SA"/>
            </w:rPr>
            <w:instrText xml:space="preserve"> HYPERLINK \l _Toc1548 </w:instrText>
          </w:r>
          <w:r>
            <w:rPr>
              <w:rFonts w:hint="eastAsia" w:ascii="宋体" w:hAnsi="宋体" w:eastAsia="宋体" w:cs="宋体"/>
              <w:b w:val="0"/>
              <w:bCs w:val="0"/>
              <w:kern w:val="2"/>
              <w:sz w:val="21"/>
              <w:szCs w:val="21"/>
              <w:lang w:val="en-US" w:eastAsia="zh-CN" w:bidi="ar-SA"/>
            </w:rPr>
            <w:fldChar w:fldCharType="separate"/>
          </w:r>
          <w:r>
            <w:rPr>
              <w:rFonts w:hint="eastAsia" w:ascii="宋体" w:hAnsi="宋体" w:eastAsia="宋体" w:cs="宋体"/>
              <w:b w:val="0"/>
              <w:bCs w:val="0"/>
              <w:kern w:val="0"/>
              <w:sz w:val="21"/>
              <w:szCs w:val="21"/>
            </w:rPr>
            <w:t>2</w:t>
          </w:r>
          <w:r>
            <w:rPr>
              <w:rFonts w:hint="eastAsia" w:ascii="宋体" w:hAnsi="宋体" w:eastAsia="宋体" w:cs="宋体"/>
              <w:b w:val="0"/>
              <w:bCs w:val="0"/>
              <w:kern w:val="0"/>
              <w:sz w:val="21"/>
              <w:szCs w:val="21"/>
              <w:lang w:val="en-US" w:eastAsia="zh-CN"/>
            </w:rPr>
            <w:t xml:space="preserve">  </w:t>
          </w:r>
          <w:r>
            <w:rPr>
              <w:rFonts w:hint="eastAsia" w:ascii="宋体" w:hAnsi="宋体" w:eastAsia="宋体" w:cs="宋体"/>
              <w:b w:val="0"/>
              <w:bCs w:val="0"/>
              <w:kern w:val="0"/>
              <w:sz w:val="21"/>
              <w:szCs w:val="21"/>
            </w:rPr>
            <w:t>规范性引用文件</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_Toc1548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w:t>
          </w:r>
          <w:r>
            <w:rPr>
              <w:rFonts w:hint="eastAsia" w:ascii="宋体" w:hAnsi="宋体" w:eastAsia="宋体" w:cs="宋体"/>
              <w:b w:val="0"/>
              <w:bCs w:val="0"/>
              <w:sz w:val="21"/>
              <w:szCs w:val="21"/>
            </w:rPr>
            <w:fldChar w:fldCharType="end"/>
          </w:r>
          <w:r>
            <w:rPr>
              <w:rFonts w:hint="eastAsia" w:ascii="宋体" w:hAnsi="宋体" w:eastAsia="宋体" w:cs="宋体"/>
              <w:b w:val="0"/>
              <w:bCs w:val="0"/>
              <w:kern w:val="2"/>
              <w:sz w:val="21"/>
              <w:szCs w:val="21"/>
              <w:lang w:val="en-US" w:eastAsia="zh-CN" w:bidi="ar-SA"/>
            </w:rPr>
            <w:fldChar w:fldCharType="end"/>
          </w:r>
        </w:p>
        <w:p w14:paraId="3DDCAD95">
          <w:pPr>
            <w:pStyle w:val="19"/>
            <w:keepNext w:val="0"/>
            <w:keepLines w:val="0"/>
            <w:pageBreakBefore w:val="0"/>
            <w:widowControl w:val="0"/>
            <w:tabs>
              <w:tab w:val="right" w:leader="dot" w:pos="9354"/>
            </w:tabs>
            <w:kinsoku/>
            <w:wordWrap/>
            <w:overflowPunct/>
            <w:topLinePunct w:val="0"/>
            <w:autoSpaceDE/>
            <w:autoSpaceDN/>
            <w:bidi w:val="0"/>
            <w:adjustRightInd w:val="0"/>
            <w:snapToGrid w:val="0"/>
            <w:ind w:left="0" w:leftChars="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kern w:val="2"/>
              <w:sz w:val="21"/>
              <w:szCs w:val="21"/>
              <w:lang w:val="en-US" w:eastAsia="zh-CN" w:bidi="ar-SA"/>
            </w:rPr>
            <w:fldChar w:fldCharType="begin"/>
          </w:r>
          <w:r>
            <w:rPr>
              <w:rFonts w:hint="eastAsia" w:ascii="宋体" w:hAnsi="宋体" w:eastAsia="宋体" w:cs="宋体"/>
              <w:b w:val="0"/>
              <w:bCs w:val="0"/>
              <w:kern w:val="2"/>
              <w:sz w:val="21"/>
              <w:szCs w:val="21"/>
              <w:lang w:val="en-US" w:eastAsia="zh-CN" w:bidi="ar-SA"/>
            </w:rPr>
            <w:instrText xml:space="preserve"> HYPERLINK \l _Toc19574 </w:instrText>
          </w:r>
          <w:r>
            <w:rPr>
              <w:rFonts w:hint="eastAsia" w:ascii="宋体" w:hAnsi="宋体" w:eastAsia="宋体" w:cs="宋体"/>
              <w:b w:val="0"/>
              <w:bCs w:val="0"/>
              <w:kern w:val="2"/>
              <w:sz w:val="21"/>
              <w:szCs w:val="21"/>
              <w:lang w:val="en-US" w:eastAsia="zh-CN" w:bidi="ar-SA"/>
            </w:rPr>
            <w:fldChar w:fldCharType="separate"/>
          </w:r>
          <w:r>
            <w:rPr>
              <w:rFonts w:hint="eastAsia" w:ascii="宋体" w:hAnsi="宋体" w:eastAsia="宋体" w:cs="宋体"/>
              <w:b w:val="0"/>
              <w:bCs w:val="0"/>
              <w:kern w:val="0"/>
              <w:sz w:val="21"/>
              <w:szCs w:val="21"/>
            </w:rPr>
            <w:t>3</w:t>
          </w:r>
          <w:r>
            <w:rPr>
              <w:rFonts w:hint="eastAsia" w:ascii="宋体" w:hAnsi="宋体" w:eastAsia="宋体" w:cs="宋体"/>
              <w:b w:val="0"/>
              <w:bCs w:val="0"/>
              <w:kern w:val="0"/>
              <w:sz w:val="21"/>
              <w:szCs w:val="21"/>
              <w:lang w:val="en-US" w:eastAsia="zh-CN"/>
            </w:rPr>
            <w:t xml:space="preserve">  </w:t>
          </w:r>
          <w:r>
            <w:rPr>
              <w:rFonts w:hint="eastAsia" w:ascii="宋体" w:hAnsi="宋体" w:eastAsia="宋体" w:cs="宋体"/>
              <w:b w:val="0"/>
              <w:bCs w:val="0"/>
              <w:kern w:val="0"/>
              <w:sz w:val="21"/>
              <w:szCs w:val="21"/>
            </w:rPr>
            <w:t>术语和定义</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_Toc19574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w:t>
          </w:r>
          <w:r>
            <w:rPr>
              <w:rFonts w:hint="eastAsia" w:ascii="宋体" w:hAnsi="宋体" w:eastAsia="宋体" w:cs="宋体"/>
              <w:b w:val="0"/>
              <w:bCs w:val="0"/>
              <w:sz w:val="21"/>
              <w:szCs w:val="21"/>
            </w:rPr>
            <w:fldChar w:fldCharType="end"/>
          </w:r>
          <w:r>
            <w:rPr>
              <w:rFonts w:hint="eastAsia" w:ascii="宋体" w:hAnsi="宋体" w:eastAsia="宋体" w:cs="宋体"/>
              <w:b w:val="0"/>
              <w:bCs w:val="0"/>
              <w:kern w:val="2"/>
              <w:sz w:val="21"/>
              <w:szCs w:val="21"/>
              <w:lang w:val="en-US" w:eastAsia="zh-CN" w:bidi="ar-SA"/>
            </w:rPr>
            <w:fldChar w:fldCharType="end"/>
          </w:r>
        </w:p>
        <w:p w14:paraId="25B92A53">
          <w:pPr>
            <w:pStyle w:val="19"/>
            <w:keepNext w:val="0"/>
            <w:keepLines w:val="0"/>
            <w:pageBreakBefore w:val="0"/>
            <w:widowControl w:val="0"/>
            <w:tabs>
              <w:tab w:val="right" w:leader="dot" w:pos="9354"/>
            </w:tabs>
            <w:kinsoku/>
            <w:wordWrap/>
            <w:overflowPunct/>
            <w:topLinePunct w:val="0"/>
            <w:autoSpaceDE/>
            <w:autoSpaceDN/>
            <w:bidi w:val="0"/>
            <w:adjustRightInd w:val="0"/>
            <w:snapToGrid w:val="0"/>
            <w:ind w:left="0" w:leftChars="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kern w:val="2"/>
              <w:sz w:val="21"/>
              <w:szCs w:val="21"/>
              <w:lang w:val="en-US" w:eastAsia="zh-CN" w:bidi="ar-SA"/>
            </w:rPr>
            <w:fldChar w:fldCharType="begin"/>
          </w:r>
          <w:r>
            <w:rPr>
              <w:rFonts w:hint="eastAsia" w:ascii="宋体" w:hAnsi="宋体" w:eastAsia="宋体" w:cs="宋体"/>
              <w:b w:val="0"/>
              <w:bCs w:val="0"/>
              <w:kern w:val="2"/>
              <w:sz w:val="21"/>
              <w:szCs w:val="21"/>
              <w:lang w:val="en-US" w:eastAsia="zh-CN" w:bidi="ar-SA"/>
            </w:rPr>
            <w:instrText xml:space="preserve"> HYPERLINK \l _Toc19462 </w:instrText>
          </w:r>
          <w:r>
            <w:rPr>
              <w:rFonts w:hint="eastAsia" w:ascii="宋体" w:hAnsi="宋体" w:eastAsia="宋体" w:cs="宋体"/>
              <w:b w:val="0"/>
              <w:bCs w:val="0"/>
              <w:kern w:val="2"/>
              <w:sz w:val="21"/>
              <w:szCs w:val="21"/>
              <w:lang w:val="en-US" w:eastAsia="zh-CN" w:bidi="ar-SA"/>
            </w:rPr>
            <w:fldChar w:fldCharType="separate"/>
          </w:r>
          <w:r>
            <w:rPr>
              <w:rFonts w:hint="eastAsia" w:ascii="宋体" w:hAnsi="宋体" w:eastAsia="宋体" w:cs="宋体"/>
              <w:b w:val="0"/>
              <w:bCs w:val="0"/>
              <w:kern w:val="0"/>
              <w:sz w:val="21"/>
              <w:szCs w:val="21"/>
              <w:lang w:val="en-US" w:eastAsia="zh-CN"/>
            </w:rPr>
            <w:t xml:space="preserve">4  </w:t>
          </w:r>
          <w:r>
            <w:rPr>
              <w:rFonts w:hint="eastAsia" w:ascii="宋体" w:hAnsi="宋体" w:eastAsia="宋体" w:cs="宋体"/>
              <w:b w:val="0"/>
              <w:bCs w:val="0"/>
              <w:kern w:val="0"/>
              <w:sz w:val="21"/>
              <w:szCs w:val="21"/>
              <w:lang w:eastAsia="zh-CN"/>
            </w:rPr>
            <w:t>核验内容</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_Toc19462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w:t>
          </w:r>
          <w:r>
            <w:rPr>
              <w:rFonts w:hint="eastAsia" w:ascii="宋体" w:hAnsi="宋体" w:eastAsia="宋体" w:cs="宋体"/>
              <w:b w:val="0"/>
              <w:bCs w:val="0"/>
              <w:sz w:val="21"/>
              <w:szCs w:val="21"/>
            </w:rPr>
            <w:fldChar w:fldCharType="end"/>
          </w:r>
          <w:r>
            <w:rPr>
              <w:rFonts w:hint="eastAsia" w:ascii="宋体" w:hAnsi="宋体" w:eastAsia="宋体" w:cs="宋体"/>
              <w:b w:val="0"/>
              <w:bCs w:val="0"/>
              <w:kern w:val="2"/>
              <w:sz w:val="21"/>
              <w:szCs w:val="21"/>
              <w:lang w:val="en-US" w:eastAsia="zh-CN" w:bidi="ar-SA"/>
            </w:rPr>
            <w:fldChar w:fldCharType="end"/>
          </w:r>
        </w:p>
        <w:p w14:paraId="222BFC40">
          <w:pPr>
            <w:pStyle w:val="19"/>
            <w:keepNext w:val="0"/>
            <w:keepLines w:val="0"/>
            <w:pageBreakBefore w:val="0"/>
            <w:widowControl w:val="0"/>
            <w:tabs>
              <w:tab w:val="right" w:leader="dot" w:pos="9354"/>
            </w:tabs>
            <w:kinsoku/>
            <w:wordWrap/>
            <w:overflowPunct/>
            <w:topLinePunct w:val="0"/>
            <w:autoSpaceDE/>
            <w:autoSpaceDN/>
            <w:bidi w:val="0"/>
            <w:adjustRightInd w:val="0"/>
            <w:snapToGrid w:val="0"/>
            <w:ind w:left="0" w:leftChars="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kern w:val="2"/>
              <w:sz w:val="21"/>
              <w:szCs w:val="21"/>
              <w:lang w:val="en-US" w:eastAsia="zh-CN" w:bidi="ar-SA"/>
            </w:rPr>
            <w:fldChar w:fldCharType="begin"/>
          </w:r>
          <w:r>
            <w:rPr>
              <w:rFonts w:hint="eastAsia" w:ascii="宋体" w:hAnsi="宋体" w:eastAsia="宋体" w:cs="宋体"/>
              <w:b w:val="0"/>
              <w:bCs w:val="0"/>
              <w:kern w:val="2"/>
              <w:sz w:val="21"/>
              <w:szCs w:val="21"/>
              <w:lang w:val="en-US" w:eastAsia="zh-CN" w:bidi="ar-SA"/>
            </w:rPr>
            <w:instrText xml:space="preserve"> HYPERLINK \l _Toc18012 </w:instrText>
          </w:r>
          <w:r>
            <w:rPr>
              <w:rFonts w:hint="eastAsia" w:ascii="宋体" w:hAnsi="宋体" w:eastAsia="宋体" w:cs="宋体"/>
              <w:b w:val="0"/>
              <w:bCs w:val="0"/>
              <w:kern w:val="2"/>
              <w:sz w:val="21"/>
              <w:szCs w:val="21"/>
              <w:lang w:val="en-US" w:eastAsia="zh-CN" w:bidi="ar-SA"/>
            </w:rPr>
            <w:fldChar w:fldCharType="separate"/>
          </w:r>
          <w:r>
            <w:rPr>
              <w:rFonts w:hint="eastAsia" w:ascii="宋体" w:hAnsi="宋体" w:eastAsia="宋体" w:cs="宋体"/>
              <w:b w:val="0"/>
              <w:bCs w:val="0"/>
              <w:kern w:val="0"/>
              <w:sz w:val="21"/>
              <w:szCs w:val="21"/>
              <w:lang w:val="en-US" w:eastAsia="zh-CN"/>
            </w:rPr>
            <w:t>5  核验规则</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_Toc18012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w:t>
          </w:r>
          <w:r>
            <w:rPr>
              <w:rFonts w:hint="eastAsia" w:ascii="宋体" w:hAnsi="宋体" w:eastAsia="宋体" w:cs="宋体"/>
              <w:b w:val="0"/>
              <w:bCs w:val="0"/>
              <w:sz w:val="21"/>
              <w:szCs w:val="21"/>
            </w:rPr>
            <w:fldChar w:fldCharType="end"/>
          </w:r>
          <w:r>
            <w:rPr>
              <w:rFonts w:hint="eastAsia" w:ascii="宋体" w:hAnsi="宋体" w:eastAsia="宋体" w:cs="宋体"/>
              <w:b w:val="0"/>
              <w:bCs w:val="0"/>
              <w:kern w:val="2"/>
              <w:sz w:val="21"/>
              <w:szCs w:val="21"/>
              <w:lang w:val="en-US" w:eastAsia="zh-CN" w:bidi="ar-SA"/>
            </w:rPr>
            <w:fldChar w:fldCharType="end"/>
          </w:r>
        </w:p>
        <w:p w14:paraId="5CF02234">
          <w:pPr>
            <w:pStyle w:val="19"/>
            <w:keepNext w:val="0"/>
            <w:keepLines w:val="0"/>
            <w:pageBreakBefore w:val="0"/>
            <w:widowControl w:val="0"/>
            <w:tabs>
              <w:tab w:val="right" w:leader="dot" w:pos="9354"/>
            </w:tabs>
            <w:kinsoku/>
            <w:wordWrap/>
            <w:overflowPunct/>
            <w:topLinePunct w:val="0"/>
            <w:autoSpaceDE/>
            <w:autoSpaceDN/>
            <w:bidi w:val="0"/>
            <w:adjustRightInd w:val="0"/>
            <w:snapToGrid w:val="0"/>
            <w:ind w:left="0" w:leftChars="0" w:firstLine="0" w:firstLineChars="0"/>
            <w:jc w:val="both"/>
            <w:textAlignment w:val="auto"/>
            <w:rPr>
              <w:rFonts w:hint="eastAsia" w:ascii="宋体" w:hAnsi="宋体" w:eastAsia="宋体" w:cs="宋体"/>
              <w:b w:val="0"/>
              <w:bCs w:val="0"/>
              <w:sz w:val="21"/>
              <w:szCs w:val="21"/>
            </w:rPr>
          </w:pPr>
          <w:r>
            <w:rPr>
              <w:rFonts w:hint="eastAsia" w:ascii="宋体" w:hAnsi="宋体" w:eastAsia="宋体" w:cs="宋体"/>
              <w:b w:val="0"/>
              <w:bCs w:val="0"/>
              <w:kern w:val="2"/>
              <w:sz w:val="21"/>
              <w:szCs w:val="21"/>
              <w:lang w:val="en-US" w:eastAsia="zh-CN" w:bidi="ar-SA"/>
            </w:rPr>
            <w:fldChar w:fldCharType="begin"/>
          </w:r>
          <w:r>
            <w:rPr>
              <w:rFonts w:hint="eastAsia" w:ascii="宋体" w:hAnsi="宋体" w:eastAsia="宋体" w:cs="宋体"/>
              <w:b w:val="0"/>
              <w:bCs w:val="0"/>
              <w:kern w:val="2"/>
              <w:sz w:val="21"/>
              <w:szCs w:val="21"/>
              <w:lang w:val="en-US" w:eastAsia="zh-CN" w:bidi="ar-SA"/>
            </w:rPr>
            <w:instrText xml:space="preserve"> HYPERLINK \l _Toc22517 </w:instrText>
          </w:r>
          <w:r>
            <w:rPr>
              <w:rFonts w:hint="eastAsia" w:ascii="宋体" w:hAnsi="宋体" w:eastAsia="宋体" w:cs="宋体"/>
              <w:b w:val="0"/>
              <w:bCs w:val="0"/>
              <w:kern w:val="2"/>
              <w:sz w:val="21"/>
              <w:szCs w:val="21"/>
              <w:lang w:val="en-US" w:eastAsia="zh-CN" w:bidi="ar-SA"/>
            </w:rPr>
            <w:fldChar w:fldCharType="separate"/>
          </w:r>
          <w:r>
            <w:rPr>
              <w:rFonts w:hint="eastAsia" w:ascii="宋体" w:hAnsi="宋体" w:eastAsia="宋体" w:cs="宋体"/>
              <w:b w:val="0"/>
              <w:bCs w:val="0"/>
              <w:kern w:val="0"/>
              <w:sz w:val="21"/>
              <w:szCs w:val="21"/>
              <w:lang w:val="en-US" w:eastAsia="zh-CN"/>
            </w:rPr>
            <w:t>6  判定依据</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_Toc22517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1</w:t>
          </w:r>
          <w:r>
            <w:rPr>
              <w:rFonts w:hint="eastAsia" w:ascii="宋体" w:hAnsi="宋体" w:eastAsia="宋体" w:cs="宋体"/>
              <w:b w:val="0"/>
              <w:bCs w:val="0"/>
              <w:sz w:val="21"/>
              <w:szCs w:val="21"/>
            </w:rPr>
            <w:fldChar w:fldCharType="end"/>
          </w:r>
          <w:r>
            <w:rPr>
              <w:rFonts w:hint="eastAsia" w:ascii="宋体" w:hAnsi="宋体" w:eastAsia="宋体" w:cs="宋体"/>
              <w:b w:val="0"/>
              <w:bCs w:val="0"/>
              <w:kern w:val="2"/>
              <w:sz w:val="21"/>
              <w:szCs w:val="21"/>
              <w:lang w:val="en-US" w:eastAsia="zh-CN" w:bidi="ar-SA"/>
            </w:rPr>
            <w:fldChar w:fldCharType="end"/>
          </w:r>
        </w:p>
        <w:p w14:paraId="2460544F">
          <w:pPr>
            <w:pStyle w:val="19"/>
            <w:keepNext w:val="0"/>
            <w:keepLines w:val="0"/>
            <w:pageBreakBefore w:val="0"/>
            <w:widowControl w:val="0"/>
            <w:tabs>
              <w:tab w:val="right" w:leader="dot" w:pos="9354"/>
            </w:tabs>
            <w:kinsoku/>
            <w:wordWrap/>
            <w:overflowPunct/>
            <w:topLinePunct w:val="0"/>
            <w:autoSpaceDE/>
            <w:autoSpaceDN/>
            <w:bidi w:val="0"/>
            <w:adjustRightInd w:val="0"/>
            <w:snapToGrid w:val="0"/>
            <w:ind w:left="0" w:leftChars="0" w:firstLine="0" w:firstLineChars="0"/>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fldChar w:fldCharType="begin"/>
          </w:r>
          <w:r>
            <w:rPr>
              <w:rFonts w:hint="eastAsia" w:ascii="宋体" w:hAnsi="宋体" w:eastAsia="宋体" w:cs="宋体"/>
              <w:b w:val="0"/>
              <w:bCs w:val="0"/>
              <w:kern w:val="2"/>
              <w:sz w:val="21"/>
              <w:szCs w:val="21"/>
              <w:lang w:val="en-US" w:eastAsia="zh-CN" w:bidi="ar-SA"/>
            </w:rPr>
            <w:instrText xml:space="preserve"> HYPERLINK \l _Toc7756 </w:instrText>
          </w:r>
          <w:r>
            <w:rPr>
              <w:rFonts w:hint="eastAsia" w:ascii="宋体" w:hAnsi="宋体" w:eastAsia="宋体" w:cs="宋体"/>
              <w:b w:val="0"/>
              <w:bCs w:val="0"/>
              <w:kern w:val="2"/>
              <w:sz w:val="21"/>
              <w:szCs w:val="21"/>
              <w:lang w:val="en-US" w:eastAsia="zh-CN" w:bidi="ar-SA"/>
            </w:rPr>
            <w:fldChar w:fldCharType="separate"/>
          </w:r>
          <w:r>
            <w:rPr>
              <w:rFonts w:hint="eastAsia" w:ascii="宋体" w:hAnsi="宋体" w:eastAsia="宋体" w:cs="宋体"/>
              <w:b w:val="0"/>
              <w:bCs w:val="0"/>
              <w:kern w:val="0"/>
              <w:sz w:val="21"/>
              <w:szCs w:val="21"/>
              <w:lang w:val="en-US" w:eastAsia="zh-CN"/>
            </w:rPr>
            <w:t>7  不合格苗木处置</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_Toc7756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2</w:t>
          </w:r>
          <w:r>
            <w:rPr>
              <w:rFonts w:hint="eastAsia" w:ascii="宋体" w:hAnsi="宋体" w:eastAsia="宋体" w:cs="宋体"/>
              <w:b w:val="0"/>
              <w:bCs w:val="0"/>
              <w:sz w:val="21"/>
              <w:szCs w:val="21"/>
            </w:rPr>
            <w:fldChar w:fldCharType="end"/>
          </w:r>
          <w:r>
            <w:rPr>
              <w:rFonts w:hint="eastAsia" w:ascii="宋体" w:hAnsi="宋体" w:eastAsia="宋体" w:cs="宋体"/>
              <w:b w:val="0"/>
              <w:bCs w:val="0"/>
              <w:kern w:val="2"/>
              <w:sz w:val="21"/>
              <w:szCs w:val="21"/>
              <w:lang w:val="en-US" w:eastAsia="zh-CN" w:bidi="ar-SA"/>
            </w:rPr>
            <w:fldChar w:fldCharType="end"/>
          </w:r>
        </w:p>
        <w:p w14:paraId="28274E5B">
          <w:pPr>
            <w:pStyle w:val="16"/>
            <w:keepNext w:val="0"/>
            <w:keepLines w:val="0"/>
            <w:pageBreakBefore w:val="0"/>
            <w:widowControl w:val="0"/>
            <w:tabs>
              <w:tab w:val="right" w:leader="dot" w:pos="9354"/>
            </w:tabs>
            <w:kinsoku/>
            <w:wordWrap/>
            <w:overflowPunct/>
            <w:topLinePunct w:val="0"/>
            <w:autoSpaceDE/>
            <w:autoSpaceDN/>
            <w:bidi w:val="0"/>
            <w:adjustRightInd w:val="0"/>
            <w:snapToGrid w:val="0"/>
            <w:spacing w:before="0" w:after="0"/>
            <w:jc w:val="both"/>
            <w:textAlignment w:val="auto"/>
            <w:rPr>
              <w:rFonts w:hint="eastAsia" w:ascii="宋体" w:hAnsi="宋体" w:eastAsia="宋体" w:cs="宋体"/>
              <w:sz w:val="21"/>
              <w:szCs w:val="21"/>
              <w:lang w:val="en-US" w:eastAsia="zh-CN"/>
            </w:rPr>
          </w:pPr>
          <w:r>
            <w:rPr>
              <w:rFonts w:hint="eastAsia" w:ascii="宋体" w:hAnsi="宋体" w:eastAsia="宋体" w:cs="宋体"/>
              <w:b w:val="0"/>
              <w:bCs w:val="0"/>
              <w:kern w:val="2"/>
              <w:sz w:val="21"/>
              <w:szCs w:val="21"/>
              <w:lang w:val="en-US" w:eastAsia="zh-CN" w:bidi="ar-SA"/>
            </w:rPr>
            <w:fldChar w:fldCharType="begin"/>
          </w:r>
          <w:r>
            <w:rPr>
              <w:rFonts w:hint="eastAsia" w:ascii="宋体" w:hAnsi="宋体" w:eastAsia="宋体" w:cs="宋体"/>
              <w:b w:val="0"/>
              <w:bCs w:val="0"/>
              <w:kern w:val="2"/>
              <w:sz w:val="21"/>
              <w:szCs w:val="21"/>
              <w:lang w:val="en-US" w:eastAsia="zh-CN" w:bidi="ar-SA"/>
            </w:rPr>
            <w:instrText xml:space="preserve"> HYPERLINK \l _Toc8980 </w:instrText>
          </w:r>
          <w:r>
            <w:rPr>
              <w:rFonts w:hint="eastAsia" w:ascii="宋体" w:hAnsi="宋体" w:eastAsia="宋体" w:cs="宋体"/>
              <w:b w:val="0"/>
              <w:bCs w:val="0"/>
              <w:kern w:val="2"/>
              <w:sz w:val="21"/>
              <w:szCs w:val="21"/>
              <w:lang w:val="en-US" w:eastAsia="zh-CN" w:bidi="ar-SA"/>
            </w:rPr>
            <w:fldChar w:fldCharType="separate"/>
          </w:r>
          <w:r>
            <w:rPr>
              <w:rFonts w:hint="eastAsia" w:ascii="宋体" w:hAnsi="宋体" w:eastAsia="宋体" w:cs="宋体"/>
              <w:b w:val="0"/>
              <w:bCs w:val="0"/>
              <w:kern w:val="0"/>
              <w:sz w:val="21"/>
              <w:szCs w:val="21"/>
            </w:rPr>
            <w:t xml:space="preserve">附录A （规范性） </w:t>
          </w:r>
          <w:r>
            <w:rPr>
              <w:rFonts w:hint="eastAsia" w:ascii="宋体" w:hAnsi="宋体" w:eastAsia="宋体" w:cs="宋体"/>
              <w:b w:val="0"/>
              <w:bCs w:val="0"/>
              <w:kern w:val="0"/>
              <w:sz w:val="21"/>
              <w:szCs w:val="21"/>
              <w:lang w:eastAsia="zh-CN"/>
            </w:rPr>
            <w:t>工程造林</w:t>
          </w:r>
          <w:r>
            <w:rPr>
              <w:rFonts w:hint="eastAsia" w:ascii="宋体" w:hAnsi="宋体" w:eastAsia="宋体" w:cs="宋体"/>
              <w:b w:val="0"/>
              <w:bCs w:val="0"/>
              <w:kern w:val="0"/>
              <w:sz w:val="21"/>
              <w:szCs w:val="21"/>
            </w:rPr>
            <w:t>苗木质量</w:t>
          </w:r>
          <w:r>
            <w:rPr>
              <w:rFonts w:hint="eastAsia" w:ascii="宋体" w:hAnsi="宋体" w:eastAsia="宋体" w:cs="宋体"/>
              <w:b w:val="0"/>
              <w:bCs w:val="0"/>
              <w:kern w:val="0"/>
              <w:sz w:val="21"/>
              <w:szCs w:val="21"/>
              <w:lang w:eastAsia="zh-CN"/>
            </w:rPr>
            <w:t>核验记录表</w:t>
          </w:r>
          <w:r>
            <w:rPr>
              <w:rFonts w:hint="eastAsia" w:ascii="宋体" w:hAnsi="宋体" w:eastAsia="宋体" w:cs="宋体"/>
              <w:b w:val="0"/>
              <w:bCs w:val="0"/>
              <w:sz w:val="21"/>
              <w:szCs w:val="21"/>
            </w:rPr>
            <w:tab/>
          </w:r>
          <w:r>
            <w:rPr>
              <w:rFonts w:hint="eastAsia" w:ascii="宋体" w:hAnsi="宋体" w:eastAsia="宋体" w:cs="宋体"/>
              <w:b w:val="0"/>
              <w:bCs w:val="0"/>
              <w:sz w:val="21"/>
              <w:szCs w:val="21"/>
            </w:rPr>
            <w:fldChar w:fldCharType="begin"/>
          </w:r>
          <w:r>
            <w:rPr>
              <w:rFonts w:hint="eastAsia" w:ascii="宋体" w:hAnsi="宋体" w:eastAsia="宋体" w:cs="宋体"/>
              <w:b w:val="0"/>
              <w:bCs w:val="0"/>
              <w:sz w:val="21"/>
              <w:szCs w:val="21"/>
            </w:rPr>
            <w:instrText xml:space="preserve"> PAGEREF _Toc8980 \h </w:instrText>
          </w:r>
          <w:r>
            <w:rPr>
              <w:rFonts w:hint="eastAsia" w:ascii="宋体" w:hAnsi="宋体" w:eastAsia="宋体" w:cs="宋体"/>
              <w:b w:val="0"/>
              <w:bCs w:val="0"/>
              <w:sz w:val="21"/>
              <w:szCs w:val="21"/>
            </w:rPr>
            <w:fldChar w:fldCharType="separate"/>
          </w:r>
          <w:r>
            <w:rPr>
              <w:rFonts w:hint="eastAsia" w:ascii="宋体" w:hAnsi="宋体" w:eastAsia="宋体" w:cs="宋体"/>
              <w:b w:val="0"/>
              <w:bCs w:val="0"/>
              <w:sz w:val="21"/>
              <w:szCs w:val="21"/>
            </w:rPr>
            <w:t>3</w:t>
          </w:r>
          <w:r>
            <w:rPr>
              <w:rFonts w:hint="eastAsia" w:ascii="宋体" w:hAnsi="宋体" w:eastAsia="宋体" w:cs="宋体"/>
              <w:b w:val="0"/>
              <w:bCs w:val="0"/>
              <w:sz w:val="21"/>
              <w:szCs w:val="21"/>
            </w:rPr>
            <w:fldChar w:fldCharType="end"/>
          </w:r>
          <w:r>
            <w:rPr>
              <w:rFonts w:hint="eastAsia" w:ascii="宋体" w:hAnsi="宋体" w:eastAsia="宋体" w:cs="宋体"/>
              <w:b w:val="0"/>
              <w:bCs w:val="0"/>
              <w:kern w:val="2"/>
              <w:sz w:val="21"/>
              <w:szCs w:val="21"/>
              <w:lang w:val="en-US" w:eastAsia="zh-CN" w:bidi="ar-SA"/>
            </w:rPr>
            <w:fldChar w:fldCharType="end"/>
          </w:r>
        </w:p>
        <w:p w14:paraId="604992C7">
          <w:pPr>
            <w:keepNext w:val="0"/>
            <w:keepLines w:val="0"/>
            <w:pageBreakBefore w:val="0"/>
            <w:widowControl w:val="0"/>
            <w:kinsoku/>
            <w:wordWrap/>
            <w:overflowPunct/>
            <w:topLinePunct w:val="0"/>
            <w:autoSpaceDE/>
            <w:autoSpaceDN/>
            <w:bidi w:val="0"/>
            <w:adjustRightInd w:val="0"/>
            <w:snapToGrid w:val="0"/>
            <w:jc w:val="both"/>
            <w:textAlignment w:val="auto"/>
            <w:rPr>
              <w:rFonts w:ascii="宋体" w:hAnsi="宋体" w:eastAsia="宋体" w:cstheme="minorBidi"/>
              <w:kern w:val="2"/>
              <w:sz w:val="21"/>
              <w:szCs w:val="21"/>
              <w:lang w:val="en-US" w:eastAsia="zh-CN" w:bidi="ar-SA"/>
            </w:rPr>
          </w:pPr>
          <w:r>
            <w:rPr>
              <w:rFonts w:hint="eastAsia" w:ascii="宋体" w:hAnsi="宋体" w:eastAsia="宋体" w:cs="宋体"/>
              <w:kern w:val="2"/>
              <w:sz w:val="21"/>
              <w:szCs w:val="21"/>
              <w:lang w:val="en-US" w:eastAsia="zh-CN" w:bidi="ar-SA"/>
            </w:rPr>
            <w:fldChar w:fldCharType="end"/>
          </w:r>
        </w:p>
      </w:sdtContent>
    </w:sdt>
    <w:p w14:paraId="44035E65">
      <w:pPr>
        <w:jc w:val="left"/>
        <w:rPr>
          <w:rFonts w:ascii="宋体" w:hAnsi="宋体" w:eastAsia="宋体" w:cstheme="minorBidi"/>
          <w:kern w:val="2"/>
          <w:sz w:val="21"/>
          <w:szCs w:val="21"/>
          <w:lang w:val="en-US" w:eastAsia="zh-CN" w:bidi="ar-SA"/>
        </w:rPr>
      </w:pPr>
    </w:p>
    <w:p w14:paraId="46678E24">
      <w:pPr>
        <w:jc w:val="left"/>
        <w:rPr>
          <w:rFonts w:ascii="宋体" w:hAnsi="宋体" w:eastAsia="宋体"/>
          <w:szCs w:val="21"/>
        </w:rPr>
      </w:pPr>
    </w:p>
    <w:p w14:paraId="76BFA424">
      <w:pPr>
        <w:jc w:val="left"/>
        <w:rPr>
          <w:rFonts w:hint="eastAsia" w:ascii="宋体" w:hAnsi="宋体" w:eastAsia="宋体"/>
          <w:szCs w:val="21"/>
          <w:lang w:val="en-US" w:eastAsia="zh-CN"/>
        </w:rPr>
      </w:pPr>
      <w:r>
        <w:rPr>
          <w:rFonts w:hint="eastAsia" w:ascii="宋体" w:hAnsi="宋体" w:eastAsia="宋体"/>
          <w:szCs w:val="21"/>
          <w:lang w:val="en-US" w:eastAsia="zh-CN"/>
        </w:rPr>
        <w:t xml:space="preserve"> </w:t>
      </w:r>
    </w:p>
    <w:p w14:paraId="17141477">
      <w:pPr>
        <w:keepNext/>
        <w:pageBreakBefore/>
        <w:widowControl/>
        <w:shd w:val="clear" w:color="FFFFFF" w:fill="FFFFFF"/>
        <w:spacing w:before="640" w:after="560"/>
        <w:jc w:val="center"/>
        <w:outlineLvl w:val="0"/>
        <w:rPr>
          <w:rFonts w:ascii="Times New Roman" w:hAnsi="Times New Roman" w:eastAsia="黑体" w:cs="Times New Roman"/>
          <w:kern w:val="0"/>
          <w:sz w:val="32"/>
        </w:rPr>
      </w:pPr>
      <w:bookmarkStart w:id="2" w:name="_Toc123923793"/>
      <w:bookmarkStart w:id="3" w:name="_Toc10587"/>
      <w:r>
        <w:rPr>
          <w:rFonts w:hint="eastAsia" w:ascii="Times New Roman" w:hAnsi="Times New Roman" w:eastAsia="黑体" w:cs="Times New Roman"/>
          <w:kern w:val="0"/>
          <w:sz w:val="32"/>
        </w:rPr>
        <w:t>前</w:t>
      </w:r>
      <w:bookmarkStart w:id="4" w:name="BKQY"/>
      <w:r>
        <w:rPr>
          <w:rFonts w:hint="eastAsia" w:ascii="Times New Roman" w:hAnsi="Times New Roman" w:eastAsia="黑体" w:cs="Times New Roman"/>
          <w:kern w:val="0"/>
          <w:sz w:val="32"/>
        </w:rPr>
        <w:t xml:space="preserve">    言</w:t>
      </w:r>
      <w:bookmarkEnd w:id="2"/>
      <w:bookmarkEnd w:id="3"/>
      <w:bookmarkEnd w:id="4"/>
    </w:p>
    <w:p w14:paraId="59F6BA07">
      <w:pPr>
        <w:widowControl/>
        <w:tabs>
          <w:tab w:val="center" w:pos="4201"/>
          <w:tab w:val="right" w:leader="dot" w:pos="9298"/>
        </w:tabs>
        <w:autoSpaceDE w:val="0"/>
        <w:autoSpaceDN w:val="0"/>
        <w:adjustRightInd w:val="0"/>
        <w:snapToGrid w:val="0"/>
        <w:ind w:firstLine="420" w:firstLineChars="200"/>
        <w:rPr>
          <w:rFonts w:ascii="宋体" w:hAnsi="Times New Roman" w:eastAsia="宋体" w:cs="Times New Roman"/>
          <w:kern w:val="0"/>
          <w:szCs w:val="24"/>
        </w:rPr>
      </w:pPr>
      <w:r>
        <w:rPr>
          <w:rFonts w:hint="eastAsia" w:ascii="宋体" w:hAnsi="Times New Roman" w:eastAsia="宋体" w:cs="Times New Roman"/>
          <w:kern w:val="0"/>
          <w:szCs w:val="24"/>
        </w:rPr>
        <w:t>本文件按照 GB/T 1.1-2020《标准化工作导则</w:t>
      </w:r>
      <w:r>
        <w:rPr>
          <w:rFonts w:hint="eastAsia" w:ascii="宋体" w:hAnsi="Times New Roman" w:eastAsia="宋体" w:cs="Times New Roman"/>
          <w:kern w:val="0"/>
          <w:szCs w:val="24"/>
        </w:rPr>
        <w:tab/>
      </w:r>
      <w:r>
        <w:rPr>
          <w:rFonts w:ascii="宋体" w:hAnsi="Times New Roman" w:eastAsia="宋体" w:cs="Times New Roman"/>
          <w:kern w:val="0"/>
          <w:szCs w:val="24"/>
        </w:rPr>
        <w:t xml:space="preserve"> </w:t>
      </w:r>
      <w:r>
        <w:rPr>
          <w:rFonts w:hint="eastAsia" w:ascii="宋体" w:hAnsi="Times New Roman" w:eastAsia="宋体" w:cs="Times New Roman"/>
          <w:kern w:val="0"/>
          <w:szCs w:val="24"/>
        </w:rPr>
        <w:t>第1部分：标准化文件的结构和起草规则》的规定起草。</w:t>
      </w:r>
    </w:p>
    <w:p w14:paraId="2999AE9E">
      <w:pPr>
        <w:widowControl/>
        <w:tabs>
          <w:tab w:val="center" w:pos="4201"/>
          <w:tab w:val="right" w:leader="dot" w:pos="9298"/>
        </w:tabs>
        <w:autoSpaceDE w:val="0"/>
        <w:autoSpaceDN w:val="0"/>
        <w:adjustRightInd w:val="0"/>
        <w:snapToGrid w:val="0"/>
        <w:ind w:firstLine="420" w:firstLineChars="200"/>
        <w:rPr>
          <w:rFonts w:ascii="宋体" w:hAnsi="Times New Roman" w:eastAsia="宋体" w:cs="Times New Roman"/>
          <w:kern w:val="0"/>
          <w:szCs w:val="24"/>
        </w:rPr>
      </w:pPr>
      <w:r>
        <w:rPr>
          <w:rFonts w:hint="eastAsia" w:ascii="宋体" w:hAnsi="宋体" w:eastAsia="宋体" w:cs="Times New Roman"/>
          <w:bCs/>
          <w:szCs w:val="21"/>
        </w:rPr>
        <w:t>请注意本文件的某些内容可能涉及专利。本文件的发布机构不承担识别专利的责任。</w:t>
      </w:r>
    </w:p>
    <w:p w14:paraId="4AEACAD9">
      <w:pPr>
        <w:widowControl/>
        <w:tabs>
          <w:tab w:val="center" w:pos="4201"/>
          <w:tab w:val="right" w:leader="dot" w:pos="9298"/>
        </w:tabs>
        <w:autoSpaceDE w:val="0"/>
        <w:autoSpaceDN w:val="0"/>
        <w:adjustRightInd w:val="0"/>
        <w:snapToGrid w:val="0"/>
        <w:ind w:firstLine="420" w:firstLineChars="200"/>
        <w:rPr>
          <w:rFonts w:ascii="宋体" w:hAnsi="Times New Roman" w:eastAsia="宋体" w:cs="Times New Roman"/>
          <w:kern w:val="0"/>
          <w:szCs w:val="24"/>
        </w:rPr>
      </w:pPr>
      <w:r>
        <w:rPr>
          <w:rFonts w:hint="eastAsia" w:ascii="宋体" w:hAnsi="Times New Roman" w:eastAsia="宋体" w:cs="Times New Roman"/>
          <w:kern w:val="0"/>
          <w:szCs w:val="24"/>
        </w:rPr>
        <w:t>本文件由中国林学会</w:t>
      </w:r>
      <w:r>
        <w:rPr>
          <w:rFonts w:hint="eastAsia" w:ascii="宋体" w:hAnsi="Times New Roman" w:eastAsia="宋体" w:cs="Times New Roman"/>
          <w:kern w:val="0"/>
          <w:szCs w:val="24"/>
          <w:lang w:eastAsia="zh-CN"/>
        </w:rPr>
        <w:t>提出并</w:t>
      </w:r>
      <w:r>
        <w:rPr>
          <w:rFonts w:hint="eastAsia" w:ascii="宋体" w:hAnsi="Times New Roman" w:eastAsia="宋体" w:cs="Times New Roman"/>
          <w:kern w:val="0"/>
          <w:szCs w:val="24"/>
        </w:rPr>
        <w:t>归口。</w:t>
      </w:r>
    </w:p>
    <w:p w14:paraId="5D48796A">
      <w:pPr>
        <w:widowControl/>
        <w:tabs>
          <w:tab w:val="center" w:pos="4201"/>
          <w:tab w:val="right" w:leader="dot" w:pos="9298"/>
        </w:tabs>
        <w:autoSpaceDE w:val="0"/>
        <w:autoSpaceDN w:val="0"/>
        <w:adjustRightInd w:val="0"/>
        <w:snapToGrid w:val="0"/>
        <w:ind w:firstLine="420" w:firstLineChars="200"/>
        <w:rPr>
          <w:rFonts w:hint="default" w:ascii="宋体" w:hAnsi="宋体" w:eastAsia="宋体" w:cs="Times New Roman"/>
          <w:szCs w:val="20"/>
          <w:lang w:val="en-US" w:eastAsia="zh-CN"/>
        </w:rPr>
      </w:pPr>
      <w:r>
        <w:rPr>
          <w:rFonts w:hint="eastAsia" w:ascii="宋体" w:hAnsi="Times New Roman" w:eastAsia="宋体" w:cs="Times New Roman"/>
          <w:kern w:val="0"/>
          <w:szCs w:val="20"/>
        </w:rPr>
        <w:t>本文件起草单位：</w:t>
      </w:r>
      <w:r>
        <w:rPr>
          <w:rFonts w:hint="eastAsia" w:ascii="宋体" w:hAnsi="Times New Roman" w:eastAsia="宋体" w:cs="宋体"/>
          <w:kern w:val="0"/>
          <w:szCs w:val="20"/>
        </w:rPr>
        <w:t>中国林业科学研究院林业研究所</w:t>
      </w:r>
      <w:r>
        <w:rPr>
          <w:rFonts w:hint="eastAsia" w:ascii="宋体" w:hAnsi="Times New Roman" w:eastAsia="宋体" w:cs="宋体"/>
          <w:kern w:val="0"/>
          <w:szCs w:val="20"/>
          <w:lang w:eastAsia="zh-CN"/>
        </w:rPr>
        <w:t>、上海市绿化和市容(林业)工程安全质量监督管理站、吉林省林业科学研究院（吉林省林业生物防治中心站）。</w:t>
      </w:r>
    </w:p>
    <w:p w14:paraId="1E3334FE">
      <w:pPr>
        <w:adjustRightInd w:val="0"/>
        <w:snapToGrid w:val="0"/>
        <w:rPr>
          <w:rFonts w:hint="default" w:ascii="Times New Roman" w:hAnsi="Times New Roman" w:eastAsia="宋体" w:cs="Times New Roman"/>
          <w:szCs w:val="24"/>
          <w:lang w:val="en-US"/>
        </w:rPr>
      </w:pPr>
      <w:r>
        <w:rPr>
          <w:rFonts w:hint="eastAsia" w:ascii="Times New Roman" w:hAnsi="Times New Roman" w:eastAsia="宋体" w:cs="Times New Roman"/>
          <w:szCs w:val="24"/>
        </w:rPr>
        <w:t xml:space="preserve">    本文件主要起草人：</w:t>
      </w:r>
      <w:r>
        <w:rPr>
          <w:rFonts w:hint="eastAsia" w:ascii="Times New Roman" w:hAnsi="Times New Roman" w:eastAsia="宋体" w:cs="Times New Roman"/>
          <w:szCs w:val="24"/>
          <w:lang w:eastAsia="zh-CN"/>
        </w:rPr>
        <w:t>张子晗、周永晟、刘鑫荣</w:t>
      </w:r>
      <w:r>
        <w:rPr>
          <w:rFonts w:hint="eastAsia" w:ascii="Times New Roman" w:hAnsi="Times New Roman" w:eastAsia="宋体" w:cs="Times New Roman"/>
          <w:szCs w:val="24"/>
          <w:lang w:val="en-US" w:eastAsia="zh-CN"/>
        </w:rPr>
        <w:t>。</w:t>
      </w:r>
    </w:p>
    <w:p w14:paraId="013CBC45">
      <w:pPr>
        <w:rPr>
          <w:rFonts w:ascii="Times New Roman" w:hAnsi="Times New Roman" w:eastAsia="宋体" w:cs="Times New Roman"/>
          <w:szCs w:val="24"/>
        </w:rPr>
      </w:pPr>
    </w:p>
    <w:p w14:paraId="13172AFC">
      <w:pPr>
        <w:rPr>
          <w:rFonts w:ascii="宋体" w:hAnsi="宋体" w:eastAsia="宋体"/>
          <w:szCs w:val="21"/>
        </w:rPr>
        <w:sectPr>
          <w:headerReference r:id="rId8" w:type="first"/>
          <w:footerReference r:id="rId9" w:type="first"/>
          <w:pgSz w:w="11906" w:h="16838"/>
          <w:pgMar w:top="567" w:right="1134" w:bottom="1134" w:left="1418" w:header="1417" w:footer="1134" w:gutter="0"/>
          <w:pgNumType w:fmt="decimal" w:start="1"/>
          <w:cols w:space="425" w:num="1"/>
          <w:titlePg/>
          <w:docGrid w:type="lines" w:linePitch="312" w:charSpace="0"/>
        </w:sectPr>
      </w:pPr>
    </w:p>
    <w:p w14:paraId="1347F918">
      <w:pPr>
        <w:pStyle w:val="33"/>
        <w:ind w:firstLine="0" w:firstLineChars="0"/>
        <w:jc w:val="center"/>
        <w:rPr>
          <w:rFonts w:ascii="Times New Roman" w:hAnsi="Times New Roman" w:eastAsia="黑体" w:cs="Times New Roman"/>
          <w:sz w:val="32"/>
          <w:szCs w:val="32"/>
        </w:rPr>
      </w:pPr>
      <w:r>
        <w:rPr>
          <w:rFonts w:ascii="Times New Roman" w:hAnsi="Times New Roman" w:eastAsia="黑体" w:cs="Times New Roman"/>
          <w:sz w:val="32"/>
          <w:szCs w:val="32"/>
        </w:rPr>
        <w:pict>
          <v:shape id="文本框 21" o:spid="_x0000_s1032" o:spt="202" type="#_x0000_t202" style="position:absolute;left:0pt;margin-left:109.3pt;margin-top:734.55pt;height:42.85pt;width:413.4pt;z-index:251668480;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">
            <v:path/>
            <v:fill focussize="0,0"/>
            <v:stroke on="f" joinstyle="miter"/>
            <v:imagedata o:title=""/>
            <o:lock v:ext="edit"/>
            <v:textbox>
              <w:txbxContent>
                <w:p w14:paraId="6E8001E0">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464BA570">
                  <w:pPr>
                    <w:jc w:val="center"/>
                    <w:rPr>
                      <w:sz w:val="28"/>
                    </w:rPr>
                  </w:pPr>
                </w:p>
              </w:txbxContent>
            </v:textbox>
          </v:shape>
        </w:pict>
      </w:r>
      <w:r>
        <w:rPr>
          <w:rFonts w:ascii="Times New Roman" w:hAnsi="Times New Roman" w:eastAsia="黑体" w:cs="Times New Roman"/>
          <w:sz w:val="32"/>
          <w:szCs w:val="32"/>
        </w:rPr>
        <w:pict>
          <v:shape id="文本框 20" o:spid="_x0000_s1033" o:spt="202" type="#_x0000_t202" style="position:absolute;left:0pt;margin-left:109.3pt;margin-top:734.55pt;height:42.85pt;width:413.4pt;z-index:251667456;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">
            <v:path/>
            <v:fill focussize="0,0"/>
            <v:stroke on="f" joinstyle="miter"/>
            <v:imagedata o:title=""/>
            <o:lock v:ext="edit"/>
            <v:textbox>
              <w:txbxContent>
                <w:p w14:paraId="55E52DF4">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11D43A85">
                  <w:pPr>
                    <w:jc w:val="center"/>
                    <w:rPr>
                      <w:sz w:val="28"/>
                    </w:rPr>
                  </w:pPr>
                </w:p>
              </w:txbxContent>
            </v:textbox>
          </v:shape>
        </w:pict>
      </w:r>
      <w:r>
        <w:rPr>
          <w:rFonts w:ascii="Times New Roman" w:hAnsi="Times New Roman" w:eastAsia="黑体" w:cs="Times New Roman"/>
          <w:sz w:val="32"/>
          <w:szCs w:val="32"/>
        </w:rPr>
        <w:pict>
          <v:shape id="文本框 11" o:spid="_x0000_s1034" o:spt="202" type="#_x0000_t202" style="position:absolute;left:0pt;margin-left:109.3pt;margin-top:734.55pt;height:42.85pt;width:413.4pt;z-index:251666432;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">
            <v:path/>
            <v:fill focussize="0,0"/>
            <v:stroke on="f" joinstyle="miter"/>
            <v:imagedata o:title=""/>
            <o:lock v:ext="edit"/>
            <v:textbox>
              <w:txbxContent>
                <w:p w14:paraId="76D0EEDC">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20434038">
                  <w:pPr>
                    <w:jc w:val="center"/>
                    <w:rPr>
                      <w:sz w:val="28"/>
                    </w:rPr>
                  </w:pPr>
                </w:p>
              </w:txbxContent>
            </v:textbox>
          </v:shape>
        </w:pict>
      </w:r>
      <w:r>
        <w:rPr>
          <w:rFonts w:ascii="Times New Roman" w:hAnsi="Times New Roman" w:eastAsia="黑体" w:cs="Times New Roman"/>
          <w:sz w:val="32"/>
          <w:szCs w:val="32"/>
        </w:rPr>
        <w:pict>
          <v:shape id="文本框 10" o:spid="_x0000_s1035" o:spt="202" type="#_x0000_t202" style="position:absolute;left:0pt;margin-left:109.3pt;margin-top:734.55pt;height:42.85pt;width:413.4pt;z-index:25166540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">
            <v:path/>
            <v:fill focussize="0,0"/>
            <v:stroke on="f" joinstyle="miter"/>
            <v:imagedata o:title=""/>
            <o:lock v:ext="edit"/>
            <v:textbox>
              <w:txbxContent>
                <w:p w14:paraId="59FAF08C">
                  <w:pPr>
                    <w:jc w:val="center"/>
                    <w:rPr>
                      <w:sz w:val="28"/>
                      <w:szCs w:val="28"/>
                    </w:rPr>
                  </w:pPr>
                  <w:r>
                    <w:rPr>
                      <w:rFonts w:hint="eastAsia" w:ascii="黑体" w:eastAsia="黑体"/>
                      <w:spacing w:val="20"/>
                      <w:w w:val="135"/>
                      <w:kern w:val="0"/>
                      <w:sz w:val="28"/>
                      <w:szCs w:val="28"/>
                    </w:rPr>
                    <w:t>中国林学会</w:t>
                  </w:r>
                  <w:r>
                    <w:rPr>
                      <w:rFonts w:ascii="黑体" w:eastAsia="黑体"/>
                      <w:spacing w:val="20"/>
                      <w:w w:val="135"/>
                      <w:kern w:val="0"/>
                      <w:sz w:val="28"/>
                      <w:szCs w:val="28"/>
                    </w:rPr>
                    <w:t xml:space="preserve"> </w:t>
                  </w:r>
                  <w:r>
                    <w:rPr>
                      <w:rFonts w:hint="eastAsia" w:ascii="黑体" w:hAnsi="黑体" w:eastAsia="黑体"/>
                      <w:sz w:val="28"/>
                      <w:szCs w:val="28"/>
                    </w:rPr>
                    <w:t>发 布</w:t>
                  </w:r>
                </w:p>
                <w:p w14:paraId="40224B80">
                  <w:pPr>
                    <w:jc w:val="center"/>
                    <w:rPr>
                      <w:sz w:val="28"/>
                    </w:rPr>
                  </w:pPr>
                </w:p>
              </w:txbxContent>
            </v:textbox>
          </v:shape>
        </w:pict>
      </w:r>
      <w:r>
        <w:rPr>
          <w:rFonts w:hint="eastAsia" w:ascii="Times New Roman" w:hAnsi="Times New Roman" w:eastAsia="黑体" w:cs="Times New Roman"/>
          <w:sz w:val="32"/>
          <w:szCs w:val="32"/>
        </w:rPr>
        <w:t>工程造林苗木质量核验技术规程</w:t>
      </w:r>
    </w:p>
    <w:p w14:paraId="66AAB2DE">
      <w:pPr>
        <w:widowControl/>
        <w:spacing w:beforeLines="100" w:afterLines="100"/>
        <w:outlineLvl w:val="1"/>
        <w:rPr>
          <w:rFonts w:ascii="黑体" w:hAnsi="Times New Roman" w:eastAsia="黑体" w:cs="Times New Roman"/>
          <w:kern w:val="0"/>
          <w:szCs w:val="20"/>
        </w:rPr>
      </w:pPr>
      <w:bookmarkStart w:id="5" w:name="_Toc28157015"/>
      <w:bookmarkStart w:id="6" w:name="_Toc123923795"/>
      <w:bookmarkStart w:id="7" w:name="_Toc27991496"/>
      <w:bookmarkStart w:id="8" w:name="_Toc27577306"/>
      <w:bookmarkStart w:id="9" w:name="_Toc20090"/>
      <w:bookmarkStart w:id="10" w:name="_Toc25676336"/>
      <w:bookmarkStart w:id="11" w:name="_Toc27577375"/>
      <w:bookmarkStart w:id="12" w:name="_Toc27991564"/>
      <w:r>
        <w:rPr>
          <w:rFonts w:hint="eastAsia" w:ascii="黑体" w:hAnsi="Times New Roman" w:eastAsia="黑体" w:cs="Times New Roman"/>
          <w:kern w:val="0"/>
          <w:szCs w:val="20"/>
        </w:rPr>
        <w:t>1</w:t>
      </w:r>
      <w:r>
        <w:rPr>
          <w:rFonts w:hint="eastAsia" w:ascii="黑体" w:hAnsi="Times New Roman" w:eastAsia="黑体" w:cs="Times New Roman"/>
          <w:kern w:val="0"/>
          <w:szCs w:val="20"/>
          <w:lang w:val="en-US" w:eastAsia="zh-CN"/>
        </w:rPr>
        <w:t xml:space="preserve">  </w:t>
      </w:r>
      <w:r>
        <w:rPr>
          <w:rFonts w:hint="eastAsia" w:ascii="黑体" w:hAnsi="Times New Roman" w:eastAsia="黑体" w:cs="Times New Roman"/>
          <w:kern w:val="0"/>
          <w:szCs w:val="20"/>
        </w:rPr>
        <w:t>范围</w:t>
      </w:r>
      <w:bookmarkEnd w:id="5"/>
      <w:bookmarkEnd w:id="6"/>
      <w:bookmarkEnd w:id="7"/>
      <w:bookmarkEnd w:id="8"/>
      <w:bookmarkEnd w:id="9"/>
      <w:bookmarkEnd w:id="10"/>
      <w:bookmarkEnd w:id="11"/>
      <w:bookmarkEnd w:id="12"/>
    </w:p>
    <w:p w14:paraId="393E3238">
      <w:pPr>
        <w:adjustRightInd w:val="0"/>
        <w:snapToGrid w:val="0"/>
        <w:ind w:firstLine="420" w:firstLineChars="200"/>
        <w:rPr>
          <w:rFonts w:hint="eastAsia" w:ascii="宋体" w:hAnsi="Times New Roman" w:eastAsia="宋体" w:cs="Times New Roman"/>
          <w:kern w:val="0"/>
          <w:szCs w:val="20"/>
        </w:rPr>
      </w:pPr>
      <w:r>
        <w:rPr>
          <w:rFonts w:hint="eastAsia" w:ascii="宋体" w:hAnsi="Times New Roman" w:eastAsia="宋体" w:cs="Times New Roman"/>
          <w:kern w:val="0"/>
          <w:szCs w:val="20"/>
        </w:rPr>
        <w:t>本文件规定了工程造林苗木质量核验的规范性引用文件、术语和定义、核验内容、</w:t>
      </w:r>
      <w:r>
        <w:rPr>
          <w:rFonts w:hint="eastAsia" w:ascii="宋体" w:hAnsi="Times New Roman" w:eastAsia="宋体" w:cs="Times New Roman"/>
          <w:kern w:val="0"/>
          <w:szCs w:val="20"/>
          <w:lang w:eastAsia="zh-CN"/>
        </w:rPr>
        <w:t>核验规则</w:t>
      </w:r>
      <w:r>
        <w:rPr>
          <w:rFonts w:hint="eastAsia" w:ascii="宋体" w:hAnsi="Times New Roman" w:eastAsia="宋体" w:cs="Times New Roman"/>
          <w:kern w:val="0"/>
          <w:szCs w:val="20"/>
        </w:rPr>
        <w:t>、判定依据、不合格苗木处置等内容和要求。</w:t>
      </w:r>
    </w:p>
    <w:p w14:paraId="2896F425">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本文件适用于工程造林苗木到场后至栽植前的质量核验。</w:t>
      </w:r>
    </w:p>
    <w:p w14:paraId="0F685052">
      <w:pPr>
        <w:widowControl/>
        <w:spacing w:beforeLines="100" w:afterLines="100"/>
        <w:outlineLvl w:val="1"/>
        <w:rPr>
          <w:rFonts w:ascii="黑体" w:hAnsi="Times New Roman" w:eastAsia="黑体" w:cs="Times New Roman"/>
          <w:kern w:val="0"/>
          <w:szCs w:val="20"/>
        </w:rPr>
      </w:pPr>
      <w:bookmarkStart w:id="13" w:name="_Toc27577376"/>
      <w:bookmarkStart w:id="14" w:name="_Toc1548"/>
      <w:bookmarkStart w:id="15" w:name="_Toc123923796"/>
      <w:bookmarkStart w:id="16" w:name="_Toc27991497"/>
      <w:bookmarkStart w:id="17" w:name="_Toc27991565"/>
      <w:bookmarkStart w:id="18" w:name="_Toc28157016"/>
      <w:bookmarkStart w:id="19" w:name="_Toc25676337"/>
      <w:bookmarkStart w:id="20" w:name="_Toc27577307"/>
      <w:r>
        <w:rPr>
          <w:rFonts w:hint="eastAsia" w:ascii="黑体" w:hAnsi="Times New Roman" w:eastAsia="黑体" w:cs="Times New Roman"/>
          <w:kern w:val="0"/>
          <w:szCs w:val="20"/>
        </w:rPr>
        <w:t>2</w:t>
      </w:r>
      <w:r>
        <w:rPr>
          <w:rFonts w:hint="eastAsia" w:ascii="黑体" w:hAnsi="Times New Roman" w:eastAsia="黑体" w:cs="Times New Roman"/>
          <w:kern w:val="0"/>
          <w:szCs w:val="20"/>
          <w:lang w:val="en-US" w:eastAsia="zh-CN"/>
        </w:rPr>
        <w:t xml:space="preserve">  </w:t>
      </w:r>
      <w:r>
        <w:rPr>
          <w:rFonts w:hint="eastAsia" w:ascii="黑体" w:hAnsi="Times New Roman" w:eastAsia="黑体" w:cs="Times New Roman"/>
          <w:kern w:val="0"/>
          <w:szCs w:val="20"/>
        </w:rPr>
        <w:t>规范性引用文件</w:t>
      </w:r>
      <w:bookmarkEnd w:id="13"/>
      <w:bookmarkEnd w:id="14"/>
      <w:bookmarkEnd w:id="15"/>
      <w:bookmarkEnd w:id="16"/>
      <w:bookmarkEnd w:id="17"/>
      <w:bookmarkEnd w:id="18"/>
      <w:bookmarkEnd w:id="19"/>
      <w:bookmarkEnd w:id="20"/>
    </w:p>
    <w:p w14:paraId="7135A3F8">
      <w:pPr>
        <w:widowControl/>
        <w:tabs>
          <w:tab w:val="center" w:pos="4201"/>
          <w:tab w:val="right" w:leader="dot" w:pos="9298"/>
        </w:tabs>
        <w:autoSpaceDE w:val="0"/>
        <w:autoSpaceDN w:val="0"/>
        <w:ind w:firstLine="420" w:firstLineChars="200"/>
        <w:rPr>
          <w:rFonts w:ascii="宋体" w:hAnsi="Times New Roman" w:eastAsia="宋体" w:cs="Times New Roman"/>
          <w:kern w:val="0"/>
          <w:szCs w:val="24"/>
        </w:rPr>
      </w:pPr>
      <w:r>
        <w:rPr>
          <w:rFonts w:hint="eastAsia" w:ascii="宋体" w:hAnsi="Times New Roman" w:eastAsia="宋体" w:cs="Times New Roman"/>
          <w:kern w:val="0"/>
          <w:szCs w:val="24"/>
        </w:rPr>
        <w:t xml:space="preserve">下列文件中的内容通过文中的规范性引用而构成本文件必不可少的条款。其中，注日期的引用文件，仅该日期对应的版本适用于本文件；不注日期的引用文件，其最新版本（包括所有的修改单）适用于本文件。 </w:t>
      </w:r>
    </w:p>
    <w:p w14:paraId="5D5F1A1A">
      <w:pPr>
        <w:adjustRightInd w:val="0"/>
        <w:snapToGrid w:val="0"/>
        <w:ind w:firstLine="420" w:firstLineChars="200"/>
        <w:rPr>
          <w:rFonts w:ascii="宋体" w:hAnsi="Times New Roman" w:eastAsia="宋体" w:cs="Times New Roman"/>
          <w:kern w:val="0"/>
          <w:szCs w:val="20"/>
        </w:rPr>
      </w:pPr>
    </w:p>
    <w:p w14:paraId="10B31D73">
      <w:pPr>
        <w:adjustRightInd w:val="0"/>
        <w:snapToGrid w:val="0"/>
        <w:ind w:firstLine="420" w:firstLineChars="200"/>
        <w:rPr>
          <w:rFonts w:hint="eastAsia" w:ascii="宋体" w:hAnsi="Times New Roman" w:eastAsia="宋体" w:cs="Times New Roman"/>
          <w:kern w:val="0"/>
          <w:szCs w:val="20"/>
          <w:lang w:val="en-US" w:eastAsia="zh-CN"/>
        </w:rPr>
      </w:pPr>
      <w:r>
        <w:rPr>
          <w:rFonts w:hint="eastAsia" w:ascii="宋体" w:hAnsi="Times New Roman" w:eastAsia="宋体" w:cs="Times New Roman"/>
          <w:kern w:val="0"/>
          <w:szCs w:val="20"/>
        </w:rPr>
        <w:t>GB 6000</w:t>
      </w:r>
      <w:r>
        <w:rPr>
          <w:rFonts w:hint="eastAsia" w:ascii="宋体" w:hAnsi="Times New Roman" w:eastAsia="宋体" w:cs="Times New Roman"/>
          <w:kern w:val="0"/>
          <w:szCs w:val="20"/>
          <w:lang w:val="en-US" w:eastAsia="zh-CN"/>
        </w:rPr>
        <w:t xml:space="preserve">  主要造林树种苗木质量分级</w:t>
      </w:r>
    </w:p>
    <w:p w14:paraId="615DDF99">
      <w:pPr>
        <w:adjustRightInd w:val="0"/>
        <w:snapToGrid w:val="0"/>
        <w:ind w:firstLine="420" w:firstLineChars="200"/>
        <w:rPr>
          <w:rFonts w:hint="default" w:ascii="宋体" w:hAnsi="Times New Roman" w:eastAsia="宋体" w:cs="Times New Roman"/>
          <w:kern w:val="0"/>
          <w:szCs w:val="20"/>
          <w:lang w:val="en-US" w:eastAsia="zh-CN"/>
        </w:rPr>
      </w:pPr>
      <w:r>
        <w:rPr>
          <w:rFonts w:hint="default" w:ascii="宋体" w:hAnsi="Times New Roman" w:eastAsia="宋体" w:cs="Times New Roman"/>
          <w:kern w:val="0"/>
          <w:szCs w:val="20"/>
          <w:lang w:val="en-US" w:eastAsia="zh-CN"/>
        </w:rPr>
        <w:t>GB/T 16620 林木育种与种子管理术语</w:t>
      </w:r>
    </w:p>
    <w:p w14:paraId="6FB42395">
      <w:pPr>
        <w:adjustRightInd w:val="0"/>
        <w:snapToGrid w:val="0"/>
        <w:ind w:firstLine="420" w:firstLineChars="200"/>
        <w:rPr>
          <w:rFonts w:hint="default" w:ascii="宋体" w:hAnsi="Times New Roman" w:eastAsia="宋体" w:cs="Times New Roman"/>
          <w:kern w:val="0"/>
          <w:szCs w:val="20"/>
          <w:lang w:val="en-US" w:eastAsia="zh-CN"/>
        </w:rPr>
      </w:pPr>
      <w:r>
        <w:rPr>
          <w:rFonts w:hint="eastAsia" w:ascii="宋体" w:hAnsi="Times New Roman" w:eastAsia="宋体" w:cs="Times New Roman"/>
          <w:kern w:val="0"/>
          <w:szCs w:val="20"/>
        </w:rPr>
        <w:t>LY/T</w:t>
      </w:r>
      <w:r>
        <w:rPr>
          <w:rFonts w:hint="eastAsia" w:ascii="宋体" w:hAnsi="Times New Roman" w:eastAsia="宋体" w:cs="Times New Roman"/>
          <w:kern w:val="0"/>
          <w:szCs w:val="20"/>
          <w:lang w:val="en-US" w:eastAsia="zh-CN"/>
        </w:rPr>
        <w:t xml:space="preserve"> 1000 容器育苗技术</w:t>
      </w:r>
    </w:p>
    <w:p w14:paraId="3F9D697A">
      <w:pPr>
        <w:adjustRightInd w:val="0"/>
        <w:snapToGrid w:val="0"/>
        <w:ind w:firstLine="420" w:firstLineChars="200"/>
        <w:rPr>
          <w:rFonts w:ascii="宋体" w:hAnsi="Times New Roman" w:eastAsia="宋体" w:cs="Times New Roman"/>
          <w:kern w:val="0"/>
          <w:szCs w:val="20"/>
        </w:rPr>
      </w:pPr>
      <w:r>
        <w:rPr>
          <w:rFonts w:hint="eastAsia" w:ascii="宋体" w:hAnsi="Times New Roman" w:eastAsia="宋体" w:cs="Times New Roman"/>
          <w:kern w:val="0"/>
          <w:szCs w:val="20"/>
        </w:rPr>
        <w:t>LY/T 2418</w:t>
      </w:r>
      <w:r>
        <w:rPr>
          <w:rFonts w:hint="eastAsia" w:ascii="宋体" w:hAnsi="Times New Roman" w:eastAsia="宋体" w:cs="Times New Roman"/>
          <w:kern w:val="0"/>
          <w:szCs w:val="20"/>
          <w:lang w:val="en-US" w:eastAsia="zh-CN"/>
        </w:rPr>
        <w:t xml:space="preserve"> 苗木质量检验技术规程</w:t>
      </w:r>
    </w:p>
    <w:p w14:paraId="68140AE0">
      <w:pPr>
        <w:widowControl/>
        <w:spacing w:beforeLines="100" w:afterLines="100"/>
        <w:outlineLvl w:val="1"/>
        <w:rPr>
          <w:rFonts w:ascii="黑体" w:hAnsi="Times New Roman" w:eastAsia="黑体" w:cs="Times New Roman"/>
          <w:kern w:val="0"/>
          <w:szCs w:val="20"/>
        </w:rPr>
      </w:pPr>
      <w:bookmarkStart w:id="21" w:name="_Toc123923797"/>
      <w:bookmarkStart w:id="22" w:name="_Toc19574"/>
      <w:r>
        <w:rPr>
          <w:rFonts w:hint="eastAsia" w:ascii="黑体" w:hAnsi="Times New Roman" w:eastAsia="黑体" w:cs="Times New Roman"/>
          <w:kern w:val="0"/>
          <w:szCs w:val="20"/>
        </w:rPr>
        <w:t>3</w:t>
      </w:r>
      <w:r>
        <w:rPr>
          <w:rFonts w:hint="eastAsia" w:ascii="黑体" w:hAnsi="Times New Roman" w:eastAsia="黑体" w:cs="Times New Roman"/>
          <w:kern w:val="0"/>
          <w:szCs w:val="20"/>
          <w:lang w:val="en-US" w:eastAsia="zh-CN"/>
        </w:rPr>
        <w:t xml:space="preserve">  </w:t>
      </w:r>
      <w:r>
        <w:rPr>
          <w:rFonts w:hint="eastAsia" w:ascii="黑体" w:hAnsi="Times New Roman" w:eastAsia="黑体" w:cs="Times New Roman"/>
          <w:kern w:val="0"/>
          <w:szCs w:val="20"/>
        </w:rPr>
        <w:t>术语和定义</w:t>
      </w:r>
      <w:bookmarkEnd w:id="21"/>
      <w:bookmarkEnd w:id="22"/>
    </w:p>
    <w:p w14:paraId="1B8BF5CF">
      <w:pPr>
        <w:adjustRightInd w:val="0"/>
        <w:snapToGrid w:val="0"/>
        <w:ind w:firstLine="420" w:firstLineChars="200"/>
        <w:rPr>
          <w:rFonts w:hint="eastAsia" w:ascii="宋体" w:hAnsi="Times New Roman" w:eastAsia="宋体" w:cs="Times New Roman"/>
          <w:kern w:val="0"/>
          <w:szCs w:val="20"/>
        </w:rPr>
      </w:pPr>
      <w:r>
        <w:rPr>
          <w:rFonts w:hint="eastAsia" w:ascii="宋体" w:hAnsi="Times New Roman" w:eastAsia="宋体" w:cs="Times New Roman"/>
          <w:kern w:val="0"/>
          <w:szCs w:val="20"/>
        </w:rPr>
        <w:t>GB 6000、GB/T 16620</w:t>
      </w:r>
      <w:r>
        <w:rPr>
          <w:rFonts w:hint="eastAsia" w:ascii="宋体" w:hAnsi="Times New Roman" w:eastAsia="宋体" w:cs="Times New Roman"/>
          <w:kern w:val="0"/>
          <w:szCs w:val="20"/>
          <w:lang w:eastAsia="zh-CN"/>
        </w:rPr>
        <w:t>、</w:t>
      </w:r>
      <w:r>
        <w:rPr>
          <w:rFonts w:hint="eastAsia" w:ascii="宋体" w:hAnsi="Times New Roman" w:eastAsia="宋体" w:cs="Times New Roman"/>
          <w:kern w:val="0"/>
          <w:szCs w:val="20"/>
        </w:rPr>
        <w:t>LY/T</w:t>
      </w:r>
      <w:r>
        <w:rPr>
          <w:rFonts w:hint="eastAsia" w:ascii="宋体" w:hAnsi="Times New Roman" w:eastAsia="宋体" w:cs="Times New Roman"/>
          <w:kern w:val="0"/>
          <w:szCs w:val="20"/>
          <w:lang w:val="en-US" w:eastAsia="zh-CN"/>
        </w:rPr>
        <w:t xml:space="preserve"> 1000</w:t>
      </w:r>
      <w:r>
        <w:rPr>
          <w:rFonts w:hint="eastAsia" w:ascii="宋体" w:hAnsi="Times New Roman" w:eastAsia="宋体" w:cs="Times New Roman"/>
          <w:kern w:val="0"/>
          <w:szCs w:val="20"/>
        </w:rPr>
        <w:t>和LY/T 2418界定的术语和定义适用于本文件。</w:t>
      </w:r>
    </w:p>
    <w:p w14:paraId="337FD90C">
      <w:pPr>
        <w:widowControl/>
        <w:spacing w:beforeLines="100" w:afterLines="100"/>
        <w:outlineLvl w:val="1"/>
        <w:rPr>
          <w:rFonts w:hint="eastAsia" w:ascii="黑体" w:hAnsi="Times New Roman" w:eastAsia="黑体" w:cs="Times New Roman"/>
          <w:kern w:val="0"/>
          <w:szCs w:val="20"/>
          <w:lang w:eastAsia="zh-CN"/>
        </w:rPr>
      </w:pPr>
      <w:bookmarkStart w:id="23" w:name="_Toc19462"/>
      <w:r>
        <w:rPr>
          <w:rFonts w:hint="eastAsia" w:ascii="黑体" w:hAnsi="Times New Roman" w:eastAsia="黑体" w:cs="Times New Roman"/>
          <w:kern w:val="0"/>
          <w:szCs w:val="20"/>
          <w:lang w:val="en-US" w:eastAsia="zh-CN"/>
        </w:rPr>
        <w:t xml:space="preserve">4  </w:t>
      </w:r>
      <w:r>
        <w:rPr>
          <w:rFonts w:hint="eastAsia" w:ascii="黑体" w:hAnsi="Times New Roman" w:eastAsia="黑体" w:cs="Times New Roman"/>
          <w:kern w:val="0"/>
          <w:szCs w:val="20"/>
          <w:lang w:eastAsia="zh-CN"/>
        </w:rPr>
        <w:t>核验内容</w:t>
      </w:r>
      <w:bookmarkEnd w:id="23"/>
    </w:p>
    <w:p w14:paraId="4EFDAF1B">
      <w:pPr>
        <w:pStyle w:val="58"/>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157" w:beforeLines="50" w:after="157" w:afterLines="50"/>
        <w:textAlignment w:val="auto"/>
        <w:rPr>
          <w:rFonts w:hint="default" w:eastAsia="黑体"/>
          <w:highlight w:val="none"/>
          <w:lang w:val="en-US" w:eastAsia="zh-CN"/>
        </w:rPr>
      </w:pPr>
      <w:r>
        <w:rPr>
          <w:highlight w:val="none"/>
        </w:rPr>
        <w:t>4.</w:t>
      </w:r>
      <w:r>
        <w:rPr>
          <w:rFonts w:hint="eastAsia"/>
          <w:highlight w:val="none"/>
          <w:lang w:val="en-US" w:eastAsia="zh-CN"/>
        </w:rPr>
        <w:t xml:space="preserve">1  </w:t>
      </w:r>
      <w:r>
        <w:rPr>
          <w:rFonts w:hint="eastAsia" w:ascii="黑体" w:hAnsi="Times New Roman" w:eastAsia="黑体" w:cs="Times New Roman"/>
          <w:sz w:val="21"/>
          <w:szCs w:val="21"/>
          <w:highlight w:val="none"/>
          <w:shd w:val="clear" w:color="auto" w:fill="auto"/>
          <w:lang w:val="en-US" w:eastAsia="zh-CN" w:bidi="ar-SA"/>
        </w:rPr>
        <w:t>定性指标</w:t>
      </w:r>
      <w:r>
        <w:rPr>
          <w:highlight w:val="none"/>
          <w:shd w:val="clear" w:color="auto" w:fill="auto"/>
        </w:rPr>
        <w:t xml:space="preserve"> </w:t>
      </w:r>
    </w:p>
    <w:p w14:paraId="42090555">
      <w:pPr>
        <w:widowControl/>
        <w:tabs>
          <w:tab w:val="center" w:pos="4201"/>
          <w:tab w:val="right" w:leader="dot" w:pos="9298"/>
        </w:tabs>
        <w:adjustRightInd/>
        <w:spacing w:before="120" w:beforeLines="50" w:after="120" w:afterLines="50" w:line="240" w:lineRule="auto"/>
        <w:rPr>
          <w:rFonts w:hint="default" w:ascii="黑体" w:hAnsi="黑体" w:eastAsia="黑体" w:cs="黑体"/>
          <w:lang w:val="en-US" w:eastAsia="zh-CN"/>
        </w:rPr>
      </w:pPr>
      <w:r>
        <w:rPr>
          <w:rFonts w:hint="eastAsia" w:ascii="黑体" w:hAnsi="黑体" w:eastAsia="黑体" w:cs="黑体"/>
          <w:lang w:val="en-US" w:eastAsia="zh-CN"/>
        </w:rPr>
        <w:t>4.1.1 定性指标核验说明</w:t>
      </w:r>
    </w:p>
    <w:p w14:paraId="67373B58">
      <w:pPr>
        <w:widowControl/>
        <w:tabs>
          <w:tab w:val="center" w:pos="4201"/>
          <w:tab w:val="right" w:leader="dot" w:pos="9298"/>
        </w:tabs>
        <w:adjustRightInd/>
        <w:spacing w:before="120" w:beforeLines="50" w:after="120" w:afterLines="50" w:line="240" w:lineRule="auto"/>
        <w:rPr>
          <w:rFonts w:hint="eastAsia" w:ascii="黑体" w:hAnsi="黑体" w:eastAsia="黑体" w:cs="黑体"/>
          <w:color w:val="auto"/>
          <w:kern w:val="0"/>
          <w:szCs w:val="20"/>
          <w:highlight w:val="none"/>
          <w:lang w:eastAsia="zh-CN"/>
        </w:rPr>
      </w:pPr>
      <w:r>
        <w:rPr>
          <w:rFonts w:hint="eastAsia" w:ascii="黑体" w:hAnsi="黑体" w:eastAsia="黑体" w:cs="黑体"/>
          <w:color w:val="auto"/>
          <w:kern w:val="0"/>
          <w:szCs w:val="20"/>
          <w:highlight w:val="none"/>
          <w:lang w:val="en-US" w:eastAsia="zh-CN"/>
        </w:rPr>
        <w:t>4</w:t>
      </w:r>
      <w:r>
        <w:rPr>
          <w:rFonts w:hint="eastAsia" w:ascii="黑体" w:hAnsi="黑体" w:eastAsia="黑体" w:cs="黑体"/>
          <w:color w:val="auto"/>
          <w:kern w:val="0"/>
          <w:szCs w:val="20"/>
          <w:highlight w:val="none"/>
        </w:rPr>
        <w:t>.</w:t>
      </w:r>
      <w:r>
        <w:rPr>
          <w:rFonts w:hint="eastAsia" w:ascii="黑体" w:hAnsi="黑体" w:eastAsia="黑体" w:cs="黑体"/>
          <w:color w:val="auto"/>
          <w:kern w:val="0"/>
          <w:szCs w:val="20"/>
          <w:highlight w:val="none"/>
          <w:lang w:val="en-US" w:eastAsia="zh-CN"/>
        </w:rPr>
        <w:t>1</w:t>
      </w:r>
      <w:r>
        <w:rPr>
          <w:rFonts w:hint="eastAsia" w:ascii="黑体" w:hAnsi="黑体" w:eastAsia="黑体" w:cs="黑体"/>
          <w:color w:val="auto"/>
          <w:kern w:val="0"/>
          <w:szCs w:val="20"/>
          <w:highlight w:val="none"/>
        </w:rPr>
        <w:t>.1</w:t>
      </w:r>
      <w:r>
        <w:rPr>
          <w:rFonts w:hint="eastAsia" w:ascii="黑体" w:hAnsi="黑体" w:eastAsia="黑体" w:cs="黑体"/>
          <w:color w:val="auto"/>
          <w:kern w:val="0"/>
          <w:szCs w:val="20"/>
          <w:highlight w:val="none"/>
          <w:lang w:val="en-US" w:eastAsia="zh-CN"/>
        </w:rPr>
        <w:t>.1</w:t>
      </w:r>
      <w:r>
        <w:rPr>
          <w:rFonts w:hint="eastAsia" w:ascii="黑体" w:hAnsi="黑体" w:eastAsia="黑体" w:cs="黑体"/>
          <w:color w:val="auto"/>
          <w:kern w:val="0"/>
          <w:szCs w:val="20"/>
          <w:highlight w:val="none"/>
        </w:rPr>
        <w:t xml:space="preserve">  </w:t>
      </w:r>
      <w:r>
        <w:rPr>
          <w:rFonts w:hint="eastAsia" w:ascii="黑体" w:hAnsi="黑体" w:eastAsia="黑体" w:cs="黑体"/>
          <w:color w:val="auto"/>
          <w:kern w:val="0"/>
          <w:szCs w:val="20"/>
          <w:highlight w:val="none"/>
          <w:lang w:eastAsia="zh-CN"/>
        </w:rPr>
        <w:t>约束性定性指标</w:t>
      </w:r>
    </w:p>
    <w:p w14:paraId="487BDB08">
      <w:pPr>
        <w:pStyle w:val="58"/>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ind w:firstLine="420" w:firstLineChars="200"/>
        <w:textAlignment w:val="auto"/>
        <w:rPr>
          <w:rFonts w:hint="eastAsia" w:ascii="Times New Roman" w:hAnsi="Calibri" w:eastAsia="宋体"/>
          <w:color w:val="auto"/>
          <w:kern w:val="2"/>
          <w:szCs w:val="24"/>
          <w:lang w:eastAsia="zh-CN"/>
        </w:rPr>
      </w:pPr>
      <w:r>
        <w:rPr>
          <w:rFonts w:hint="eastAsia" w:ascii="Times New Roman" w:hAnsi="Calibri" w:eastAsia="宋体"/>
          <w:color w:val="auto"/>
          <w:kern w:val="2"/>
          <w:szCs w:val="24"/>
          <w:lang w:eastAsia="zh-CN"/>
        </w:rPr>
        <w:t>苗木到场后，必须核查</w:t>
      </w:r>
      <w:r>
        <w:rPr>
          <w:rFonts w:hint="eastAsia" w:ascii="Times New Roman" w:hAnsi="Calibri" w:eastAsia="宋体"/>
          <w:color w:val="auto"/>
          <w:kern w:val="2"/>
          <w:szCs w:val="24"/>
        </w:rPr>
        <w:t>林草种子生产经营许可证、苗木检疫证明、苗木质量合格证、苗木标签</w:t>
      </w:r>
      <w:r>
        <w:rPr>
          <w:rFonts w:hint="eastAsia" w:ascii="Times New Roman" w:hAnsi="Calibri" w:eastAsia="宋体"/>
          <w:color w:val="auto"/>
          <w:kern w:val="2"/>
          <w:szCs w:val="24"/>
          <w:lang w:eastAsia="zh-CN"/>
        </w:rPr>
        <w:t>和</w:t>
      </w:r>
      <w:r>
        <w:rPr>
          <w:rFonts w:hint="eastAsia" w:ascii="Times New Roman" w:hAnsi="Calibri" w:eastAsia="宋体"/>
          <w:color w:val="auto"/>
          <w:kern w:val="2"/>
          <w:szCs w:val="24"/>
        </w:rPr>
        <w:t>苗木使用说明</w:t>
      </w:r>
      <w:r>
        <w:rPr>
          <w:rFonts w:hint="eastAsia" w:ascii="Times New Roman" w:hAnsi="Calibri" w:eastAsia="宋体"/>
          <w:color w:val="auto"/>
          <w:kern w:val="2"/>
          <w:szCs w:val="24"/>
          <w:lang w:eastAsia="zh-CN"/>
        </w:rPr>
        <w:t>。</w:t>
      </w:r>
    </w:p>
    <w:p w14:paraId="5403458B">
      <w:pPr>
        <w:widowControl/>
        <w:tabs>
          <w:tab w:val="center" w:pos="4201"/>
          <w:tab w:val="right" w:leader="dot" w:pos="9298"/>
        </w:tabs>
        <w:adjustRightInd/>
        <w:spacing w:before="120" w:beforeLines="50" w:after="120" w:afterLines="50" w:line="240" w:lineRule="auto"/>
        <w:rPr>
          <w:rFonts w:hint="eastAsia" w:ascii="黑体" w:hAnsi="黑体" w:eastAsia="黑体" w:cs="黑体"/>
          <w:color w:val="auto"/>
          <w:kern w:val="0"/>
          <w:szCs w:val="20"/>
          <w:highlight w:val="none"/>
          <w:lang w:eastAsia="zh-CN"/>
        </w:rPr>
      </w:pPr>
      <w:r>
        <w:rPr>
          <w:rFonts w:hint="eastAsia" w:ascii="黑体" w:hAnsi="黑体" w:eastAsia="黑体" w:cs="黑体"/>
          <w:color w:val="auto"/>
          <w:kern w:val="0"/>
          <w:szCs w:val="20"/>
          <w:highlight w:val="none"/>
          <w:lang w:val="en-US" w:eastAsia="zh-CN"/>
        </w:rPr>
        <w:t>4</w:t>
      </w:r>
      <w:r>
        <w:rPr>
          <w:rFonts w:hint="eastAsia" w:ascii="黑体" w:hAnsi="黑体" w:eastAsia="黑体" w:cs="黑体"/>
          <w:color w:val="auto"/>
          <w:kern w:val="0"/>
          <w:szCs w:val="20"/>
          <w:highlight w:val="none"/>
        </w:rPr>
        <w:t>.</w:t>
      </w:r>
      <w:r>
        <w:rPr>
          <w:rFonts w:hint="eastAsia" w:ascii="黑体" w:hAnsi="黑体" w:eastAsia="黑体" w:cs="黑体"/>
          <w:color w:val="auto"/>
          <w:kern w:val="0"/>
          <w:szCs w:val="20"/>
          <w:highlight w:val="none"/>
          <w:lang w:val="en-US" w:eastAsia="zh-CN"/>
        </w:rPr>
        <w:t>1</w:t>
      </w:r>
      <w:r>
        <w:rPr>
          <w:rFonts w:hint="eastAsia" w:ascii="黑体" w:hAnsi="黑体" w:eastAsia="黑体" w:cs="黑体"/>
          <w:color w:val="auto"/>
          <w:kern w:val="0"/>
          <w:szCs w:val="20"/>
          <w:highlight w:val="none"/>
        </w:rPr>
        <w:t>.1</w:t>
      </w:r>
      <w:r>
        <w:rPr>
          <w:rFonts w:hint="eastAsia" w:ascii="黑体" w:hAnsi="黑体" w:eastAsia="黑体" w:cs="黑体"/>
          <w:color w:val="auto"/>
          <w:kern w:val="0"/>
          <w:szCs w:val="20"/>
          <w:highlight w:val="none"/>
          <w:lang w:val="en-US" w:eastAsia="zh-CN"/>
        </w:rPr>
        <w:t>.2</w:t>
      </w:r>
      <w:r>
        <w:rPr>
          <w:rFonts w:hint="eastAsia" w:ascii="黑体" w:hAnsi="黑体" w:eastAsia="黑体" w:cs="黑体"/>
          <w:color w:val="auto"/>
          <w:kern w:val="0"/>
          <w:szCs w:val="20"/>
          <w:highlight w:val="none"/>
        </w:rPr>
        <w:t xml:space="preserve">  </w:t>
      </w:r>
      <w:r>
        <w:rPr>
          <w:rFonts w:hint="eastAsia" w:ascii="黑体" w:hAnsi="黑体" w:eastAsia="黑体" w:cs="黑体"/>
          <w:color w:val="auto"/>
          <w:kern w:val="0"/>
          <w:szCs w:val="20"/>
          <w:highlight w:val="none"/>
          <w:lang w:eastAsia="zh-CN"/>
        </w:rPr>
        <w:t>其它定性指标</w:t>
      </w:r>
    </w:p>
    <w:p w14:paraId="164D0566">
      <w:pPr>
        <w:pStyle w:val="33"/>
        <w:rPr>
          <w:rFonts w:hint="eastAsia" w:ascii="Times New Roman" w:hAnsi="Calibri" w:eastAsia="宋体"/>
          <w:color w:val="auto"/>
          <w:kern w:val="2"/>
          <w:szCs w:val="24"/>
          <w:lang w:eastAsia="zh-CN"/>
        </w:rPr>
      </w:pPr>
      <w:r>
        <w:rPr>
          <w:rFonts w:hint="eastAsia" w:ascii="Times New Roman" w:hAnsi="Calibri" w:eastAsia="宋体"/>
          <w:color w:val="auto"/>
          <w:kern w:val="2"/>
          <w:szCs w:val="24"/>
          <w:lang w:eastAsia="zh-CN"/>
        </w:rPr>
        <w:t>苗木到场后，必要时还</w:t>
      </w:r>
      <w:r>
        <w:rPr>
          <w:rFonts w:hint="eastAsia" w:eastAsia="宋体"/>
          <w:lang w:eastAsia="zh-CN"/>
        </w:rPr>
        <w:t>应核查</w:t>
      </w:r>
      <w:r>
        <w:rPr>
          <w:rFonts w:hint="eastAsia" w:ascii="Times New Roman" w:hAnsi="Calibri" w:eastAsia="宋体"/>
          <w:color w:val="auto"/>
          <w:kern w:val="2"/>
          <w:szCs w:val="24"/>
        </w:rPr>
        <w:t>良种</w:t>
      </w:r>
      <w:r>
        <w:rPr>
          <w:rFonts w:hint="eastAsia" w:ascii="Times New Roman" w:hAnsi="Calibri" w:eastAsia="宋体"/>
          <w:color w:val="auto"/>
          <w:kern w:val="2"/>
          <w:szCs w:val="24"/>
          <w:lang w:eastAsia="zh-CN"/>
        </w:rPr>
        <w:t>（</w:t>
      </w:r>
      <w:r>
        <w:rPr>
          <w:rFonts w:hint="eastAsia" w:ascii="Times New Roman" w:hAnsi="Calibri" w:eastAsia="宋体"/>
          <w:color w:val="auto"/>
          <w:kern w:val="2"/>
          <w:szCs w:val="24"/>
        </w:rPr>
        <w:t>品种</w:t>
      </w:r>
      <w:r>
        <w:rPr>
          <w:rFonts w:hint="eastAsia" w:ascii="Times New Roman" w:hAnsi="Calibri" w:eastAsia="宋体"/>
          <w:color w:val="auto"/>
          <w:kern w:val="2"/>
          <w:szCs w:val="24"/>
          <w:lang w:eastAsia="zh-CN"/>
        </w:rPr>
        <w:t>）</w:t>
      </w:r>
      <w:r>
        <w:rPr>
          <w:rFonts w:hint="eastAsia" w:ascii="Times New Roman" w:hAnsi="Calibri" w:eastAsia="宋体"/>
          <w:color w:val="auto"/>
          <w:kern w:val="2"/>
          <w:szCs w:val="24"/>
        </w:rPr>
        <w:t>证明材料、苗木种类</w:t>
      </w:r>
      <w:r>
        <w:rPr>
          <w:rFonts w:hint="eastAsia" w:ascii="Times New Roman" w:hAnsi="Calibri" w:eastAsia="宋体"/>
          <w:color w:val="auto"/>
          <w:kern w:val="2"/>
          <w:szCs w:val="24"/>
          <w:lang w:eastAsia="zh-CN"/>
        </w:rPr>
        <w:t>和</w:t>
      </w:r>
      <w:r>
        <w:rPr>
          <w:rFonts w:hint="eastAsia" w:ascii="Times New Roman" w:hAnsi="Calibri" w:eastAsia="宋体"/>
          <w:color w:val="auto"/>
          <w:kern w:val="2"/>
          <w:szCs w:val="24"/>
        </w:rPr>
        <w:t>苗龄。</w:t>
      </w:r>
    </w:p>
    <w:p w14:paraId="0939220E">
      <w:pPr>
        <w:widowControl/>
        <w:tabs>
          <w:tab w:val="center" w:pos="4201"/>
          <w:tab w:val="right" w:leader="dot" w:pos="9298"/>
        </w:tabs>
        <w:adjustRightInd/>
        <w:spacing w:before="120" w:beforeLines="50" w:after="120" w:afterLines="50" w:line="240" w:lineRule="auto"/>
        <w:rPr>
          <w:rFonts w:hint="eastAsia" w:ascii="黑体" w:hAnsi="黑体" w:eastAsia="黑体" w:cs="黑体"/>
          <w:color w:val="auto"/>
          <w:kern w:val="0"/>
          <w:szCs w:val="20"/>
          <w:highlight w:val="none"/>
          <w:lang w:eastAsia="zh-CN"/>
        </w:rPr>
      </w:pPr>
      <w:r>
        <w:rPr>
          <w:rFonts w:hint="eastAsia" w:ascii="黑体" w:hAnsi="黑体" w:eastAsia="黑体" w:cs="黑体"/>
          <w:color w:val="auto"/>
          <w:kern w:val="0"/>
          <w:szCs w:val="20"/>
          <w:highlight w:val="none"/>
          <w:lang w:val="en-US" w:eastAsia="zh-CN"/>
        </w:rPr>
        <w:t>4</w:t>
      </w:r>
      <w:r>
        <w:rPr>
          <w:rFonts w:hint="eastAsia" w:ascii="黑体" w:hAnsi="黑体" w:eastAsia="黑体" w:cs="黑体"/>
          <w:color w:val="auto"/>
          <w:kern w:val="0"/>
          <w:szCs w:val="20"/>
          <w:highlight w:val="none"/>
        </w:rPr>
        <w:t>.</w:t>
      </w:r>
      <w:r>
        <w:rPr>
          <w:rFonts w:hint="eastAsia" w:ascii="黑体" w:hAnsi="黑体" w:eastAsia="黑体" w:cs="黑体"/>
          <w:color w:val="auto"/>
          <w:kern w:val="0"/>
          <w:szCs w:val="20"/>
          <w:highlight w:val="none"/>
          <w:lang w:val="en-US" w:eastAsia="zh-CN"/>
        </w:rPr>
        <w:t>1</w:t>
      </w:r>
      <w:r>
        <w:rPr>
          <w:rFonts w:hint="eastAsia" w:ascii="黑体" w:hAnsi="黑体" w:eastAsia="黑体" w:cs="黑体"/>
          <w:color w:val="auto"/>
          <w:kern w:val="0"/>
          <w:szCs w:val="20"/>
          <w:highlight w:val="none"/>
        </w:rPr>
        <w:t>.</w:t>
      </w:r>
      <w:r>
        <w:rPr>
          <w:rFonts w:hint="eastAsia" w:ascii="黑体" w:hAnsi="黑体" w:eastAsia="黑体" w:cs="黑体"/>
          <w:color w:val="auto"/>
          <w:kern w:val="0"/>
          <w:szCs w:val="20"/>
          <w:highlight w:val="none"/>
          <w:lang w:val="en-US" w:eastAsia="zh-CN"/>
        </w:rPr>
        <w:t>2</w:t>
      </w:r>
      <w:r>
        <w:rPr>
          <w:rFonts w:hint="eastAsia" w:ascii="黑体" w:hAnsi="黑体" w:eastAsia="黑体" w:cs="黑体"/>
          <w:color w:val="auto"/>
          <w:kern w:val="0"/>
          <w:szCs w:val="20"/>
          <w:highlight w:val="none"/>
        </w:rPr>
        <w:t xml:space="preserve">  </w:t>
      </w:r>
      <w:r>
        <w:rPr>
          <w:rFonts w:hint="eastAsia" w:ascii="黑体" w:hAnsi="黑体" w:eastAsia="黑体" w:cs="黑体"/>
          <w:color w:val="auto"/>
          <w:kern w:val="0"/>
          <w:szCs w:val="20"/>
          <w:highlight w:val="none"/>
          <w:lang w:eastAsia="zh-CN"/>
        </w:rPr>
        <w:t>定性指标核验方法</w:t>
      </w:r>
    </w:p>
    <w:p w14:paraId="1AA54552">
      <w:pPr>
        <w:pStyle w:val="33"/>
        <w:rPr>
          <w:rFonts w:hint="eastAsia" w:ascii="Times New Roman" w:hAnsi="Calibri" w:eastAsia="宋体"/>
          <w:color w:val="auto"/>
          <w:kern w:val="2"/>
          <w:szCs w:val="24"/>
          <w:lang w:eastAsia="zh-CN"/>
        </w:rPr>
      </w:pPr>
      <w:r>
        <w:rPr>
          <w:rFonts w:hint="eastAsia" w:ascii="Times New Roman" w:hAnsi="Calibri" w:eastAsia="宋体"/>
          <w:color w:val="auto"/>
          <w:kern w:val="2"/>
          <w:szCs w:val="24"/>
          <w:lang w:eastAsia="zh-CN"/>
        </w:rPr>
        <w:t>苗木到场后，对林草种子生产经营许可证、苗木检疫证明、苗木质量合格证、苗木标签、苗木使用说明和</w:t>
      </w:r>
      <w:r>
        <w:rPr>
          <w:rFonts w:hint="eastAsia" w:ascii="Times New Roman" w:hAnsi="Calibri" w:eastAsia="宋体"/>
          <w:color w:val="auto"/>
          <w:kern w:val="2"/>
          <w:szCs w:val="24"/>
        </w:rPr>
        <w:t>良种</w:t>
      </w:r>
      <w:r>
        <w:rPr>
          <w:rFonts w:hint="eastAsia" w:ascii="Times New Roman" w:hAnsi="Calibri" w:eastAsia="宋体"/>
          <w:color w:val="auto"/>
          <w:kern w:val="2"/>
          <w:szCs w:val="24"/>
          <w:lang w:eastAsia="zh-CN"/>
        </w:rPr>
        <w:t>（</w:t>
      </w:r>
      <w:r>
        <w:rPr>
          <w:rFonts w:hint="eastAsia" w:ascii="Times New Roman" w:hAnsi="Calibri" w:eastAsia="宋体"/>
          <w:color w:val="auto"/>
          <w:kern w:val="2"/>
          <w:szCs w:val="24"/>
        </w:rPr>
        <w:t>品种</w:t>
      </w:r>
      <w:r>
        <w:rPr>
          <w:rFonts w:hint="eastAsia" w:ascii="Times New Roman" w:hAnsi="Calibri" w:eastAsia="宋体"/>
          <w:color w:val="auto"/>
          <w:kern w:val="2"/>
          <w:szCs w:val="24"/>
          <w:lang w:eastAsia="zh-CN"/>
        </w:rPr>
        <w:t>）</w:t>
      </w:r>
      <w:r>
        <w:rPr>
          <w:rFonts w:hint="eastAsia" w:ascii="Times New Roman" w:hAnsi="Calibri" w:eastAsia="宋体"/>
          <w:color w:val="auto"/>
          <w:kern w:val="2"/>
          <w:szCs w:val="24"/>
        </w:rPr>
        <w:t>证明材料</w:t>
      </w:r>
      <w:r>
        <w:rPr>
          <w:rFonts w:hint="eastAsia" w:ascii="Times New Roman" w:hAnsi="Calibri" w:eastAsia="宋体"/>
          <w:color w:val="auto"/>
          <w:kern w:val="2"/>
          <w:szCs w:val="24"/>
          <w:lang w:eastAsia="zh-CN"/>
        </w:rPr>
        <w:t>仅判断有和无；对</w:t>
      </w:r>
      <w:r>
        <w:rPr>
          <w:rFonts w:hint="eastAsia" w:ascii="Times New Roman" w:hAnsi="Calibri" w:eastAsia="宋体"/>
          <w:color w:val="auto"/>
          <w:kern w:val="2"/>
          <w:szCs w:val="24"/>
        </w:rPr>
        <w:t>苗木种类</w:t>
      </w:r>
      <w:r>
        <w:rPr>
          <w:rFonts w:hint="eastAsia" w:ascii="Times New Roman" w:hAnsi="Calibri" w:eastAsia="宋体"/>
          <w:color w:val="auto"/>
          <w:kern w:val="2"/>
          <w:szCs w:val="24"/>
          <w:lang w:eastAsia="zh-CN"/>
        </w:rPr>
        <w:t>和</w:t>
      </w:r>
      <w:r>
        <w:rPr>
          <w:rFonts w:hint="eastAsia" w:ascii="Times New Roman" w:hAnsi="Calibri" w:eastAsia="宋体"/>
          <w:color w:val="auto"/>
          <w:kern w:val="2"/>
          <w:szCs w:val="24"/>
        </w:rPr>
        <w:t>苗龄</w:t>
      </w:r>
      <w:r>
        <w:rPr>
          <w:rFonts w:hint="eastAsia" w:ascii="Times New Roman" w:hAnsi="Calibri" w:eastAsia="宋体"/>
          <w:color w:val="auto"/>
          <w:kern w:val="2"/>
          <w:szCs w:val="24"/>
          <w:lang w:eastAsia="zh-CN"/>
        </w:rPr>
        <w:t>，应按</w:t>
      </w:r>
      <w:r>
        <w:rPr>
          <w:rFonts w:hint="eastAsia" w:ascii="宋体" w:hAnsi="Times New Roman" w:eastAsia="宋体" w:cs="Times New Roman"/>
          <w:color w:val="auto"/>
          <w:kern w:val="0"/>
          <w:szCs w:val="20"/>
        </w:rPr>
        <w:t>GB 6000</w:t>
      </w:r>
      <w:r>
        <w:rPr>
          <w:rFonts w:hint="eastAsia" w:hAnsi="Times New Roman" w:eastAsia="宋体" w:cs="Times New Roman"/>
          <w:color w:val="auto"/>
          <w:kern w:val="0"/>
          <w:szCs w:val="20"/>
          <w:lang w:val="en-US" w:eastAsia="zh-CN"/>
        </w:rPr>
        <w:t>和</w:t>
      </w:r>
      <w:r>
        <w:rPr>
          <w:rFonts w:hint="eastAsia" w:ascii="宋体" w:hAnsi="Times New Roman" w:eastAsia="宋体" w:cs="Times New Roman"/>
          <w:color w:val="auto"/>
          <w:kern w:val="0"/>
          <w:sz w:val="21"/>
          <w:szCs w:val="20"/>
          <w:lang w:val="en-US" w:eastAsia="zh-CN" w:bidi="ar-SA"/>
        </w:rPr>
        <w:t>GB/T 16620</w:t>
      </w:r>
      <w:r>
        <w:rPr>
          <w:rFonts w:hint="eastAsia" w:hAnsi="Times New Roman" w:eastAsia="宋体" w:cs="Times New Roman"/>
          <w:color w:val="auto"/>
          <w:kern w:val="0"/>
          <w:sz w:val="21"/>
          <w:szCs w:val="20"/>
          <w:lang w:val="en-US" w:eastAsia="zh-CN" w:bidi="ar-SA"/>
        </w:rPr>
        <w:t>中的定义进行判定</w:t>
      </w:r>
      <w:r>
        <w:rPr>
          <w:rFonts w:hint="eastAsia" w:ascii="Times New Roman" w:hAnsi="Calibri" w:eastAsia="宋体"/>
          <w:color w:val="auto"/>
          <w:kern w:val="2"/>
          <w:szCs w:val="24"/>
        </w:rPr>
        <w:t>。</w:t>
      </w:r>
    </w:p>
    <w:p w14:paraId="2FAD6A80">
      <w:pPr>
        <w:pStyle w:val="58"/>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textAlignment w:val="auto"/>
        <w:rPr>
          <w:rFonts w:hint="eastAsia" w:hAnsi="Times New Roman" w:cs="Times New Roman"/>
          <w:color w:val="auto"/>
          <w:highlight w:val="none"/>
        </w:rPr>
      </w:pPr>
      <w:r>
        <w:rPr>
          <w:rFonts w:hint="eastAsia" w:hAnsi="Times New Roman" w:cs="Times New Roman"/>
          <w:color w:val="auto"/>
          <w:highlight w:val="none"/>
        </w:rPr>
        <w:t>4.2  定量指标</w:t>
      </w:r>
    </w:p>
    <w:p w14:paraId="5F5ABB5A">
      <w:pPr>
        <w:widowControl/>
        <w:tabs>
          <w:tab w:val="center" w:pos="4201"/>
          <w:tab w:val="right" w:leader="dot" w:pos="9298"/>
        </w:tabs>
        <w:adjustRightInd/>
        <w:spacing w:before="120" w:beforeLines="50" w:after="120" w:afterLines="50" w:line="240" w:lineRule="auto"/>
        <w:rPr>
          <w:rFonts w:hint="default" w:ascii="黑体" w:hAnsi="黑体" w:eastAsia="黑体" w:cs="黑体"/>
          <w:lang w:val="en-US" w:eastAsia="zh-CN"/>
        </w:rPr>
      </w:pPr>
      <w:r>
        <w:rPr>
          <w:rFonts w:hint="eastAsia" w:ascii="黑体" w:hAnsi="黑体" w:eastAsia="黑体" w:cs="黑体"/>
          <w:lang w:val="en-US" w:eastAsia="zh-CN"/>
        </w:rPr>
        <w:t>4.2.1 定量指标核验说明</w:t>
      </w:r>
    </w:p>
    <w:p w14:paraId="59F97A04">
      <w:pPr>
        <w:widowControl/>
        <w:tabs>
          <w:tab w:val="center" w:pos="4201"/>
          <w:tab w:val="right" w:leader="dot" w:pos="9298"/>
        </w:tabs>
        <w:adjustRightInd/>
        <w:spacing w:before="120" w:beforeLines="50" w:after="120" w:afterLines="50" w:line="240" w:lineRule="auto"/>
        <w:rPr>
          <w:rFonts w:ascii="黑体" w:hAnsi="黑体" w:eastAsia="黑体" w:cs="黑体"/>
          <w:color w:val="auto"/>
          <w:kern w:val="0"/>
          <w:szCs w:val="20"/>
          <w:highlight w:val="none"/>
        </w:rPr>
      </w:pPr>
      <w:r>
        <w:rPr>
          <w:rFonts w:hint="eastAsia" w:ascii="黑体" w:hAnsi="黑体" w:eastAsia="黑体" w:cs="黑体"/>
          <w:color w:val="auto"/>
          <w:kern w:val="0"/>
          <w:szCs w:val="20"/>
          <w:highlight w:val="none"/>
          <w:lang w:val="en-US" w:eastAsia="zh-CN"/>
        </w:rPr>
        <w:t>4</w:t>
      </w:r>
      <w:r>
        <w:rPr>
          <w:rFonts w:hint="eastAsia" w:ascii="黑体" w:hAnsi="黑体" w:eastAsia="黑体" w:cs="黑体"/>
          <w:color w:val="auto"/>
          <w:kern w:val="0"/>
          <w:szCs w:val="20"/>
          <w:highlight w:val="none"/>
        </w:rPr>
        <w:t>.</w:t>
      </w:r>
      <w:r>
        <w:rPr>
          <w:rFonts w:hint="eastAsia" w:ascii="黑体" w:hAnsi="黑体" w:eastAsia="黑体" w:cs="黑体"/>
          <w:color w:val="auto"/>
          <w:kern w:val="0"/>
          <w:szCs w:val="20"/>
          <w:highlight w:val="none"/>
          <w:lang w:val="en-US" w:eastAsia="zh-CN"/>
        </w:rPr>
        <w:t>2</w:t>
      </w:r>
      <w:r>
        <w:rPr>
          <w:rFonts w:hint="eastAsia" w:ascii="黑体" w:hAnsi="黑体" w:eastAsia="黑体" w:cs="黑体"/>
          <w:color w:val="auto"/>
          <w:kern w:val="0"/>
          <w:szCs w:val="20"/>
          <w:highlight w:val="none"/>
        </w:rPr>
        <w:t>.1</w:t>
      </w:r>
      <w:r>
        <w:rPr>
          <w:rFonts w:hint="eastAsia" w:ascii="黑体" w:hAnsi="黑体" w:eastAsia="黑体" w:cs="黑体"/>
          <w:color w:val="auto"/>
          <w:kern w:val="0"/>
          <w:szCs w:val="20"/>
          <w:highlight w:val="none"/>
          <w:lang w:val="en-US" w:eastAsia="zh-CN"/>
        </w:rPr>
        <w:t>.1</w:t>
      </w:r>
      <w:r>
        <w:rPr>
          <w:rFonts w:hint="eastAsia" w:ascii="黑体" w:hAnsi="黑体" w:eastAsia="黑体" w:cs="黑体"/>
          <w:color w:val="auto"/>
          <w:kern w:val="0"/>
          <w:szCs w:val="20"/>
          <w:highlight w:val="none"/>
        </w:rPr>
        <w:t xml:space="preserve">  裸根苗</w:t>
      </w:r>
    </w:p>
    <w:p w14:paraId="52CAE164">
      <w:pPr>
        <w:widowControl/>
        <w:tabs>
          <w:tab w:val="center" w:pos="4201"/>
          <w:tab w:val="right" w:leader="dot" w:pos="9298"/>
        </w:tabs>
        <w:autoSpaceDE w:val="0"/>
        <w:autoSpaceDN w:val="0"/>
        <w:adjustRightInd/>
        <w:spacing w:before="120" w:beforeLines="50" w:line="240" w:lineRule="auto"/>
        <w:ind w:firstLine="420" w:firstLineChars="200"/>
        <w:rPr>
          <w:rFonts w:ascii="宋体" w:hAnsi="宋体"/>
          <w:color w:val="auto"/>
          <w:kern w:val="0"/>
          <w:szCs w:val="20"/>
          <w:highlight w:val="none"/>
        </w:rPr>
      </w:pPr>
      <w:r>
        <w:rPr>
          <w:rFonts w:hint="eastAsia" w:ascii="宋体" w:hAnsi="宋体"/>
          <w:color w:val="auto"/>
          <w:kern w:val="0"/>
          <w:szCs w:val="20"/>
          <w:highlight w:val="none"/>
        </w:rPr>
        <w:t>裸根苗的</w:t>
      </w:r>
      <w:r>
        <w:rPr>
          <w:rFonts w:hint="eastAsia" w:ascii="宋体" w:hAnsi="宋体"/>
          <w:color w:val="auto"/>
          <w:kern w:val="0"/>
          <w:szCs w:val="20"/>
          <w:highlight w:val="none"/>
          <w:lang w:eastAsia="zh-CN"/>
        </w:rPr>
        <w:t>定量</w:t>
      </w:r>
      <w:r>
        <w:rPr>
          <w:rFonts w:hint="eastAsia" w:ascii="宋体" w:hAnsi="宋体"/>
          <w:color w:val="auto"/>
          <w:kern w:val="0"/>
          <w:szCs w:val="20"/>
          <w:highlight w:val="none"/>
        </w:rPr>
        <w:t>指标</w:t>
      </w:r>
      <w:r>
        <w:rPr>
          <w:rFonts w:hint="eastAsia" w:ascii="宋体" w:hAnsi="宋体"/>
          <w:color w:val="auto"/>
          <w:kern w:val="0"/>
          <w:szCs w:val="20"/>
          <w:highlight w:val="none"/>
          <w:lang w:eastAsia="zh-CN"/>
        </w:rPr>
        <w:t>核验</w:t>
      </w:r>
      <w:r>
        <w:rPr>
          <w:rFonts w:hint="eastAsia" w:ascii="宋体" w:hAnsi="宋体"/>
          <w:color w:val="auto"/>
          <w:kern w:val="0"/>
          <w:szCs w:val="20"/>
          <w:highlight w:val="none"/>
        </w:rPr>
        <w:t>说明如下：</w:t>
      </w:r>
    </w:p>
    <w:p w14:paraId="4C358F6C">
      <w:pPr>
        <w:widowControl/>
        <w:numPr>
          <w:ilvl w:val="0"/>
          <w:numId w:val="2"/>
        </w:numPr>
        <w:tabs>
          <w:tab w:val="center" w:pos="4201"/>
          <w:tab w:val="right" w:leader="dot" w:pos="9298"/>
        </w:tabs>
        <w:autoSpaceDE w:val="0"/>
        <w:autoSpaceDN w:val="0"/>
        <w:adjustRightInd/>
        <w:spacing w:before="120" w:beforeLines="50" w:line="240" w:lineRule="auto"/>
        <w:ind w:firstLine="420" w:firstLineChars="200"/>
        <w:rPr>
          <w:rFonts w:ascii="宋体" w:hAnsi="宋体"/>
          <w:color w:val="auto"/>
          <w:kern w:val="0"/>
          <w:highlight w:val="none"/>
        </w:rPr>
      </w:pPr>
      <w:r>
        <w:rPr>
          <w:rFonts w:hint="eastAsia" w:ascii="宋体" w:hAnsi="宋体"/>
          <w:color w:val="auto"/>
          <w:kern w:val="0"/>
          <w:highlight w:val="none"/>
          <w:lang w:eastAsia="zh-CN"/>
        </w:rPr>
        <w:t>核验</w:t>
      </w:r>
      <w:r>
        <w:rPr>
          <w:rFonts w:hint="eastAsia" w:ascii="宋体" w:hAnsi="宋体"/>
          <w:color w:val="auto"/>
          <w:kern w:val="0"/>
          <w:highlight w:val="none"/>
        </w:rPr>
        <w:t>指标不应包括土球直径和容器规格；</w:t>
      </w:r>
    </w:p>
    <w:p w14:paraId="3DCBF0C2">
      <w:pPr>
        <w:widowControl/>
        <w:numPr>
          <w:ilvl w:val="0"/>
          <w:numId w:val="2"/>
        </w:numPr>
        <w:tabs>
          <w:tab w:val="center" w:pos="4201"/>
          <w:tab w:val="right" w:leader="dot" w:pos="9298"/>
        </w:tabs>
        <w:autoSpaceDE w:val="0"/>
        <w:autoSpaceDN w:val="0"/>
        <w:adjustRightInd/>
        <w:spacing w:before="120" w:beforeLines="50" w:line="240" w:lineRule="auto"/>
        <w:ind w:firstLine="420" w:firstLineChars="200"/>
        <w:rPr>
          <w:rFonts w:ascii="宋体" w:hAnsi="宋体"/>
          <w:color w:val="auto"/>
          <w:kern w:val="0"/>
          <w:highlight w:val="none"/>
        </w:rPr>
      </w:pPr>
      <w:r>
        <w:rPr>
          <w:rFonts w:hint="eastAsia" w:ascii="宋体" w:hAnsi="宋体"/>
          <w:color w:val="auto"/>
          <w:kern w:val="0"/>
          <w:highlight w:val="none"/>
        </w:rPr>
        <w:t>综合参考条件：无检疫对象病虫害，苗干通直，高径比适中，色泽正常，萌芽力弱的针叶树种和顶端优势强的阔叶树种顶芽发育饱满、健壮，充分木质化，无机械损伤。</w:t>
      </w:r>
    </w:p>
    <w:p w14:paraId="53E02A1A">
      <w:pPr>
        <w:widowControl/>
        <w:tabs>
          <w:tab w:val="center" w:pos="4201"/>
          <w:tab w:val="right" w:leader="dot" w:pos="9298"/>
        </w:tabs>
        <w:adjustRightInd/>
        <w:spacing w:before="120" w:beforeLines="50" w:after="120" w:afterLines="50" w:line="240" w:lineRule="auto"/>
        <w:rPr>
          <w:rFonts w:ascii="黑体" w:hAnsi="黑体" w:eastAsia="黑体" w:cs="黑体"/>
          <w:color w:val="auto"/>
          <w:kern w:val="0"/>
          <w:szCs w:val="20"/>
          <w:highlight w:val="none"/>
        </w:rPr>
      </w:pPr>
      <w:r>
        <w:rPr>
          <w:rFonts w:hint="eastAsia" w:ascii="黑体" w:hAnsi="黑体" w:eastAsia="黑体" w:cs="黑体"/>
          <w:color w:val="auto"/>
          <w:kern w:val="0"/>
          <w:szCs w:val="20"/>
          <w:highlight w:val="none"/>
          <w:lang w:val="en-US" w:eastAsia="zh-CN"/>
        </w:rPr>
        <w:t>4</w:t>
      </w:r>
      <w:r>
        <w:rPr>
          <w:rFonts w:hint="eastAsia" w:ascii="黑体" w:hAnsi="黑体" w:eastAsia="黑体" w:cs="黑体"/>
          <w:color w:val="auto"/>
          <w:kern w:val="0"/>
          <w:szCs w:val="20"/>
          <w:highlight w:val="none"/>
        </w:rPr>
        <w:t>.</w:t>
      </w:r>
      <w:r>
        <w:rPr>
          <w:rFonts w:hint="eastAsia" w:ascii="黑体" w:hAnsi="黑体" w:eastAsia="黑体" w:cs="黑体"/>
          <w:color w:val="auto"/>
          <w:kern w:val="0"/>
          <w:szCs w:val="20"/>
          <w:highlight w:val="none"/>
          <w:lang w:val="en-US" w:eastAsia="zh-CN"/>
        </w:rPr>
        <w:t>2</w:t>
      </w:r>
      <w:r>
        <w:rPr>
          <w:rFonts w:hint="eastAsia" w:ascii="黑体" w:hAnsi="黑体" w:eastAsia="黑体" w:cs="黑体"/>
          <w:color w:val="auto"/>
          <w:kern w:val="0"/>
          <w:szCs w:val="20"/>
          <w:highlight w:val="none"/>
        </w:rPr>
        <w:t>.</w:t>
      </w:r>
      <w:r>
        <w:rPr>
          <w:rFonts w:hint="eastAsia" w:ascii="黑体" w:hAnsi="黑体" w:eastAsia="黑体" w:cs="黑体"/>
          <w:color w:val="auto"/>
          <w:kern w:val="0"/>
          <w:szCs w:val="20"/>
          <w:highlight w:val="none"/>
          <w:lang w:val="en-US" w:eastAsia="zh-CN"/>
        </w:rPr>
        <w:t>1.2</w:t>
      </w:r>
      <w:r>
        <w:rPr>
          <w:rFonts w:hint="eastAsia" w:ascii="黑体" w:hAnsi="黑体" w:eastAsia="黑体" w:cs="黑体"/>
          <w:color w:val="auto"/>
          <w:kern w:val="0"/>
          <w:szCs w:val="20"/>
          <w:highlight w:val="none"/>
        </w:rPr>
        <w:t xml:space="preserve">  土球苗</w:t>
      </w:r>
    </w:p>
    <w:p w14:paraId="59BC094D">
      <w:pPr>
        <w:widowControl/>
        <w:tabs>
          <w:tab w:val="center" w:pos="4201"/>
          <w:tab w:val="right" w:leader="dot" w:pos="9298"/>
        </w:tabs>
        <w:autoSpaceDE w:val="0"/>
        <w:autoSpaceDN w:val="0"/>
        <w:adjustRightInd/>
        <w:spacing w:before="120" w:beforeLines="50" w:line="240" w:lineRule="auto"/>
        <w:ind w:firstLine="420" w:firstLineChars="200"/>
        <w:rPr>
          <w:rFonts w:ascii="宋体" w:hAnsi="宋体"/>
          <w:color w:val="auto"/>
          <w:kern w:val="0"/>
          <w:szCs w:val="20"/>
          <w:highlight w:val="none"/>
        </w:rPr>
      </w:pPr>
      <w:r>
        <w:rPr>
          <w:rFonts w:hint="eastAsia" w:ascii="宋体" w:hAnsi="宋体"/>
          <w:color w:val="auto"/>
          <w:kern w:val="0"/>
          <w:szCs w:val="20"/>
          <w:highlight w:val="none"/>
        </w:rPr>
        <w:t>土球苗的</w:t>
      </w:r>
      <w:r>
        <w:rPr>
          <w:rFonts w:hint="eastAsia" w:ascii="宋体" w:hAnsi="宋体"/>
          <w:color w:val="auto"/>
          <w:kern w:val="0"/>
          <w:szCs w:val="20"/>
          <w:highlight w:val="none"/>
          <w:lang w:eastAsia="zh-CN"/>
        </w:rPr>
        <w:t>定量</w:t>
      </w:r>
      <w:r>
        <w:rPr>
          <w:rFonts w:hint="eastAsia" w:ascii="宋体" w:hAnsi="宋体"/>
          <w:color w:val="auto"/>
          <w:kern w:val="0"/>
          <w:szCs w:val="20"/>
          <w:highlight w:val="none"/>
        </w:rPr>
        <w:t>指标</w:t>
      </w:r>
      <w:r>
        <w:rPr>
          <w:rFonts w:hint="eastAsia" w:ascii="宋体" w:hAnsi="宋体"/>
          <w:color w:val="auto"/>
          <w:kern w:val="0"/>
          <w:szCs w:val="20"/>
          <w:highlight w:val="none"/>
          <w:lang w:eastAsia="zh-CN"/>
        </w:rPr>
        <w:t>核验</w:t>
      </w:r>
      <w:r>
        <w:rPr>
          <w:rFonts w:hint="eastAsia" w:ascii="宋体" w:hAnsi="宋体"/>
          <w:color w:val="auto"/>
          <w:kern w:val="0"/>
          <w:szCs w:val="20"/>
          <w:highlight w:val="none"/>
        </w:rPr>
        <w:t>说明如下：</w:t>
      </w:r>
    </w:p>
    <w:p w14:paraId="1DBDB15B">
      <w:pPr>
        <w:widowControl/>
        <w:numPr>
          <w:ilvl w:val="0"/>
          <w:numId w:val="3"/>
        </w:numPr>
        <w:tabs>
          <w:tab w:val="center" w:pos="4201"/>
          <w:tab w:val="right" w:leader="dot" w:pos="9298"/>
        </w:tabs>
        <w:autoSpaceDE w:val="0"/>
        <w:autoSpaceDN w:val="0"/>
        <w:adjustRightInd/>
        <w:spacing w:before="120" w:beforeLines="50" w:line="240" w:lineRule="auto"/>
        <w:ind w:firstLine="420" w:firstLineChars="200"/>
        <w:rPr>
          <w:rFonts w:ascii="宋体" w:hAnsi="宋体"/>
          <w:color w:val="auto"/>
          <w:kern w:val="0"/>
          <w:highlight w:val="none"/>
        </w:rPr>
      </w:pPr>
      <w:r>
        <w:rPr>
          <w:rFonts w:hint="eastAsia" w:ascii="宋体" w:hAnsi="宋体"/>
          <w:color w:val="auto"/>
          <w:kern w:val="0"/>
          <w:highlight w:val="none"/>
        </w:rPr>
        <w:t>指标不应包括根系长度、大于5 cm长I级侧根数、根幅和容器规格；</w:t>
      </w:r>
    </w:p>
    <w:p w14:paraId="1149B67F">
      <w:pPr>
        <w:widowControl/>
        <w:numPr>
          <w:ilvl w:val="0"/>
          <w:numId w:val="3"/>
        </w:numPr>
        <w:tabs>
          <w:tab w:val="center" w:pos="4201"/>
          <w:tab w:val="right" w:leader="dot" w:pos="9298"/>
        </w:tabs>
        <w:autoSpaceDE w:val="0"/>
        <w:autoSpaceDN w:val="0"/>
        <w:adjustRightInd/>
        <w:spacing w:before="120" w:beforeLines="50" w:line="240" w:lineRule="auto"/>
        <w:ind w:firstLine="420" w:firstLineChars="200"/>
        <w:rPr>
          <w:rFonts w:ascii="宋体" w:hAnsi="宋体"/>
          <w:color w:val="auto"/>
          <w:kern w:val="0"/>
          <w:highlight w:val="none"/>
        </w:rPr>
      </w:pPr>
      <w:r>
        <w:rPr>
          <w:rFonts w:hint="eastAsia" w:ascii="宋体" w:hAnsi="宋体"/>
          <w:color w:val="auto"/>
          <w:kern w:val="0"/>
          <w:highlight w:val="none"/>
        </w:rPr>
        <w:t>综合参考条件：土球完整不松散，无检疫对象病虫害，苗干通直，高径比适中，色泽正常，萌芽力弱的针叶树种和顶端优势强的阔叶树种顶芽发育饱满、健壮，充分木质化，无机械损伤。</w:t>
      </w:r>
    </w:p>
    <w:p w14:paraId="53EACFB9">
      <w:pPr>
        <w:widowControl/>
        <w:tabs>
          <w:tab w:val="center" w:pos="4201"/>
          <w:tab w:val="right" w:leader="dot" w:pos="9298"/>
        </w:tabs>
        <w:adjustRightInd/>
        <w:spacing w:before="120" w:beforeLines="50" w:after="120" w:afterLines="50" w:line="240" w:lineRule="auto"/>
        <w:rPr>
          <w:rFonts w:ascii="黑体" w:hAnsi="黑体" w:eastAsia="黑体" w:cs="黑体"/>
          <w:color w:val="auto"/>
          <w:kern w:val="0"/>
          <w:szCs w:val="20"/>
          <w:highlight w:val="none"/>
        </w:rPr>
      </w:pPr>
      <w:r>
        <w:rPr>
          <w:rFonts w:hint="eastAsia" w:ascii="黑体" w:hAnsi="黑体" w:eastAsia="黑体" w:cs="黑体"/>
          <w:color w:val="auto"/>
          <w:kern w:val="0"/>
          <w:szCs w:val="20"/>
          <w:highlight w:val="none"/>
          <w:lang w:val="en-US" w:eastAsia="zh-CN"/>
        </w:rPr>
        <w:t>4</w:t>
      </w:r>
      <w:r>
        <w:rPr>
          <w:rFonts w:hint="eastAsia" w:ascii="黑体" w:hAnsi="黑体" w:eastAsia="黑体" w:cs="黑体"/>
          <w:color w:val="auto"/>
          <w:kern w:val="0"/>
          <w:szCs w:val="20"/>
          <w:highlight w:val="none"/>
        </w:rPr>
        <w:t>.</w:t>
      </w:r>
      <w:r>
        <w:rPr>
          <w:rFonts w:hint="eastAsia" w:ascii="黑体" w:hAnsi="黑体" w:eastAsia="黑体" w:cs="黑体"/>
          <w:color w:val="auto"/>
          <w:kern w:val="0"/>
          <w:szCs w:val="20"/>
          <w:highlight w:val="none"/>
          <w:lang w:val="en-US" w:eastAsia="zh-CN"/>
        </w:rPr>
        <w:t>2</w:t>
      </w:r>
      <w:r>
        <w:rPr>
          <w:rFonts w:hint="eastAsia" w:ascii="黑体" w:hAnsi="黑体" w:eastAsia="黑体" w:cs="黑体"/>
          <w:color w:val="auto"/>
          <w:kern w:val="0"/>
          <w:szCs w:val="20"/>
          <w:highlight w:val="none"/>
        </w:rPr>
        <w:t>.</w:t>
      </w:r>
      <w:r>
        <w:rPr>
          <w:rFonts w:hint="eastAsia" w:ascii="黑体" w:hAnsi="黑体" w:eastAsia="黑体" w:cs="黑体"/>
          <w:color w:val="auto"/>
          <w:kern w:val="0"/>
          <w:szCs w:val="20"/>
          <w:highlight w:val="none"/>
          <w:lang w:val="en-US" w:eastAsia="zh-CN"/>
        </w:rPr>
        <w:t>1.3</w:t>
      </w:r>
      <w:r>
        <w:rPr>
          <w:rFonts w:hint="eastAsia" w:ascii="黑体" w:hAnsi="黑体" w:eastAsia="黑体" w:cs="黑体"/>
          <w:color w:val="auto"/>
          <w:kern w:val="0"/>
          <w:szCs w:val="20"/>
          <w:highlight w:val="none"/>
        </w:rPr>
        <w:t xml:space="preserve">  容器苗</w:t>
      </w:r>
    </w:p>
    <w:p w14:paraId="722FBEC6">
      <w:pPr>
        <w:widowControl/>
        <w:tabs>
          <w:tab w:val="center" w:pos="4201"/>
          <w:tab w:val="right" w:leader="dot" w:pos="9298"/>
        </w:tabs>
        <w:autoSpaceDE w:val="0"/>
        <w:autoSpaceDN w:val="0"/>
        <w:adjustRightInd/>
        <w:spacing w:before="120" w:beforeLines="50" w:line="240" w:lineRule="auto"/>
        <w:ind w:firstLine="420" w:firstLineChars="200"/>
        <w:rPr>
          <w:rFonts w:ascii="宋体" w:hAnsi="宋体"/>
          <w:color w:val="auto"/>
          <w:kern w:val="0"/>
          <w:szCs w:val="20"/>
          <w:highlight w:val="none"/>
        </w:rPr>
      </w:pPr>
      <w:r>
        <w:rPr>
          <w:rFonts w:hint="eastAsia" w:ascii="宋体" w:hAnsi="宋体"/>
          <w:color w:val="auto"/>
          <w:kern w:val="0"/>
          <w:szCs w:val="20"/>
          <w:highlight w:val="none"/>
        </w:rPr>
        <w:t>容器苗的</w:t>
      </w:r>
      <w:r>
        <w:rPr>
          <w:rFonts w:hint="eastAsia" w:ascii="宋体" w:hAnsi="宋体"/>
          <w:color w:val="auto"/>
          <w:kern w:val="0"/>
          <w:szCs w:val="20"/>
          <w:highlight w:val="none"/>
          <w:lang w:eastAsia="zh-CN"/>
        </w:rPr>
        <w:t>定量</w:t>
      </w:r>
      <w:r>
        <w:rPr>
          <w:rFonts w:hint="eastAsia" w:ascii="宋体" w:hAnsi="宋体"/>
          <w:color w:val="auto"/>
          <w:kern w:val="0"/>
          <w:szCs w:val="20"/>
          <w:highlight w:val="none"/>
        </w:rPr>
        <w:t>指标</w:t>
      </w:r>
      <w:r>
        <w:rPr>
          <w:rFonts w:hint="eastAsia" w:ascii="宋体" w:hAnsi="宋体"/>
          <w:color w:val="auto"/>
          <w:kern w:val="0"/>
          <w:szCs w:val="20"/>
          <w:highlight w:val="none"/>
          <w:lang w:eastAsia="zh-CN"/>
        </w:rPr>
        <w:t>核验</w:t>
      </w:r>
      <w:r>
        <w:rPr>
          <w:rFonts w:hint="eastAsia" w:ascii="宋体" w:hAnsi="宋体"/>
          <w:color w:val="auto"/>
          <w:kern w:val="0"/>
          <w:szCs w:val="20"/>
          <w:highlight w:val="none"/>
        </w:rPr>
        <w:t>说明如下：</w:t>
      </w:r>
    </w:p>
    <w:p w14:paraId="2CB6B894">
      <w:pPr>
        <w:widowControl/>
        <w:numPr>
          <w:ilvl w:val="0"/>
          <w:numId w:val="4"/>
        </w:numPr>
        <w:tabs>
          <w:tab w:val="center" w:pos="4201"/>
          <w:tab w:val="right" w:leader="dot" w:pos="9298"/>
        </w:tabs>
        <w:autoSpaceDE w:val="0"/>
        <w:autoSpaceDN w:val="0"/>
        <w:adjustRightInd/>
        <w:spacing w:before="120" w:beforeLines="50" w:line="240" w:lineRule="auto"/>
        <w:ind w:firstLine="420" w:firstLineChars="200"/>
        <w:rPr>
          <w:rFonts w:ascii="宋体" w:hAnsi="宋体"/>
          <w:color w:val="auto"/>
          <w:kern w:val="0"/>
          <w:highlight w:val="none"/>
        </w:rPr>
      </w:pPr>
      <w:r>
        <w:rPr>
          <w:rFonts w:hint="eastAsia" w:ascii="宋体" w:hAnsi="宋体"/>
          <w:color w:val="auto"/>
          <w:kern w:val="0"/>
          <w:highlight w:val="none"/>
        </w:rPr>
        <w:t>指标不应包括根系长度、大于5 cm长I级侧根数、根幅和土球直径；</w:t>
      </w:r>
    </w:p>
    <w:p w14:paraId="78D3C8F9">
      <w:pPr>
        <w:widowControl/>
        <w:numPr>
          <w:ilvl w:val="0"/>
          <w:numId w:val="4"/>
        </w:numPr>
        <w:tabs>
          <w:tab w:val="center" w:pos="4201"/>
          <w:tab w:val="right" w:leader="dot" w:pos="9298"/>
        </w:tabs>
        <w:autoSpaceDE w:val="0"/>
        <w:autoSpaceDN w:val="0"/>
        <w:adjustRightInd/>
        <w:spacing w:before="120" w:beforeLines="50" w:line="240" w:lineRule="auto"/>
        <w:ind w:firstLine="420" w:firstLineChars="200"/>
        <w:rPr>
          <w:rFonts w:ascii="宋体" w:hAnsi="宋体"/>
          <w:color w:val="auto"/>
          <w:kern w:val="0"/>
          <w:highlight w:val="none"/>
        </w:rPr>
      </w:pPr>
      <w:r>
        <w:rPr>
          <w:rFonts w:hint="eastAsia" w:ascii="宋体" w:hAnsi="宋体"/>
          <w:color w:val="auto"/>
          <w:kern w:val="0"/>
          <w:highlight w:val="none"/>
        </w:rPr>
        <w:t>综合参考条件：容器完好不破碎，并形成良好根团，不散团，主根不穿透容器；苗木</w:t>
      </w:r>
      <w:r>
        <w:rPr>
          <w:rFonts w:hint="eastAsia" w:ascii="宋体" w:hAnsi="宋体"/>
          <w:color w:val="auto"/>
          <w:kern w:val="0"/>
          <w:highlight w:val="none"/>
          <w:lang w:val="en-US" w:eastAsia="zh-CN"/>
        </w:rPr>
        <w:t>色泽正常，</w:t>
      </w:r>
      <w:r>
        <w:rPr>
          <w:rFonts w:hint="eastAsia" w:ascii="宋体" w:hAnsi="宋体"/>
          <w:color w:val="auto"/>
          <w:kern w:val="0"/>
          <w:highlight w:val="none"/>
        </w:rPr>
        <w:t>苗干通直，高径比适中，无机械损伤</w:t>
      </w:r>
      <w:r>
        <w:rPr>
          <w:rFonts w:hint="eastAsia" w:ascii="宋体" w:hAnsi="宋体"/>
          <w:color w:val="auto"/>
          <w:kern w:val="0"/>
          <w:highlight w:val="none"/>
          <w:lang w:val="en-US" w:eastAsia="zh-CN"/>
        </w:rPr>
        <w:t>，</w:t>
      </w:r>
      <w:r>
        <w:rPr>
          <w:rFonts w:hint="eastAsia" w:ascii="宋体" w:hAnsi="宋体"/>
          <w:color w:val="auto"/>
          <w:kern w:val="0"/>
          <w:highlight w:val="none"/>
        </w:rPr>
        <w:t>无病虫害；休眠期出圃的苗木，应有顶芽，充分木质化。</w:t>
      </w:r>
    </w:p>
    <w:p w14:paraId="1B8F48AD">
      <w:pPr>
        <w:widowControl/>
        <w:tabs>
          <w:tab w:val="center" w:pos="4201"/>
          <w:tab w:val="right" w:leader="dot" w:pos="9298"/>
        </w:tabs>
        <w:adjustRightInd/>
        <w:spacing w:before="120" w:beforeLines="50" w:after="120" w:afterLines="50" w:line="240" w:lineRule="auto"/>
        <w:rPr>
          <w:rFonts w:hint="default" w:ascii="黑体" w:hAnsi="黑体" w:eastAsia="黑体" w:cs="黑体"/>
          <w:color w:val="auto"/>
          <w:kern w:val="0"/>
          <w:szCs w:val="20"/>
          <w:highlight w:val="none"/>
          <w:lang w:val="en-US" w:eastAsia="zh-CN"/>
        </w:rPr>
      </w:pPr>
      <w:r>
        <w:rPr>
          <w:rFonts w:hint="eastAsia" w:ascii="黑体" w:hAnsi="黑体" w:eastAsia="黑体" w:cs="黑体"/>
          <w:color w:val="auto"/>
          <w:kern w:val="0"/>
          <w:szCs w:val="20"/>
          <w:highlight w:val="none"/>
          <w:lang w:val="en-US" w:eastAsia="zh-CN"/>
        </w:rPr>
        <w:t>4.2.2 形态指标</w:t>
      </w:r>
    </w:p>
    <w:p w14:paraId="6FD1F609">
      <w:pPr>
        <w:widowControl/>
        <w:tabs>
          <w:tab w:val="center" w:pos="4201"/>
          <w:tab w:val="right" w:leader="dot" w:pos="9298"/>
        </w:tabs>
        <w:adjustRightInd/>
        <w:spacing w:before="120" w:beforeLines="50" w:after="120" w:afterLines="50" w:line="240" w:lineRule="auto"/>
        <w:rPr>
          <w:rFonts w:ascii="黑体" w:hAnsi="黑体" w:eastAsia="黑体" w:cs="黑体"/>
          <w:color w:val="auto"/>
          <w:kern w:val="0"/>
          <w:szCs w:val="20"/>
        </w:rPr>
      </w:pPr>
      <w:r>
        <w:rPr>
          <w:rFonts w:hint="eastAsia" w:ascii="黑体" w:hAnsi="黑体" w:eastAsia="黑体" w:cs="黑体"/>
          <w:color w:val="auto"/>
          <w:kern w:val="0"/>
          <w:szCs w:val="20"/>
          <w:lang w:val="en-US" w:eastAsia="zh-CN"/>
        </w:rPr>
        <w:t>4</w:t>
      </w:r>
      <w:r>
        <w:rPr>
          <w:rFonts w:hint="eastAsia" w:ascii="黑体" w:hAnsi="黑体" w:eastAsia="黑体" w:cs="黑体"/>
          <w:color w:val="auto"/>
          <w:kern w:val="0"/>
          <w:szCs w:val="20"/>
        </w:rPr>
        <w:t>.2</w:t>
      </w:r>
      <w:r>
        <w:rPr>
          <w:rFonts w:hint="eastAsia" w:ascii="黑体" w:hAnsi="黑体" w:eastAsia="黑体" w:cs="黑体"/>
          <w:color w:val="auto"/>
          <w:kern w:val="0"/>
          <w:szCs w:val="20"/>
          <w:lang w:val="en-US" w:eastAsia="zh-CN"/>
        </w:rPr>
        <w:t>.2.1</w:t>
      </w:r>
      <w:r>
        <w:rPr>
          <w:rFonts w:hint="eastAsia" w:ascii="黑体" w:hAnsi="黑体" w:eastAsia="黑体" w:cs="黑体"/>
          <w:color w:val="auto"/>
          <w:kern w:val="0"/>
          <w:szCs w:val="20"/>
        </w:rPr>
        <w:t xml:space="preserve">  地径</w:t>
      </w:r>
    </w:p>
    <w:p w14:paraId="64D8A197">
      <w:pPr>
        <w:widowControl/>
        <w:tabs>
          <w:tab w:val="center" w:pos="4201"/>
          <w:tab w:val="right" w:leader="dot" w:pos="9298"/>
        </w:tabs>
        <w:autoSpaceDE w:val="0"/>
        <w:autoSpaceDN w:val="0"/>
        <w:adjustRightInd/>
        <w:spacing w:before="120" w:beforeLines="50" w:line="240" w:lineRule="auto"/>
        <w:ind w:firstLine="420" w:firstLineChars="200"/>
        <w:rPr>
          <w:rFonts w:ascii="宋体" w:hAnsi="宋体"/>
          <w:color w:val="auto"/>
          <w:kern w:val="0"/>
          <w:szCs w:val="20"/>
        </w:rPr>
      </w:pPr>
      <w:r>
        <w:rPr>
          <w:rFonts w:hint="eastAsia" w:ascii="宋体" w:hAnsi="宋体"/>
          <w:color w:val="auto"/>
          <w:kern w:val="0"/>
          <w:szCs w:val="20"/>
        </w:rPr>
        <w:t>用游标卡尺或围尺测量。播种苗、埋条苗、组培苗、移植苗测量苗干基部土痕</w:t>
      </w:r>
      <w:r>
        <w:rPr>
          <w:rFonts w:hint="eastAsia" w:ascii="宋体" w:hAnsi="宋体"/>
          <w:color w:val="auto"/>
          <w:kern w:val="0"/>
          <w:szCs w:val="20"/>
          <w:lang w:val="en-US" w:eastAsia="zh-CN"/>
        </w:rPr>
        <w:t>处</w:t>
      </w:r>
      <w:r>
        <w:rPr>
          <w:rFonts w:hint="eastAsia" w:ascii="宋体" w:hAnsi="宋体"/>
          <w:color w:val="auto"/>
          <w:kern w:val="0"/>
          <w:szCs w:val="20"/>
        </w:rPr>
        <w:t>的直径，扦插苗、截干苗测量萌发主干基部的直径，低接口嫁接苗为接口以上正常粗度处的直径，高接口嫁接苗为砧木主干基部土痕处的直径。如测量的部位出现膨大或干形不圆，则测量其上部苗干正常起始处。游标卡尺读数精确到</w:t>
      </w:r>
      <w:r>
        <w:rPr>
          <w:rFonts w:hint="eastAsia" w:ascii="宋体" w:hAnsi="宋体" w:cs="宋体"/>
          <w:color w:val="auto"/>
          <w:kern w:val="0"/>
          <w:szCs w:val="20"/>
        </w:rPr>
        <w:t>0.01 cm</w:t>
      </w:r>
      <w:r>
        <w:rPr>
          <w:rFonts w:hint="eastAsia" w:ascii="宋体" w:hAnsi="宋体"/>
          <w:color w:val="auto"/>
          <w:kern w:val="0"/>
          <w:szCs w:val="20"/>
        </w:rPr>
        <w:t>，围尺读数精确到</w:t>
      </w:r>
      <w:r>
        <w:rPr>
          <w:rFonts w:hint="eastAsia" w:ascii="宋体" w:hAnsi="宋体" w:cs="宋体"/>
          <w:color w:val="auto"/>
          <w:kern w:val="0"/>
          <w:szCs w:val="20"/>
        </w:rPr>
        <w:t>0.1 cm</w:t>
      </w:r>
      <w:r>
        <w:rPr>
          <w:rFonts w:hint="eastAsia" w:ascii="宋体" w:hAnsi="宋体"/>
          <w:color w:val="auto"/>
          <w:kern w:val="0"/>
          <w:szCs w:val="20"/>
        </w:rPr>
        <w:t>。</w:t>
      </w:r>
    </w:p>
    <w:p w14:paraId="65BC1477">
      <w:pPr>
        <w:widowControl/>
        <w:adjustRightInd/>
        <w:spacing w:before="120" w:beforeLines="50" w:after="120" w:afterLines="50" w:line="240" w:lineRule="auto"/>
        <w:jc w:val="left"/>
        <w:outlineLvl w:val="3"/>
        <w:rPr>
          <w:rFonts w:ascii="黑体" w:hAnsi="黑体" w:eastAsia="黑体" w:cs="黑体"/>
          <w:color w:val="auto"/>
          <w:kern w:val="0"/>
        </w:rPr>
      </w:pPr>
      <w:r>
        <w:rPr>
          <w:rFonts w:hint="eastAsia" w:ascii="黑体" w:hAnsi="黑体" w:eastAsia="黑体" w:cs="黑体"/>
          <w:color w:val="auto"/>
          <w:kern w:val="0"/>
          <w:lang w:val="en-US" w:eastAsia="zh-CN"/>
        </w:rPr>
        <w:t>4</w:t>
      </w:r>
      <w:r>
        <w:rPr>
          <w:rFonts w:hint="eastAsia" w:ascii="黑体" w:hAnsi="黑体" w:eastAsia="黑体" w:cs="黑体"/>
          <w:color w:val="auto"/>
          <w:kern w:val="0"/>
        </w:rPr>
        <w:t>.</w:t>
      </w:r>
      <w:r>
        <w:rPr>
          <w:rFonts w:hint="eastAsia" w:ascii="黑体" w:hAnsi="黑体" w:eastAsia="黑体" w:cs="黑体"/>
          <w:color w:val="auto"/>
          <w:kern w:val="0"/>
          <w:lang w:val="en-US" w:eastAsia="zh-CN"/>
        </w:rPr>
        <w:t>2.2.2</w:t>
      </w:r>
      <w:r>
        <w:rPr>
          <w:rFonts w:hint="eastAsia" w:ascii="黑体" w:hAnsi="黑体" w:eastAsia="黑体" w:cs="黑体"/>
          <w:color w:val="auto"/>
          <w:kern w:val="0"/>
        </w:rPr>
        <w:t xml:space="preserve">  苗高</w:t>
      </w:r>
    </w:p>
    <w:p w14:paraId="7B6A07AC">
      <w:pPr>
        <w:widowControl/>
        <w:adjustRightInd/>
        <w:spacing w:line="240" w:lineRule="auto"/>
        <w:ind w:firstLine="420" w:firstLineChars="200"/>
        <w:jc w:val="left"/>
        <w:outlineLvl w:val="3"/>
        <w:rPr>
          <w:rFonts w:ascii="宋体" w:hAnsi="宋体"/>
          <w:color w:val="auto"/>
          <w:kern w:val="0"/>
        </w:rPr>
      </w:pPr>
      <w:r>
        <w:rPr>
          <w:rFonts w:hint="eastAsia" w:ascii="宋体" w:hAnsi="宋体"/>
          <w:color w:val="auto"/>
          <w:kern w:val="0"/>
        </w:rPr>
        <w:t>用钢卷尺、直尺或塔尺测量，自地径沿苗干量至顶芽基部，读数精确到</w:t>
      </w:r>
      <w:r>
        <w:rPr>
          <w:rFonts w:hint="eastAsia" w:ascii="宋体" w:hAnsi="宋体" w:cs="宋体"/>
          <w:color w:val="auto"/>
          <w:kern w:val="0"/>
        </w:rPr>
        <w:t>1 cm</w:t>
      </w:r>
      <w:r>
        <w:rPr>
          <w:rFonts w:hint="eastAsia" w:ascii="宋体" w:hAnsi="宋体"/>
          <w:color w:val="auto"/>
          <w:kern w:val="0"/>
        </w:rPr>
        <w:t>。</w:t>
      </w:r>
    </w:p>
    <w:p w14:paraId="2DB547A6">
      <w:pPr>
        <w:widowControl/>
        <w:adjustRightInd/>
        <w:spacing w:before="120" w:beforeLines="50" w:after="120" w:afterLines="50" w:line="240" w:lineRule="auto"/>
        <w:jc w:val="left"/>
        <w:outlineLvl w:val="3"/>
        <w:rPr>
          <w:rFonts w:ascii="黑体" w:hAnsi="黑体" w:eastAsia="黑体" w:cs="黑体"/>
          <w:color w:val="auto"/>
          <w:kern w:val="0"/>
          <w:highlight w:val="none"/>
        </w:rPr>
      </w:pPr>
      <w:r>
        <w:rPr>
          <w:rFonts w:hint="eastAsia" w:ascii="黑体" w:hAnsi="黑体" w:eastAsia="黑体" w:cs="黑体"/>
          <w:color w:val="auto"/>
          <w:kern w:val="0"/>
          <w:highlight w:val="none"/>
          <w:lang w:val="en-US" w:eastAsia="zh-CN"/>
        </w:rPr>
        <w:t>4</w:t>
      </w:r>
      <w:r>
        <w:rPr>
          <w:rFonts w:hint="eastAsia" w:ascii="黑体" w:hAnsi="黑体" w:eastAsia="黑体" w:cs="黑体"/>
          <w:color w:val="auto"/>
          <w:kern w:val="0"/>
          <w:highlight w:val="none"/>
        </w:rPr>
        <w:t>.</w:t>
      </w:r>
      <w:r>
        <w:rPr>
          <w:rFonts w:hint="eastAsia" w:ascii="黑体" w:hAnsi="黑体" w:eastAsia="黑体" w:cs="黑体"/>
          <w:color w:val="auto"/>
          <w:kern w:val="0"/>
          <w:highlight w:val="none"/>
          <w:lang w:val="en-US" w:eastAsia="zh-CN"/>
        </w:rPr>
        <w:t>2.2.3</w:t>
      </w:r>
      <w:r>
        <w:rPr>
          <w:rFonts w:hint="eastAsia" w:ascii="黑体" w:hAnsi="黑体" w:eastAsia="黑体" w:cs="黑体"/>
          <w:color w:val="auto"/>
          <w:kern w:val="0"/>
          <w:highlight w:val="none"/>
        </w:rPr>
        <w:t xml:space="preserve">  胸径</w:t>
      </w:r>
    </w:p>
    <w:p w14:paraId="1E8A7004">
      <w:pPr>
        <w:widowControl/>
        <w:adjustRightInd/>
        <w:spacing w:line="240" w:lineRule="auto"/>
        <w:ind w:firstLine="420" w:firstLineChars="200"/>
        <w:jc w:val="left"/>
        <w:outlineLvl w:val="3"/>
        <w:rPr>
          <w:rFonts w:ascii="宋体" w:hAnsi="宋体"/>
          <w:color w:val="auto"/>
          <w:kern w:val="0"/>
        </w:rPr>
      </w:pPr>
      <w:r>
        <w:rPr>
          <w:rFonts w:hint="eastAsia" w:ascii="宋体" w:hAnsi="宋体"/>
          <w:color w:val="auto"/>
          <w:kern w:val="0"/>
        </w:rPr>
        <w:t>用围尺测量苗干距基部土痕1.3 m处的直径，如测量的部位出现膨大、干形不圆或分枝，则测量其上部苗干正常起始处，读数精确到0.1</w:t>
      </w:r>
      <w:r>
        <w:rPr>
          <w:rFonts w:hint="eastAsia" w:ascii="宋体" w:hAnsi="宋体" w:cs="宋体"/>
          <w:color w:val="auto"/>
          <w:kern w:val="0"/>
        </w:rPr>
        <w:t xml:space="preserve"> cm</w:t>
      </w:r>
      <w:r>
        <w:rPr>
          <w:rFonts w:hint="eastAsia" w:ascii="宋体" w:hAnsi="宋体"/>
          <w:color w:val="auto"/>
          <w:kern w:val="0"/>
        </w:rPr>
        <w:t>。</w:t>
      </w:r>
    </w:p>
    <w:p w14:paraId="3FF81295">
      <w:pPr>
        <w:widowControl/>
        <w:adjustRightInd/>
        <w:spacing w:before="120" w:beforeLines="50" w:after="120" w:afterLines="50" w:line="240" w:lineRule="auto"/>
        <w:jc w:val="left"/>
        <w:outlineLvl w:val="3"/>
        <w:rPr>
          <w:rFonts w:ascii="黑体" w:hAnsi="黑体" w:eastAsia="黑体" w:cs="黑体"/>
          <w:color w:val="auto"/>
          <w:kern w:val="0"/>
          <w:highlight w:val="none"/>
        </w:rPr>
      </w:pPr>
      <w:r>
        <w:rPr>
          <w:rFonts w:hint="eastAsia" w:ascii="黑体" w:hAnsi="黑体" w:eastAsia="黑体" w:cs="黑体"/>
          <w:color w:val="auto"/>
          <w:kern w:val="0"/>
          <w:highlight w:val="none"/>
          <w:lang w:val="en-US" w:eastAsia="zh-CN"/>
        </w:rPr>
        <w:t>4</w:t>
      </w:r>
      <w:r>
        <w:rPr>
          <w:rFonts w:hint="eastAsia" w:ascii="黑体" w:hAnsi="黑体" w:eastAsia="黑体" w:cs="黑体"/>
          <w:color w:val="auto"/>
          <w:kern w:val="0"/>
          <w:highlight w:val="none"/>
        </w:rPr>
        <w:t>.</w:t>
      </w:r>
      <w:r>
        <w:rPr>
          <w:rFonts w:hint="eastAsia" w:ascii="黑体" w:hAnsi="黑体" w:eastAsia="黑体" w:cs="黑体"/>
          <w:color w:val="auto"/>
          <w:kern w:val="0"/>
          <w:highlight w:val="none"/>
          <w:lang w:val="en-US" w:eastAsia="zh-CN"/>
        </w:rPr>
        <w:t>2.2.4</w:t>
      </w:r>
      <w:r>
        <w:rPr>
          <w:rFonts w:hint="eastAsia" w:ascii="黑体" w:hAnsi="黑体" w:eastAsia="黑体" w:cs="黑体"/>
          <w:color w:val="auto"/>
          <w:kern w:val="0"/>
          <w:highlight w:val="none"/>
        </w:rPr>
        <w:t xml:space="preserve">  冠幅</w:t>
      </w:r>
    </w:p>
    <w:p w14:paraId="2AEDC2C2">
      <w:pPr>
        <w:widowControl/>
        <w:adjustRightInd/>
        <w:spacing w:line="240" w:lineRule="auto"/>
        <w:ind w:firstLine="420" w:firstLineChars="200"/>
        <w:jc w:val="left"/>
        <w:outlineLvl w:val="3"/>
        <w:rPr>
          <w:rFonts w:ascii="宋体" w:hAnsi="宋体"/>
          <w:color w:val="auto"/>
          <w:kern w:val="0"/>
          <w:highlight w:val="none"/>
        </w:rPr>
      </w:pPr>
      <w:r>
        <w:rPr>
          <w:rFonts w:hint="eastAsia" w:ascii="宋体" w:hAnsi="宋体"/>
          <w:color w:val="auto"/>
          <w:kern w:val="0"/>
          <w:highlight w:val="none"/>
        </w:rPr>
        <w:t>用钢卷尺或直尺测量，以苗干为中心量取其最长侧枝展开的两侧幅度，</w:t>
      </w:r>
      <w:r>
        <w:rPr>
          <w:rFonts w:hint="eastAsia" w:ascii="宋体" w:hAnsi="宋体" w:cs="宋体"/>
          <w:color w:val="auto"/>
          <w:kern w:val="0"/>
          <w:highlight w:val="none"/>
        </w:rPr>
        <w:t>再在其垂直交叉方向</w:t>
      </w:r>
      <w:r>
        <w:rPr>
          <w:rFonts w:hint="eastAsia" w:ascii="宋体" w:hAnsi="宋体"/>
          <w:color w:val="auto"/>
          <w:kern w:val="0"/>
          <w:highlight w:val="none"/>
        </w:rPr>
        <w:t xml:space="preserve">测量一次，两次读数均精确到1 </w:t>
      </w:r>
      <w:r>
        <w:rPr>
          <w:rFonts w:hint="eastAsia" w:ascii="宋体" w:hAnsi="宋体" w:cs="宋体"/>
          <w:color w:val="auto"/>
          <w:kern w:val="0"/>
          <w:highlight w:val="none"/>
        </w:rPr>
        <w:t>cm，再</w:t>
      </w:r>
      <w:r>
        <w:rPr>
          <w:rFonts w:hint="eastAsia" w:ascii="宋体" w:hAnsi="宋体"/>
          <w:color w:val="auto"/>
          <w:kern w:val="0"/>
          <w:highlight w:val="none"/>
        </w:rPr>
        <w:t xml:space="preserve">计算平均值，精确到1 </w:t>
      </w:r>
      <w:r>
        <w:rPr>
          <w:rFonts w:hint="eastAsia" w:ascii="宋体" w:hAnsi="宋体" w:cs="宋体"/>
          <w:color w:val="auto"/>
          <w:kern w:val="0"/>
          <w:highlight w:val="none"/>
        </w:rPr>
        <w:t>cm</w:t>
      </w:r>
      <w:r>
        <w:rPr>
          <w:rFonts w:hint="eastAsia" w:ascii="宋体" w:hAnsi="宋体"/>
          <w:color w:val="auto"/>
          <w:kern w:val="0"/>
          <w:highlight w:val="none"/>
        </w:rPr>
        <w:t>。</w:t>
      </w:r>
    </w:p>
    <w:p w14:paraId="7E556424">
      <w:pPr>
        <w:widowControl/>
        <w:adjustRightInd/>
        <w:spacing w:before="120" w:beforeLines="50" w:after="120" w:afterLines="50" w:line="240" w:lineRule="auto"/>
        <w:jc w:val="left"/>
        <w:outlineLvl w:val="3"/>
        <w:rPr>
          <w:rFonts w:ascii="黑体" w:hAnsi="黑体" w:eastAsia="黑体" w:cs="黑体"/>
          <w:color w:val="auto"/>
          <w:kern w:val="0"/>
          <w:highlight w:val="none"/>
        </w:rPr>
      </w:pPr>
      <w:r>
        <w:rPr>
          <w:rFonts w:hint="eastAsia" w:ascii="黑体" w:hAnsi="黑体" w:eastAsia="黑体" w:cs="黑体"/>
          <w:color w:val="auto"/>
          <w:kern w:val="0"/>
          <w:highlight w:val="none"/>
          <w:lang w:val="en-US" w:eastAsia="zh-CN"/>
        </w:rPr>
        <w:t>4</w:t>
      </w:r>
      <w:r>
        <w:rPr>
          <w:rFonts w:hint="eastAsia" w:ascii="黑体" w:hAnsi="黑体" w:eastAsia="黑体" w:cs="黑体"/>
          <w:color w:val="auto"/>
          <w:kern w:val="0"/>
          <w:highlight w:val="none"/>
        </w:rPr>
        <w:t>.</w:t>
      </w:r>
      <w:r>
        <w:rPr>
          <w:rFonts w:hint="eastAsia" w:ascii="黑体" w:hAnsi="黑体" w:eastAsia="黑体" w:cs="黑体"/>
          <w:color w:val="auto"/>
          <w:kern w:val="0"/>
          <w:highlight w:val="none"/>
          <w:lang w:val="en-US" w:eastAsia="zh-CN"/>
        </w:rPr>
        <w:t>2.2.5</w:t>
      </w:r>
      <w:r>
        <w:rPr>
          <w:rFonts w:hint="eastAsia" w:ascii="黑体" w:hAnsi="黑体" w:eastAsia="黑体" w:cs="黑体"/>
          <w:color w:val="auto"/>
          <w:kern w:val="0"/>
          <w:highlight w:val="none"/>
        </w:rPr>
        <w:t xml:space="preserve">  枝下高</w:t>
      </w:r>
    </w:p>
    <w:p w14:paraId="2CEFA6D9">
      <w:pPr>
        <w:widowControl/>
        <w:adjustRightInd/>
        <w:spacing w:line="240" w:lineRule="auto"/>
        <w:ind w:firstLine="420" w:firstLineChars="200"/>
        <w:jc w:val="left"/>
        <w:outlineLvl w:val="3"/>
        <w:rPr>
          <w:rFonts w:ascii="宋体" w:hAnsi="宋体"/>
          <w:color w:val="auto"/>
          <w:kern w:val="0"/>
          <w:highlight w:val="none"/>
        </w:rPr>
      </w:pPr>
      <w:r>
        <w:rPr>
          <w:rFonts w:hint="eastAsia" w:ascii="宋体" w:hAnsi="宋体"/>
          <w:color w:val="auto"/>
          <w:kern w:val="0"/>
          <w:highlight w:val="none"/>
        </w:rPr>
        <w:t xml:space="preserve">用钢卷尺、直尺或塔尺测量，自基部土痕处沿苗干量至最低分枝点处，读数精确到1 </w:t>
      </w:r>
      <w:r>
        <w:rPr>
          <w:rFonts w:hint="eastAsia" w:ascii="宋体" w:hAnsi="宋体" w:cs="宋体"/>
          <w:color w:val="auto"/>
          <w:kern w:val="0"/>
          <w:highlight w:val="none"/>
        </w:rPr>
        <w:t>cm</w:t>
      </w:r>
      <w:r>
        <w:rPr>
          <w:rFonts w:hint="eastAsia" w:ascii="宋体" w:hAnsi="宋体"/>
          <w:color w:val="auto"/>
          <w:kern w:val="0"/>
          <w:highlight w:val="none"/>
        </w:rPr>
        <w:t>。</w:t>
      </w:r>
    </w:p>
    <w:p w14:paraId="00E0B0B9">
      <w:pPr>
        <w:widowControl/>
        <w:adjustRightInd/>
        <w:spacing w:before="120" w:beforeLines="50" w:after="120" w:afterLines="50" w:line="240" w:lineRule="auto"/>
        <w:jc w:val="left"/>
        <w:outlineLvl w:val="3"/>
        <w:rPr>
          <w:rFonts w:ascii="黑体" w:hAnsi="黑体" w:eastAsia="黑体" w:cs="黑体"/>
          <w:color w:val="auto"/>
          <w:kern w:val="0"/>
          <w:highlight w:val="none"/>
        </w:rPr>
      </w:pPr>
      <w:r>
        <w:rPr>
          <w:rFonts w:hint="eastAsia" w:ascii="黑体" w:hAnsi="黑体" w:eastAsia="黑体" w:cs="黑体"/>
          <w:color w:val="auto"/>
          <w:kern w:val="0"/>
          <w:highlight w:val="none"/>
          <w:lang w:val="en-US" w:eastAsia="zh-CN"/>
        </w:rPr>
        <w:t>4.2.2.6</w:t>
      </w:r>
      <w:r>
        <w:rPr>
          <w:rFonts w:hint="eastAsia" w:ascii="黑体" w:hAnsi="黑体" w:eastAsia="黑体" w:cs="黑体"/>
          <w:color w:val="auto"/>
          <w:kern w:val="0"/>
          <w:highlight w:val="none"/>
        </w:rPr>
        <w:t xml:space="preserve">  分枝数</w:t>
      </w:r>
    </w:p>
    <w:p w14:paraId="46E84D2C">
      <w:pPr>
        <w:widowControl/>
        <w:adjustRightInd/>
        <w:spacing w:line="240" w:lineRule="auto"/>
        <w:ind w:firstLine="420" w:firstLineChars="200"/>
        <w:jc w:val="left"/>
        <w:outlineLvl w:val="3"/>
        <w:rPr>
          <w:rFonts w:ascii="宋体" w:hAnsi="宋体"/>
          <w:color w:val="auto"/>
          <w:kern w:val="0"/>
          <w:highlight w:val="none"/>
        </w:rPr>
      </w:pPr>
      <w:r>
        <w:rPr>
          <w:rFonts w:hint="eastAsia" w:ascii="宋体" w:hAnsi="宋体"/>
          <w:color w:val="auto"/>
          <w:kern w:val="0"/>
          <w:highlight w:val="none"/>
        </w:rPr>
        <w:t>采用计数的方式统计直接从苗干上长出的分枝数量。</w:t>
      </w:r>
    </w:p>
    <w:p w14:paraId="58E57204">
      <w:pPr>
        <w:widowControl/>
        <w:adjustRightInd/>
        <w:spacing w:before="120" w:beforeLines="50" w:after="120" w:afterLines="50" w:line="240" w:lineRule="auto"/>
        <w:jc w:val="left"/>
        <w:outlineLvl w:val="3"/>
        <w:rPr>
          <w:rFonts w:ascii="黑体" w:hAnsi="黑体" w:eastAsia="黑体" w:cs="黑体"/>
          <w:color w:val="auto"/>
          <w:kern w:val="0"/>
          <w:highlight w:val="none"/>
        </w:rPr>
      </w:pPr>
      <w:r>
        <w:rPr>
          <w:rFonts w:hint="eastAsia" w:ascii="黑体" w:hAnsi="黑体" w:eastAsia="黑体" w:cs="黑体"/>
          <w:color w:val="auto"/>
          <w:kern w:val="0"/>
          <w:highlight w:val="none"/>
          <w:lang w:val="en-US" w:eastAsia="zh-CN"/>
        </w:rPr>
        <w:t>4</w:t>
      </w:r>
      <w:r>
        <w:rPr>
          <w:rFonts w:hint="eastAsia" w:ascii="黑体" w:hAnsi="黑体" w:eastAsia="黑体" w:cs="黑体"/>
          <w:color w:val="auto"/>
          <w:kern w:val="0"/>
          <w:highlight w:val="none"/>
        </w:rPr>
        <w:t>.</w:t>
      </w:r>
      <w:r>
        <w:rPr>
          <w:rFonts w:hint="eastAsia" w:ascii="黑体" w:hAnsi="黑体" w:eastAsia="黑体" w:cs="黑体"/>
          <w:color w:val="auto"/>
          <w:kern w:val="0"/>
          <w:highlight w:val="none"/>
          <w:lang w:val="en-US" w:eastAsia="zh-CN"/>
        </w:rPr>
        <w:t>2.2.7</w:t>
      </w:r>
      <w:r>
        <w:rPr>
          <w:rFonts w:hint="eastAsia" w:ascii="黑体" w:hAnsi="黑体" w:eastAsia="黑体" w:cs="黑体"/>
          <w:color w:val="auto"/>
          <w:kern w:val="0"/>
          <w:highlight w:val="none"/>
        </w:rPr>
        <w:t xml:space="preserve">  根系长度</w:t>
      </w:r>
    </w:p>
    <w:p w14:paraId="7553F15F">
      <w:pPr>
        <w:widowControl/>
        <w:tabs>
          <w:tab w:val="center" w:pos="4201"/>
          <w:tab w:val="right" w:leader="dot" w:pos="9298"/>
        </w:tabs>
        <w:autoSpaceDE w:val="0"/>
        <w:autoSpaceDN w:val="0"/>
        <w:adjustRightInd/>
        <w:spacing w:line="240" w:lineRule="auto"/>
        <w:ind w:firstLine="420" w:firstLineChars="200"/>
        <w:rPr>
          <w:rFonts w:ascii="宋体" w:hAnsi="宋体"/>
          <w:color w:val="auto"/>
          <w:kern w:val="0"/>
          <w:szCs w:val="20"/>
          <w:highlight w:val="none"/>
        </w:rPr>
      </w:pPr>
      <w:r>
        <w:rPr>
          <w:rFonts w:hint="eastAsia" w:ascii="宋体" w:hAnsi="宋体"/>
          <w:color w:val="auto"/>
          <w:kern w:val="0"/>
          <w:szCs w:val="20"/>
          <w:highlight w:val="none"/>
        </w:rPr>
        <w:t xml:space="preserve">用钢卷尺或直尺测量，从苗干基部土痕处量至根端，读数精确到1 </w:t>
      </w:r>
      <w:r>
        <w:rPr>
          <w:rFonts w:hint="eastAsia" w:ascii="宋体" w:hAnsi="宋体" w:cs="宋体"/>
          <w:color w:val="auto"/>
          <w:kern w:val="0"/>
          <w:szCs w:val="20"/>
          <w:highlight w:val="none"/>
        </w:rPr>
        <w:t>cm</w:t>
      </w:r>
      <w:r>
        <w:rPr>
          <w:rFonts w:hint="eastAsia" w:ascii="宋体" w:hAnsi="宋体"/>
          <w:color w:val="auto"/>
          <w:kern w:val="0"/>
          <w:szCs w:val="20"/>
          <w:highlight w:val="none"/>
        </w:rPr>
        <w:t>。</w:t>
      </w:r>
    </w:p>
    <w:p w14:paraId="305FB543">
      <w:pPr>
        <w:widowControl/>
        <w:adjustRightInd/>
        <w:spacing w:before="120" w:beforeLines="50" w:after="120" w:afterLines="50" w:line="240" w:lineRule="auto"/>
        <w:jc w:val="left"/>
        <w:outlineLvl w:val="3"/>
        <w:rPr>
          <w:rFonts w:ascii="黑体" w:hAnsi="黑体" w:eastAsia="黑体" w:cs="黑体"/>
          <w:color w:val="auto"/>
          <w:kern w:val="0"/>
          <w:highlight w:val="none"/>
        </w:rPr>
      </w:pPr>
      <w:r>
        <w:rPr>
          <w:rFonts w:hint="eastAsia" w:ascii="黑体" w:hAnsi="黑体" w:eastAsia="黑体" w:cs="黑体"/>
          <w:color w:val="auto"/>
          <w:kern w:val="0"/>
          <w:highlight w:val="none"/>
          <w:lang w:val="en-US" w:eastAsia="zh-CN"/>
        </w:rPr>
        <w:t>4</w:t>
      </w:r>
      <w:r>
        <w:rPr>
          <w:rFonts w:hint="eastAsia" w:ascii="黑体" w:hAnsi="黑体" w:eastAsia="黑体" w:cs="黑体"/>
          <w:color w:val="auto"/>
          <w:kern w:val="0"/>
          <w:highlight w:val="none"/>
        </w:rPr>
        <w:t>.</w:t>
      </w:r>
      <w:r>
        <w:rPr>
          <w:rFonts w:hint="eastAsia" w:ascii="黑体" w:hAnsi="黑体" w:eastAsia="黑体" w:cs="黑体"/>
          <w:color w:val="auto"/>
          <w:kern w:val="0"/>
          <w:highlight w:val="none"/>
          <w:lang w:val="en-US" w:eastAsia="zh-CN"/>
        </w:rPr>
        <w:t>2.2.8</w:t>
      </w:r>
      <w:r>
        <w:rPr>
          <w:rFonts w:hint="eastAsia" w:ascii="黑体" w:hAnsi="黑体" w:eastAsia="黑体" w:cs="黑体"/>
          <w:color w:val="auto"/>
          <w:kern w:val="0"/>
          <w:highlight w:val="none"/>
        </w:rPr>
        <w:t xml:space="preserve">  大于5 cm长I级侧根数</w:t>
      </w:r>
    </w:p>
    <w:p w14:paraId="62B9869B">
      <w:pPr>
        <w:widowControl/>
        <w:adjustRightInd/>
        <w:spacing w:line="240" w:lineRule="auto"/>
        <w:ind w:firstLine="420" w:firstLineChars="200"/>
        <w:jc w:val="left"/>
        <w:outlineLvl w:val="3"/>
        <w:rPr>
          <w:rFonts w:ascii="宋体" w:hAnsi="宋体"/>
          <w:color w:val="auto"/>
          <w:kern w:val="0"/>
          <w:highlight w:val="none"/>
        </w:rPr>
      </w:pPr>
      <w:r>
        <w:rPr>
          <w:rFonts w:hint="eastAsia" w:ascii="宋体" w:hAnsi="宋体"/>
          <w:color w:val="auto"/>
          <w:kern w:val="0"/>
          <w:highlight w:val="none"/>
        </w:rPr>
        <w:t xml:space="preserve">采用计数的方式统计直接从主根上长出的长度在5 </w:t>
      </w:r>
      <w:r>
        <w:rPr>
          <w:rFonts w:hint="eastAsia" w:ascii="宋体" w:hAnsi="宋体" w:cs="宋体"/>
          <w:color w:val="auto"/>
          <w:kern w:val="0"/>
          <w:highlight w:val="none"/>
        </w:rPr>
        <w:t>cm</w:t>
      </w:r>
      <w:r>
        <w:rPr>
          <w:rFonts w:hint="eastAsia" w:ascii="宋体" w:hAnsi="宋体"/>
          <w:color w:val="auto"/>
          <w:kern w:val="0"/>
          <w:highlight w:val="none"/>
        </w:rPr>
        <w:t>以上的侧根数量。</w:t>
      </w:r>
    </w:p>
    <w:p w14:paraId="026DDC27">
      <w:pPr>
        <w:widowControl/>
        <w:adjustRightInd/>
        <w:spacing w:before="120" w:beforeLines="50" w:after="120" w:afterLines="50" w:line="240" w:lineRule="auto"/>
        <w:jc w:val="left"/>
        <w:outlineLvl w:val="3"/>
        <w:rPr>
          <w:rFonts w:ascii="黑体" w:hAnsi="黑体" w:eastAsia="黑体" w:cs="黑体"/>
          <w:color w:val="auto"/>
          <w:kern w:val="0"/>
          <w:highlight w:val="none"/>
        </w:rPr>
      </w:pPr>
      <w:r>
        <w:rPr>
          <w:rFonts w:hint="eastAsia" w:ascii="黑体" w:hAnsi="黑体" w:eastAsia="黑体" w:cs="黑体"/>
          <w:color w:val="auto"/>
          <w:kern w:val="0"/>
          <w:highlight w:val="none"/>
          <w:lang w:val="en-US" w:eastAsia="zh-CN"/>
        </w:rPr>
        <w:t>4</w:t>
      </w:r>
      <w:r>
        <w:rPr>
          <w:rFonts w:hint="eastAsia" w:ascii="黑体" w:hAnsi="黑体" w:eastAsia="黑体" w:cs="黑体"/>
          <w:color w:val="auto"/>
          <w:kern w:val="0"/>
          <w:highlight w:val="none"/>
        </w:rPr>
        <w:t>.</w:t>
      </w:r>
      <w:r>
        <w:rPr>
          <w:rFonts w:hint="eastAsia" w:ascii="黑体" w:hAnsi="黑体" w:eastAsia="黑体" w:cs="黑体"/>
          <w:color w:val="auto"/>
          <w:kern w:val="0"/>
          <w:highlight w:val="none"/>
          <w:lang w:val="en-US" w:eastAsia="zh-CN"/>
        </w:rPr>
        <w:t>2.2.9</w:t>
      </w:r>
      <w:r>
        <w:rPr>
          <w:rFonts w:hint="eastAsia" w:ascii="黑体" w:hAnsi="黑体" w:eastAsia="黑体" w:cs="黑体"/>
          <w:color w:val="auto"/>
          <w:kern w:val="0"/>
          <w:highlight w:val="none"/>
        </w:rPr>
        <w:t xml:space="preserve">  根幅</w:t>
      </w:r>
    </w:p>
    <w:p w14:paraId="4BA3709A">
      <w:pPr>
        <w:widowControl/>
        <w:adjustRightInd/>
        <w:spacing w:line="240" w:lineRule="auto"/>
        <w:ind w:firstLine="420" w:firstLineChars="200"/>
        <w:jc w:val="left"/>
        <w:outlineLvl w:val="3"/>
        <w:rPr>
          <w:rFonts w:ascii="宋体" w:hAnsi="宋体"/>
          <w:color w:val="auto"/>
          <w:kern w:val="0"/>
          <w:highlight w:val="none"/>
        </w:rPr>
      </w:pPr>
      <w:r>
        <w:rPr>
          <w:rFonts w:hint="eastAsia" w:ascii="宋体" w:hAnsi="宋体"/>
          <w:color w:val="auto"/>
          <w:kern w:val="0"/>
          <w:highlight w:val="none"/>
        </w:rPr>
        <w:t>用钢卷尺或直尺测量，以</w:t>
      </w:r>
      <w:r>
        <w:rPr>
          <w:rFonts w:hint="eastAsia" w:ascii="宋体" w:hAnsi="Times New Roman"/>
          <w:color w:val="auto"/>
          <w:kern w:val="0"/>
          <w:szCs w:val="20"/>
          <w:highlight w:val="none"/>
        </w:rPr>
        <w:t>苗干基部土痕处</w:t>
      </w:r>
      <w:r>
        <w:rPr>
          <w:rFonts w:hint="eastAsia" w:ascii="宋体" w:hAnsi="宋体"/>
          <w:color w:val="auto"/>
          <w:kern w:val="0"/>
          <w:highlight w:val="none"/>
        </w:rPr>
        <w:t>为中心量取其最长I级侧根展开的两侧幅度，</w:t>
      </w:r>
      <w:r>
        <w:rPr>
          <w:rFonts w:hint="eastAsia" w:ascii="宋体" w:hAnsi="宋体" w:cs="宋体"/>
          <w:color w:val="auto"/>
          <w:kern w:val="0"/>
          <w:highlight w:val="none"/>
        </w:rPr>
        <w:t>再在其垂直交叉方向</w:t>
      </w:r>
      <w:r>
        <w:rPr>
          <w:rFonts w:hint="eastAsia" w:ascii="宋体" w:hAnsi="宋体"/>
          <w:color w:val="auto"/>
          <w:kern w:val="0"/>
          <w:highlight w:val="none"/>
        </w:rPr>
        <w:t xml:space="preserve">测量一次，两次读数均精确到1 </w:t>
      </w:r>
      <w:r>
        <w:rPr>
          <w:rFonts w:hint="eastAsia" w:ascii="宋体" w:hAnsi="宋体" w:cs="宋体"/>
          <w:color w:val="auto"/>
          <w:kern w:val="0"/>
          <w:highlight w:val="none"/>
        </w:rPr>
        <w:t>cm，再</w:t>
      </w:r>
      <w:r>
        <w:rPr>
          <w:rFonts w:hint="eastAsia" w:ascii="宋体" w:hAnsi="宋体"/>
          <w:color w:val="auto"/>
          <w:kern w:val="0"/>
          <w:highlight w:val="none"/>
        </w:rPr>
        <w:t xml:space="preserve">计算平均值，精确到1 </w:t>
      </w:r>
      <w:r>
        <w:rPr>
          <w:rFonts w:hint="eastAsia" w:ascii="宋体" w:hAnsi="宋体" w:cs="宋体"/>
          <w:color w:val="auto"/>
          <w:kern w:val="0"/>
          <w:highlight w:val="none"/>
        </w:rPr>
        <w:t>cm</w:t>
      </w:r>
      <w:r>
        <w:rPr>
          <w:rFonts w:hint="eastAsia" w:ascii="宋体" w:hAnsi="宋体"/>
          <w:color w:val="auto"/>
          <w:kern w:val="0"/>
          <w:highlight w:val="none"/>
        </w:rPr>
        <w:t>。</w:t>
      </w:r>
    </w:p>
    <w:p w14:paraId="582392C5">
      <w:pPr>
        <w:widowControl/>
        <w:adjustRightInd/>
        <w:spacing w:before="120" w:beforeLines="50" w:after="120" w:afterLines="50" w:line="240" w:lineRule="auto"/>
        <w:jc w:val="left"/>
        <w:outlineLvl w:val="3"/>
        <w:rPr>
          <w:rFonts w:ascii="黑体" w:hAnsi="黑体" w:eastAsia="黑体" w:cs="黑体"/>
          <w:color w:val="auto"/>
          <w:kern w:val="0"/>
          <w:highlight w:val="none"/>
        </w:rPr>
      </w:pPr>
      <w:r>
        <w:rPr>
          <w:rFonts w:hint="eastAsia" w:ascii="黑体" w:hAnsi="黑体" w:eastAsia="黑体" w:cs="黑体"/>
          <w:color w:val="auto"/>
          <w:kern w:val="0"/>
          <w:highlight w:val="none"/>
          <w:lang w:val="en-US" w:eastAsia="zh-CN"/>
        </w:rPr>
        <w:t>4</w:t>
      </w:r>
      <w:r>
        <w:rPr>
          <w:rFonts w:hint="eastAsia" w:ascii="黑体" w:hAnsi="黑体" w:eastAsia="黑体" w:cs="黑体"/>
          <w:color w:val="auto"/>
          <w:kern w:val="0"/>
          <w:highlight w:val="none"/>
        </w:rPr>
        <w:t>.</w:t>
      </w:r>
      <w:r>
        <w:rPr>
          <w:rFonts w:hint="eastAsia" w:ascii="黑体" w:hAnsi="黑体" w:eastAsia="黑体" w:cs="黑体"/>
          <w:color w:val="auto"/>
          <w:kern w:val="0"/>
          <w:highlight w:val="none"/>
          <w:lang w:val="en-US" w:eastAsia="zh-CN"/>
        </w:rPr>
        <w:t>2.2.10</w:t>
      </w:r>
      <w:r>
        <w:rPr>
          <w:rFonts w:hint="eastAsia" w:ascii="黑体" w:hAnsi="黑体" w:eastAsia="黑体" w:cs="黑体"/>
          <w:color w:val="auto"/>
          <w:kern w:val="0"/>
          <w:highlight w:val="none"/>
        </w:rPr>
        <w:t xml:space="preserve">  土球直径</w:t>
      </w:r>
    </w:p>
    <w:p w14:paraId="67C283B4">
      <w:pPr>
        <w:widowControl/>
        <w:adjustRightInd/>
        <w:spacing w:line="240" w:lineRule="auto"/>
        <w:ind w:firstLine="420" w:firstLineChars="200"/>
        <w:jc w:val="left"/>
        <w:outlineLvl w:val="3"/>
        <w:rPr>
          <w:rFonts w:ascii="宋体" w:hAnsi="宋体"/>
          <w:color w:val="auto"/>
          <w:kern w:val="0"/>
          <w:highlight w:val="none"/>
        </w:rPr>
      </w:pPr>
      <w:r>
        <w:rPr>
          <w:rFonts w:hint="eastAsia" w:ascii="宋体" w:hAnsi="宋体"/>
          <w:color w:val="auto"/>
          <w:kern w:val="0"/>
          <w:highlight w:val="none"/>
        </w:rPr>
        <w:t xml:space="preserve">用钢卷尺或直尺测量土球最大处直径，读数精确到1 </w:t>
      </w:r>
      <w:r>
        <w:rPr>
          <w:rFonts w:hint="eastAsia" w:ascii="宋体" w:hAnsi="宋体" w:cs="宋体"/>
          <w:color w:val="auto"/>
          <w:kern w:val="0"/>
          <w:highlight w:val="none"/>
        </w:rPr>
        <w:t>cm</w:t>
      </w:r>
      <w:r>
        <w:rPr>
          <w:rFonts w:hint="eastAsia" w:ascii="宋体" w:hAnsi="宋体"/>
          <w:color w:val="auto"/>
          <w:kern w:val="0"/>
          <w:highlight w:val="none"/>
        </w:rPr>
        <w:t xml:space="preserve">；如两个方向土球直径相差较大，应垂直交叉测量两次，两次读数均精确到1 </w:t>
      </w:r>
      <w:r>
        <w:rPr>
          <w:rFonts w:hint="eastAsia" w:ascii="宋体" w:hAnsi="宋体" w:cs="宋体"/>
          <w:color w:val="auto"/>
          <w:kern w:val="0"/>
          <w:highlight w:val="none"/>
        </w:rPr>
        <w:t>cm，再</w:t>
      </w:r>
      <w:r>
        <w:rPr>
          <w:rFonts w:hint="eastAsia" w:ascii="宋体" w:hAnsi="宋体"/>
          <w:color w:val="auto"/>
          <w:kern w:val="0"/>
          <w:highlight w:val="none"/>
        </w:rPr>
        <w:t xml:space="preserve">计算平均值，精确到1 </w:t>
      </w:r>
      <w:r>
        <w:rPr>
          <w:rFonts w:hint="eastAsia" w:ascii="宋体" w:hAnsi="宋体" w:cs="宋体"/>
          <w:color w:val="auto"/>
          <w:kern w:val="0"/>
          <w:highlight w:val="none"/>
        </w:rPr>
        <w:t>cm</w:t>
      </w:r>
      <w:r>
        <w:rPr>
          <w:rFonts w:hint="eastAsia" w:ascii="宋体" w:hAnsi="宋体"/>
          <w:color w:val="auto"/>
          <w:kern w:val="0"/>
          <w:highlight w:val="none"/>
        </w:rPr>
        <w:t>。</w:t>
      </w:r>
    </w:p>
    <w:p w14:paraId="2C437F10">
      <w:pPr>
        <w:widowControl/>
        <w:adjustRightInd/>
        <w:spacing w:before="120" w:beforeLines="50" w:after="120" w:afterLines="50" w:line="240" w:lineRule="auto"/>
        <w:jc w:val="left"/>
        <w:outlineLvl w:val="3"/>
        <w:rPr>
          <w:rFonts w:ascii="黑体" w:hAnsi="黑体" w:eastAsia="黑体" w:cs="黑体"/>
          <w:color w:val="auto"/>
          <w:kern w:val="0"/>
          <w:highlight w:val="none"/>
        </w:rPr>
      </w:pPr>
      <w:r>
        <w:rPr>
          <w:rFonts w:hint="eastAsia" w:ascii="黑体" w:hAnsi="黑体" w:eastAsia="黑体" w:cs="黑体"/>
          <w:color w:val="auto"/>
          <w:kern w:val="0"/>
          <w:highlight w:val="none"/>
          <w:lang w:val="en-US" w:eastAsia="zh-CN"/>
        </w:rPr>
        <w:t>4</w:t>
      </w:r>
      <w:r>
        <w:rPr>
          <w:rFonts w:hint="eastAsia" w:ascii="黑体" w:hAnsi="黑体" w:eastAsia="黑体" w:cs="黑体"/>
          <w:color w:val="auto"/>
          <w:kern w:val="0"/>
          <w:highlight w:val="none"/>
        </w:rPr>
        <w:t>.</w:t>
      </w:r>
      <w:r>
        <w:rPr>
          <w:rFonts w:hint="eastAsia" w:ascii="黑体" w:hAnsi="黑体" w:eastAsia="黑体" w:cs="黑体"/>
          <w:color w:val="auto"/>
          <w:kern w:val="0"/>
          <w:highlight w:val="none"/>
          <w:lang w:val="en-US" w:eastAsia="zh-CN"/>
        </w:rPr>
        <w:t>2.2.11</w:t>
      </w:r>
      <w:r>
        <w:rPr>
          <w:rFonts w:hint="eastAsia" w:ascii="黑体" w:hAnsi="黑体" w:eastAsia="黑体" w:cs="黑体"/>
          <w:color w:val="auto"/>
          <w:kern w:val="0"/>
          <w:highlight w:val="none"/>
        </w:rPr>
        <w:t xml:space="preserve">  容器规格</w:t>
      </w:r>
    </w:p>
    <w:p w14:paraId="346E4727">
      <w:pPr>
        <w:widowControl/>
        <w:adjustRightInd/>
        <w:spacing w:line="240" w:lineRule="auto"/>
        <w:ind w:firstLine="420" w:firstLineChars="200"/>
        <w:jc w:val="left"/>
        <w:outlineLvl w:val="3"/>
        <w:rPr>
          <w:rFonts w:ascii="宋体" w:hAnsi="宋体"/>
          <w:color w:val="auto"/>
          <w:kern w:val="0"/>
          <w:highlight w:val="none"/>
        </w:rPr>
      </w:pPr>
      <w:r>
        <w:rPr>
          <w:rFonts w:hint="eastAsia" w:ascii="宋体" w:hAnsi="宋体"/>
          <w:color w:val="auto"/>
          <w:kern w:val="0"/>
          <w:highlight w:val="none"/>
        </w:rPr>
        <w:t>用钢卷尺或直尺测量容器的高度和</w:t>
      </w:r>
      <w:r>
        <w:rPr>
          <w:rFonts w:hint="eastAsia" w:ascii="宋体" w:hAnsi="宋体"/>
          <w:color w:val="auto"/>
          <w:kern w:val="0"/>
          <w:highlight w:val="none"/>
          <w:lang w:val="en-US" w:eastAsia="zh-CN"/>
        </w:rPr>
        <w:t>直径</w:t>
      </w:r>
      <w:r>
        <w:rPr>
          <w:rFonts w:hint="eastAsia" w:ascii="宋体" w:hAnsi="宋体"/>
          <w:color w:val="auto"/>
          <w:kern w:val="0"/>
          <w:highlight w:val="none"/>
        </w:rPr>
        <w:t xml:space="preserve">，读数精确到0.1 </w:t>
      </w:r>
      <w:r>
        <w:rPr>
          <w:rFonts w:hint="eastAsia" w:ascii="宋体" w:hAnsi="宋体" w:cs="宋体"/>
          <w:color w:val="auto"/>
          <w:kern w:val="0"/>
          <w:highlight w:val="none"/>
        </w:rPr>
        <w:t>cm</w:t>
      </w:r>
      <w:r>
        <w:rPr>
          <w:rFonts w:hint="eastAsia" w:ascii="宋体" w:hAnsi="宋体"/>
          <w:color w:val="auto"/>
          <w:kern w:val="0"/>
          <w:highlight w:val="none"/>
        </w:rPr>
        <w:t>。</w:t>
      </w:r>
    </w:p>
    <w:p w14:paraId="05AC81CE">
      <w:pPr>
        <w:widowControl/>
        <w:adjustRightInd/>
        <w:spacing w:before="120" w:beforeLines="50" w:after="120" w:afterLines="50" w:line="240" w:lineRule="auto"/>
        <w:jc w:val="left"/>
        <w:outlineLvl w:val="3"/>
        <w:rPr>
          <w:rFonts w:ascii="黑体" w:hAnsi="黑体" w:eastAsia="黑体" w:cs="黑体"/>
          <w:color w:val="auto"/>
          <w:kern w:val="0"/>
          <w:highlight w:val="none"/>
        </w:rPr>
      </w:pPr>
      <w:r>
        <w:rPr>
          <w:rFonts w:hint="eastAsia" w:ascii="黑体" w:hAnsi="黑体" w:eastAsia="黑体" w:cs="黑体"/>
          <w:color w:val="auto"/>
          <w:kern w:val="0"/>
          <w:highlight w:val="none"/>
          <w:lang w:val="en-US" w:eastAsia="zh-CN"/>
        </w:rPr>
        <w:t>4.2</w:t>
      </w:r>
      <w:r>
        <w:rPr>
          <w:rFonts w:hint="eastAsia" w:ascii="黑体" w:hAnsi="黑体" w:eastAsia="黑体" w:cs="黑体"/>
          <w:color w:val="auto"/>
          <w:kern w:val="0"/>
          <w:highlight w:val="none"/>
        </w:rPr>
        <w:t>.</w:t>
      </w:r>
      <w:r>
        <w:rPr>
          <w:rFonts w:hint="eastAsia" w:ascii="黑体" w:hAnsi="黑体" w:eastAsia="黑体" w:cs="黑体"/>
          <w:color w:val="auto"/>
          <w:kern w:val="0"/>
          <w:highlight w:val="none"/>
          <w:lang w:val="en-US" w:eastAsia="zh-CN"/>
        </w:rPr>
        <w:t>3</w:t>
      </w:r>
      <w:r>
        <w:rPr>
          <w:rFonts w:hint="eastAsia" w:ascii="黑体" w:hAnsi="黑体" w:eastAsia="黑体" w:cs="黑体"/>
          <w:color w:val="auto"/>
          <w:kern w:val="0"/>
          <w:highlight w:val="none"/>
        </w:rPr>
        <w:t xml:space="preserve">  综合参考条件 </w:t>
      </w:r>
    </w:p>
    <w:p w14:paraId="02A5A673">
      <w:pPr>
        <w:widowControl/>
        <w:numPr>
          <w:ilvl w:val="0"/>
          <w:numId w:val="0"/>
        </w:numPr>
        <w:adjustRightInd/>
        <w:spacing w:before="120" w:beforeLines="50" w:after="120" w:afterLines="50" w:line="240" w:lineRule="auto"/>
        <w:ind w:leftChars="200"/>
        <w:jc w:val="left"/>
        <w:outlineLvl w:val="3"/>
        <w:rPr>
          <w:rFonts w:hint="eastAsia" w:ascii="宋体" w:hAnsi="宋体"/>
          <w:color w:val="auto"/>
          <w:kern w:val="0"/>
          <w:lang w:eastAsia="zh-CN"/>
        </w:rPr>
      </w:pPr>
      <w:r>
        <w:rPr>
          <w:rFonts w:hint="eastAsia" w:ascii="宋体" w:hAnsi="宋体" w:cs="宋体"/>
          <w:color w:val="auto"/>
          <w:kern w:val="0"/>
        </w:rPr>
        <w:t>综合参考条件</w:t>
      </w:r>
      <w:r>
        <w:rPr>
          <w:rFonts w:hint="eastAsia" w:ascii="宋体" w:hAnsi="宋体" w:cs="宋体"/>
          <w:color w:val="auto"/>
          <w:kern w:val="0"/>
          <w:lang w:eastAsia="zh-CN"/>
        </w:rPr>
        <w:t>的核验</w:t>
      </w:r>
      <w:r>
        <w:rPr>
          <w:rFonts w:hint="eastAsia" w:ascii="宋体" w:hAnsi="宋体"/>
          <w:color w:val="auto"/>
          <w:kern w:val="0"/>
        </w:rPr>
        <w:t>应</w:t>
      </w:r>
      <w:r>
        <w:rPr>
          <w:rFonts w:hint="eastAsia" w:ascii="宋体" w:hAnsi="宋体"/>
          <w:color w:val="auto"/>
          <w:kern w:val="0"/>
          <w:lang w:val="en-US" w:eastAsia="zh-CN"/>
        </w:rPr>
        <w:t>使</w:t>
      </w:r>
      <w:r>
        <w:rPr>
          <w:rFonts w:hint="eastAsia" w:ascii="宋体" w:hAnsi="宋体"/>
          <w:color w:val="auto"/>
          <w:kern w:val="0"/>
        </w:rPr>
        <w:t>用感官判断</w:t>
      </w:r>
      <w:r>
        <w:rPr>
          <w:rFonts w:hint="eastAsia" w:ascii="宋体" w:hAnsi="宋体"/>
          <w:color w:val="auto"/>
          <w:kern w:val="0"/>
          <w:lang w:eastAsia="zh-CN"/>
        </w:rPr>
        <w:t>。</w:t>
      </w:r>
    </w:p>
    <w:p w14:paraId="0C92D49E">
      <w:pPr>
        <w:widowControl/>
        <w:adjustRightInd/>
        <w:spacing w:before="120" w:beforeLines="50" w:after="120" w:afterLines="50" w:line="240" w:lineRule="auto"/>
        <w:jc w:val="left"/>
        <w:outlineLvl w:val="3"/>
        <w:rPr>
          <w:rFonts w:ascii="黑体" w:hAnsi="黑体" w:eastAsia="黑体" w:cs="黑体"/>
          <w:color w:val="auto"/>
          <w:kern w:val="0"/>
          <w:highlight w:val="none"/>
        </w:rPr>
      </w:pPr>
      <w:r>
        <w:rPr>
          <w:rFonts w:hint="eastAsia" w:ascii="黑体" w:hAnsi="黑体" w:eastAsia="黑体" w:cs="黑体"/>
          <w:color w:val="auto"/>
          <w:kern w:val="0"/>
          <w:highlight w:val="none"/>
          <w:lang w:val="en-US" w:eastAsia="zh-CN"/>
        </w:rPr>
        <w:t>4.2</w:t>
      </w:r>
      <w:r>
        <w:rPr>
          <w:rFonts w:hint="eastAsia" w:ascii="黑体" w:hAnsi="黑体" w:eastAsia="黑体" w:cs="黑体"/>
          <w:color w:val="auto"/>
          <w:kern w:val="0"/>
          <w:highlight w:val="none"/>
        </w:rPr>
        <w:t>.</w:t>
      </w:r>
      <w:r>
        <w:rPr>
          <w:rFonts w:hint="eastAsia" w:ascii="黑体" w:hAnsi="黑体" w:eastAsia="黑体" w:cs="黑体"/>
          <w:color w:val="auto"/>
          <w:kern w:val="0"/>
          <w:highlight w:val="none"/>
          <w:lang w:val="en-US" w:eastAsia="zh-CN"/>
        </w:rPr>
        <w:t>4</w:t>
      </w:r>
      <w:r>
        <w:rPr>
          <w:rFonts w:hint="eastAsia" w:ascii="黑体" w:hAnsi="黑体" w:eastAsia="黑体" w:cs="黑体"/>
          <w:color w:val="auto"/>
          <w:kern w:val="0"/>
          <w:highlight w:val="none"/>
        </w:rPr>
        <w:t xml:space="preserve">  运输损伤 </w:t>
      </w:r>
    </w:p>
    <w:p w14:paraId="21CD6FBC">
      <w:pPr>
        <w:widowControl/>
        <w:numPr>
          <w:ilvl w:val="0"/>
          <w:numId w:val="0"/>
        </w:numPr>
        <w:adjustRightInd/>
        <w:spacing w:before="120" w:beforeLines="50" w:after="120" w:afterLines="50" w:line="240" w:lineRule="auto"/>
        <w:ind w:leftChars="200"/>
        <w:jc w:val="left"/>
        <w:outlineLvl w:val="3"/>
        <w:rPr>
          <w:rFonts w:hint="default" w:ascii="宋体" w:hAnsi="宋体"/>
          <w:color w:val="auto"/>
          <w:kern w:val="0"/>
          <w:lang w:val="en-US" w:eastAsia="zh-CN"/>
        </w:rPr>
      </w:pPr>
      <w:r>
        <w:rPr>
          <w:rFonts w:hint="eastAsia" w:ascii="宋体" w:hAnsi="宋体" w:cs="宋体"/>
          <w:color w:val="auto"/>
          <w:kern w:val="0"/>
        </w:rPr>
        <w:t>运输损伤</w:t>
      </w:r>
      <w:r>
        <w:rPr>
          <w:rFonts w:hint="eastAsia" w:ascii="宋体" w:hAnsi="宋体" w:cs="宋体"/>
          <w:color w:val="auto"/>
          <w:kern w:val="0"/>
          <w:lang w:eastAsia="zh-CN"/>
        </w:rPr>
        <w:t>的核验</w:t>
      </w:r>
      <w:r>
        <w:rPr>
          <w:rFonts w:hint="eastAsia" w:ascii="宋体" w:hAnsi="宋体"/>
          <w:color w:val="auto"/>
          <w:kern w:val="0"/>
        </w:rPr>
        <w:t>应</w:t>
      </w:r>
      <w:r>
        <w:rPr>
          <w:rFonts w:hint="eastAsia" w:ascii="宋体" w:hAnsi="宋体"/>
          <w:color w:val="auto"/>
          <w:kern w:val="0"/>
          <w:lang w:val="en-US" w:eastAsia="zh-CN"/>
        </w:rPr>
        <w:t>使</w:t>
      </w:r>
      <w:r>
        <w:rPr>
          <w:rFonts w:hint="eastAsia" w:ascii="宋体" w:hAnsi="宋体"/>
          <w:color w:val="auto"/>
          <w:kern w:val="0"/>
        </w:rPr>
        <w:t>用感官判断</w:t>
      </w:r>
      <w:r>
        <w:rPr>
          <w:rFonts w:hint="eastAsia" w:ascii="宋体" w:hAnsi="宋体"/>
          <w:color w:val="auto"/>
          <w:kern w:val="0"/>
          <w:lang w:eastAsia="zh-CN"/>
        </w:rPr>
        <w:t>。</w:t>
      </w:r>
      <w:r>
        <w:rPr>
          <w:rFonts w:hint="eastAsia" w:ascii="宋体" w:hAnsi="宋体"/>
          <w:color w:val="auto"/>
          <w:kern w:val="0"/>
          <w:lang w:val="en-US" w:eastAsia="zh-CN"/>
        </w:rPr>
        <w:t>苗木运输损伤分为无损伤、轻度损伤、重度损伤：</w:t>
      </w:r>
    </w:p>
    <w:p w14:paraId="53CB1A34">
      <w:pPr>
        <w:widowControl/>
        <w:numPr>
          <w:ilvl w:val="0"/>
          <w:numId w:val="5"/>
        </w:numPr>
        <w:adjustRightInd/>
        <w:spacing w:before="120" w:beforeLines="50" w:after="120" w:afterLines="50" w:line="240" w:lineRule="auto"/>
        <w:ind w:leftChars="200"/>
        <w:jc w:val="left"/>
        <w:outlineLvl w:val="3"/>
        <w:rPr>
          <w:rFonts w:hint="eastAsia" w:ascii="宋体" w:hAnsi="宋体"/>
          <w:color w:val="auto"/>
          <w:kern w:val="0"/>
          <w:lang w:val="en-US" w:eastAsia="zh-CN"/>
        </w:rPr>
      </w:pPr>
      <w:r>
        <w:rPr>
          <w:rFonts w:hint="eastAsia" w:ascii="宋体" w:hAnsi="宋体"/>
          <w:color w:val="auto"/>
          <w:kern w:val="0"/>
          <w:lang w:val="en-US" w:eastAsia="zh-CN"/>
        </w:rPr>
        <w:t>无损伤：未出现土球的碎裂以及根系和枝干的破损折断；</w:t>
      </w:r>
    </w:p>
    <w:p w14:paraId="31444E0A">
      <w:pPr>
        <w:widowControl/>
        <w:numPr>
          <w:ilvl w:val="0"/>
          <w:numId w:val="5"/>
        </w:numPr>
        <w:tabs>
          <w:tab w:val="center" w:pos="4201"/>
          <w:tab w:val="right" w:leader="dot" w:pos="9298"/>
        </w:tabs>
        <w:autoSpaceDE w:val="0"/>
        <w:autoSpaceDN w:val="0"/>
        <w:adjustRightInd/>
        <w:spacing w:before="120" w:beforeLines="50" w:line="240" w:lineRule="auto"/>
        <w:ind w:firstLine="420" w:firstLineChars="200"/>
        <w:rPr>
          <w:rFonts w:hint="eastAsia" w:ascii="宋体" w:hAnsi="宋体"/>
          <w:color w:val="auto"/>
          <w:kern w:val="0"/>
          <w:highlight w:val="none"/>
          <w:lang w:val="en-US" w:eastAsia="zh-CN"/>
        </w:rPr>
      </w:pPr>
      <w:r>
        <w:rPr>
          <w:rFonts w:hint="eastAsia" w:ascii="宋体" w:hAnsi="宋体"/>
          <w:color w:val="auto"/>
          <w:kern w:val="0"/>
          <w:highlight w:val="none"/>
          <w:lang w:val="en-US" w:eastAsia="zh-CN"/>
        </w:rPr>
        <w:t>轻度损伤：枝干根系表面擦伤，土球表层局部脱落，不影响对苗木的定性指标和定量指标的核验；</w:t>
      </w:r>
    </w:p>
    <w:p w14:paraId="310C794E">
      <w:pPr>
        <w:widowControl/>
        <w:numPr>
          <w:ilvl w:val="0"/>
          <w:numId w:val="5"/>
        </w:numPr>
        <w:tabs>
          <w:tab w:val="center" w:pos="4201"/>
          <w:tab w:val="right" w:leader="dot" w:pos="9298"/>
        </w:tabs>
        <w:autoSpaceDE w:val="0"/>
        <w:autoSpaceDN w:val="0"/>
        <w:adjustRightInd/>
        <w:spacing w:before="120" w:beforeLines="50" w:line="240" w:lineRule="auto"/>
        <w:ind w:firstLine="420" w:firstLineChars="200"/>
        <w:rPr>
          <w:rFonts w:hint="default" w:ascii="宋体" w:hAnsi="宋体"/>
          <w:color w:val="auto"/>
          <w:kern w:val="0"/>
          <w:highlight w:val="none"/>
          <w:lang w:val="en-US" w:eastAsia="zh-CN"/>
        </w:rPr>
      </w:pPr>
      <w:r>
        <w:rPr>
          <w:rFonts w:hint="eastAsia" w:ascii="宋体" w:hAnsi="宋体"/>
          <w:color w:val="auto"/>
          <w:kern w:val="0"/>
          <w:highlight w:val="none"/>
          <w:lang w:val="en-US" w:eastAsia="zh-CN"/>
        </w:rPr>
        <w:t>重度损伤：从苗干上长出的分枝折断或苗干明显弯折，土球破碎率≥30%，主根断裂，影响对苗木的定性指标和定量指标的核验。</w:t>
      </w:r>
    </w:p>
    <w:p w14:paraId="5C4B02C0">
      <w:pPr>
        <w:widowControl/>
        <w:adjustRightInd/>
        <w:spacing w:before="120" w:beforeLines="50" w:after="120" w:afterLines="50" w:line="240" w:lineRule="auto"/>
        <w:jc w:val="left"/>
        <w:outlineLvl w:val="3"/>
        <w:rPr>
          <w:rFonts w:ascii="黑体" w:hAnsi="黑体" w:eastAsia="黑体" w:cs="黑体"/>
          <w:color w:val="auto"/>
          <w:kern w:val="0"/>
          <w:highlight w:val="none"/>
        </w:rPr>
      </w:pPr>
      <w:r>
        <w:rPr>
          <w:rFonts w:hint="eastAsia" w:ascii="黑体" w:hAnsi="黑体" w:eastAsia="黑体" w:cs="黑体"/>
          <w:color w:val="auto"/>
          <w:kern w:val="0"/>
          <w:highlight w:val="none"/>
          <w:lang w:val="en-US" w:eastAsia="zh-CN"/>
        </w:rPr>
        <w:t>4.2</w:t>
      </w:r>
      <w:r>
        <w:rPr>
          <w:rFonts w:hint="eastAsia" w:ascii="黑体" w:hAnsi="黑体" w:eastAsia="黑体" w:cs="黑体"/>
          <w:color w:val="auto"/>
          <w:kern w:val="0"/>
          <w:highlight w:val="none"/>
        </w:rPr>
        <w:t>.</w:t>
      </w:r>
      <w:r>
        <w:rPr>
          <w:rFonts w:hint="eastAsia" w:ascii="黑体" w:hAnsi="黑体" w:eastAsia="黑体" w:cs="黑体"/>
          <w:color w:val="auto"/>
          <w:kern w:val="0"/>
          <w:highlight w:val="none"/>
          <w:lang w:val="en-US" w:eastAsia="zh-CN"/>
        </w:rPr>
        <w:t>5</w:t>
      </w:r>
      <w:r>
        <w:rPr>
          <w:rFonts w:hint="eastAsia" w:ascii="黑体" w:hAnsi="黑体" w:eastAsia="黑体" w:cs="黑体"/>
          <w:color w:val="auto"/>
          <w:kern w:val="0"/>
          <w:highlight w:val="none"/>
        </w:rPr>
        <w:t xml:space="preserve">  失水状态 </w:t>
      </w:r>
    </w:p>
    <w:p w14:paraId="228487AC">
      <w:pPr>
        <w:widowControl/>
        <w:numPr>
          <w:ilvl w:val="0"/>
          <w:numId w:val="0"/>
        </w:numPr>
        <w:adjustRightInd/>
        <w:spacing w:before="120" w:beforeLines="50" w:after="120" w:afterLines="50" w:line="240" w:lineRule="auto"/>
        <w:ind w:leftChars="200"/>
        <w:jc w:val="left"/>
        <w:outlineLvl w:val="3"/>
        <w:rPr>
          <w:rFonts w:hint="eastAsia" w:ascii="宋体" w:hAnsi="宋体"/>
          <w:color w:val="auto"/>
          <w:kern w:val="0"/>
          <w:lang w:val="en-US" w:eastAsia="zh-CN"/>
        </w:rPr>
      </w:pPr>
      <w:r>
        <w:rPr>
          <w:rFonts w:hint="eastAsia" w:ascii="宋体" w:hAnsi="宋体" w:cs="宋体"/>
          <w:color w:val="auto"/>
          <w:kern w:val="0"/>
          <w:lang w:val="en-US" w:eastAsia="zh-CN"/>
        </w:rPr>
        <w:t>失水状态</w:t>
      </w:r>
      <w:r>
        <w:rPr>
          <w:rFonts w:hint="eastAsia" w:ascii="宋体" w:hAnsi="宋体" w:cs="宋体"/>
          <w:color w:val="auto"/>
          <w:kern w:val="0"/>
          <w:lang w:eastAsia="zh-CN"/>
        </w:rPr>
        <w:t>的核验</w:t>
      </w:r>
      <w:r>
        <w:rPr>
          <w:rFonts w:hint="eastAsia" w:ascii="宋体" w:hAnsi="宋体"/>
          <w:color w:val="auto"/>
          <w:kern w:val="0"/>
        </w:rPr>
        <w:t>应</w:t>
      </w:r>
      <w:r>
        <w:rPr>
          <w:rFonts w:hint="eastAsia" w:ascii="宋体" w:hAnsi="宋体"/>
          <w:color w:val="auto"/>
          <w:kern w:val="0"/>
          <w:lang w:val="en-US" w:eastAsia="zh-CN"/>
        </w:rPr>
        <w:t>使</w:t>
      </w:r>
      <w:r>
        <w:rPr>
          <w:rFonts w:hint="eastAsia" w:ascii="宋体" w:hAnsi="宋体"/>
          <w:color w:val="auto"/>
          <w:kern w:val="0"/>
        </w:rPr>
        <w:t>用感官判断</w:t>
      </w:r>
      <w:r>
        <w:rPr>
          <w:rFonts w:hint="eastAsia" w:ascii="宋体" w:hAnsi="宋体"/>
          <w:color w:val="auto"/>
          <w:kern w:val="0"/>
          <w:lang w:eastAsia="zh-CN"/>
        </w:rPr>
        <w:t>。</w:t>
      </w:r>
      <w:r>
        <w:rPr>
          <w:rFonts w:hint="eastAsia" w:ascii="宋体" w:hAnsi="宋体"/>
          <w:color w:val="auto"/>
          <w:kern w:val="0"/>
          <w:lang w:val="en-US" w:eastAsia="zh-CN"/>
        </w:rPr>
        <w:t>苗木失水状态分为无失水、轻度失水、重度失水：</w:t>
      </w:r>
    </w:p>
    <w:p w14:paraId="1F09E229">
      <w:pPr>
        <w:widowControl/>
        <w:numPr>
          <w:ilvl w:val="0"/>
          <w:numId w:val="6"/>
        </w:numPr>
        <w:adjustRightInd/>
        <w:spacing w:before="120" w:beforeLines="50" w:after="120" w:afterLines="50" w:line="240" w:lineRule="auto"/>
        <w:ind w:leftChars="200"/>
        <w:jc w:val="left"/>
        <w:outlineLvl w:val="3"/>
        <w:rPr>
          <w:rFonts w:hint="eastAsia" w:ascii="宋体" w:hAnsi="宋体"/>
          <w:color w:val="auto"/>
          <w:kern w:val="0"/>
          <w:lang w:val="en-US" w:eastAsia="zh-CN"/>
        </w:rPr>
      </w:pPr>
      <w:r>
        <w:rPr>
          <w:rFonts w:hint="eastAsia" w:ascii="宋体" w:hAnsi="宋体"/>
          <w:color w:val="auto"/>
          <w:kern w:val="0"/>
          <w:lang w:val="en-US" w:eastAsia="zh-CN"/>
        </w:rPr>
        <w:t>无失水：</w:t>
      </w:r>
      <w:r>
        <w:rPr>
          <w:rFonts w:hint="eastAsia" w:ascii="宋体" w:hAnsi="宋体" w:cs="宋体"/>
          <w:color w:val="auto"/>
          <w:kern w:val="0"/>
          <w:lang w:val="en-US" w:eastAsia="zh-CN"/>
        </w:rPr>
        <w:t>叶片和顶芽无萎蔫迹象，根系表层和仍保持湿润状态；</w:t>
      </w:r>
    </w:p>
    <w:p w14:paraId="1AA8F607">
      <w:pPr>
        <w:widowControl/>
        <w:numPr>
          <w:ilvl w:val="0"/>
          <w:numId w:val="6"/>
        </w:numPr>
        <w:tabs>
          <w:tab w:val="center" w:pos="4201"/>
          <w:tab w:val="right" w:leader="dot" w:pos="9298"/>
        </w:tabs>
        <w:autoSpaceDE w:val="0"/>
        <w:autoSpaceDN w:val="0"/>
        <w:adjustRightInd/>
        <w:spacing w:before="120" w:beforeLines="50" w:line="240" w:lineRule="auto"/>
        <w:ind w:firstLine="420" w:firstLineChars="200"/>
        <w:rPr>
          <w:rFonts w:hint="eastAsia" w:ascii="宋体" w:hAnsi="宋体"/>
          <w:color w:val="auto"/>
          <w:kern w:val="0"/>
          <w:highlight w:val="none"/>
          <w:lang w:val="en-US" w:eastAsia="zh-CN"/>
        </w:rPr>
      </w:pPr>
      <w:r>
        <w:rPr>
          <w:rFonts w:hint="eastAsia" w:ascii="宋体" w:hAnsi="宋体"/>
          <w:color w:val="auto"/>
          <w:kern w:val="0"/>
          <w:highlight w:val="none"/>
          <w:lang w:val="en-US" w:eastAsia="zh-CN"/>
        </w:rPr>
        <w:t>轻度失水：叶片和顶芽出现轻微萎蔫迹象，叶片少量脱落，根系表层仍保持湿润状态，不影响对苗木的定性指标和定量指标的核验；</w:t>
      </w:r>
    </w:p>
    <w:p w14:paraId="70977CB9">
      <w:pPr>
        <w:widowControl/>
        <w:numPr>
          <w:ilvl w:val="0"/>
          <w:numId w:val="6"/>
        </w:numPr>
        <w:tabs>
          <w:tab w:val="center" w:pos="4201"/>
          <w:tab w:val="right" w:leader="dot" w:pos="9298"/>
        </w:tabs>
        <w:autoSpaceDE w:val="0"/>
        <w:autoSpaceDN w:val="0"/>
        <w:adjustRightInd/>
        <w:spacing w:before="120" w:beforeLines="50" w:line="240" w:lineRule="auto"/>
        <w:ind w:firstLine="420" w:firstLineChars="200"/>
        <w:rPr>
          <w:rFonts w:hint="eastAsia" w:ascii="宋体" w:hAnsi="宋体"/>
          <w:color w:val="auto"/>
          <w:kern w:val="0"/>
          <w:highlight w:val="none"/>
          <w:lang w:val="en-US" w:eastAsia="zh-CN"/>
        </w:rPr>
      </w:pPr>
      <w:r>
        <w:rPr>
          <w:rFonts w:hint="eastAsia" w:ascii="宋体" w:hAnsi="宋体"/>
          <w:color w:val="auto"/>
          <w:kern w:val="0"/>
          <w:highlight w:val="none"/>
          <w:lang w:val="en-US" w:eastAsia="zh-CN"/>
        </w:rPr>
        <w:t>重度失水：叶片脱落占比高于30%，根系皱缩，表层发干丧失弹性，影响对苗木的定性指标和定量指标的核验。</w:t>
      </w:r>
    </w:p>
    <w:p w14:paraId="21E802F3">
      <w:pPr>
        <w:widowControl/>
        <w:adjustRightInd/>
        <w:spacing w:before="120" w:beforeLines="50" w:after="120" w:afterLines="50" w:line="240" w:lineRule="auto"/>
        <w:jc w:val="left"/>
        <w:outlineLvl w:val="3"/>
        <w:rPr>
          <w:rFonts w:ascii="黑体" w:hAnsi="黑体" w:eastAsia="黑体" w:cs="黑体"/>
          <w:color w:val="auto"/>
          <w:kern w:val="0"/>
          <w:highlight w:val="none"/>
        </w:rPr>
      </w:pPr>
      <w:r>
        <w:rPr>
          <w:rFonts w:hint="eastAsia" w:ascii="黑体" w:hAnsi="黑体" w:eastAsia="黑体" w:cs="黑体"/>
          <w:color w:val="auto"/>
          <w:kern w:val="0"/>
          <w:highlight w:val="none"/>
          <w:lang w:val="en-US" w:eastAsia="zh-CN"/>
        </w:rPr>
        <w:t>4.2</w:t>
      </w:r>
      <w:r>
        <w:rPr>
          <w:rFonts w:hint="eastAsia" w:ascii="黑体" w:hAnsi="黑体" w:eastAsia="黑体" w:cs="黑体"/>
          <w:color w:val="auto"/>
          <w:kern w:val="0"/>
          <w:highlight w:val="none"/>
        </w:rPr>
        <w:t>.</w:t>
      </w:r>
      <w:r>
        <w:rPr>
          <w:rFonts w:hint="eastAsia" w:ascii="黑体" w:hAnsi="黑体" w:eastAsia="黑体" w:cs="黑体"/>
          <w:color w:val="auto"/>
          <w:kern w:val="0"/>
          <w:highlight w:val="none"/>
          <w:lang w:val="en-US" w:eastAsia="zh-CN"/>
        </w:rPr>
        <w:t>6</w:t>
      </w:r>
      <w:r>
        <w:rPr>
          <w:rFonts w:hint="eastAsia" w:ascii="黑体" w:hAnsi="黑体" w:eastAsia="黑体" w:cs="黑体"/>
          <w:color w:val="auto"/>
          <w:kern w:val="0"/>
          <w:highlight w:val="none"/>
        </w:rPr>
        <w:t xml:space="preserve">  遗传品质</w:t>
      </w:r>
    </w:p>
    <w:p w14:paraId="5CC5F8DF">
      <w:pPr>
        <w:widowControl/>
        <w:adjustRightInd/>
        <w:spacing w:line="240" w:lineRule="auto"/>
        <w:ind w:firstLine="420" w:firstLineChars="200"/>
        <w:jc w:val="left"/>
        <w:outlineLvl w:val="3"/>
        <w:rPr>
          <w:rFonts w:hint="eastAsia" w:ascii="宋体" w:hAnsi="宋体"/>
          <w:color w:val="auto"/>
          <w:kern w:val="0"/>
          <w:highlight w:val="none"/>
          <w:lang w:eastAsia="zh-CN"/>
        </w:rPr>
      </w:pPr>
      <w:r>
        <w:rPr>
          <w:rFonts w:hint="eastAsia" w:ascii="宋体" w:hAnsi="宋体"/>
          <w:color w:val="auto"/>
          <w:kern w:val="0"/>
          <w:highlight w:val="none"/>
          <w:lang w:eastAsia="zh-CN"/>
        </w:rPr>
        <w:t>必要时，苗木遗传品质的核验可按照</w:t>
      </w:r>
      <w:r>
        <w:rPr>
          <w:rFonts w:hint="eastAsia" w:ascii="宋体" w:hAnsi="宋体"/>
          <w:color w:val="auto"/>
          <w:kern w:val="0"/>
          <w:highlight w:val="none"/>
        </w:rPr>
        <w:t>LY/T 2418</w:t>
      </w:r>
      <w:r>
        <w:rPr>
          <w:rFonts w:hint="eastAsia" w:ascii="宋体" w:hAnsi="宋体"/>
          <w:color w:val="auto"/>
          <w:kern w:val="0"/>
          <w:highlight w:val="none"/>
          <w:lang w:eastAsia="zh-CN"/>
        </w:rPr>
        <w:t>的要求进行。</w:t>
      </w:r>
    </w:p>
    <w:p w14:paraId="7F6CB842">
      <w:pPr>
        <w:widowControl/>
        <w:spacing w:beforeLines="100" w:afterLines="100"/>
        <w:outlineLvl w:val="1"/>
        <w:rPr>
          <w:rFonts w:hint="eastAsia" w:ascii="黑体" w:hAnsi="Times New Roman" w:eastAsia="黑体" w:cs="Times New Roman"/>
          <w:color w:val="auto"/>
          <w:kern w:val="0"/>
          <w:szCs w:val="20"/>
          <w:lang w:val="en-US" w:eastAsia="zh-CN"/>
        </w:rPr>
      </w:pPr>
      <w:r>
        <w:rPr>
          <w:rFonts w:hint="eastAsia" w:ascii="黑体" w:hAnsi="Times New Roman" w:eastAsia="黑体" w:cs="Times New Roman"/>
          <w:color w:val="auto"/>
          <w:kern w:val="0"/>
          <w:szCs w:val="20"/>
          <w:lang w:val="en-US" w:eastAsia="zh-CN"/>
        </w:rPr>
        <w:t>4.2.7  定量指标核验的抽样方法</w:t>
      </w:r>
    </w:p>
    <w:p w14:paraId="6B673F2B">
      <w:pPr>
        <w:widowControl/>
        <w:spacing w:beforeLines="100" w:afterLines="100"/>
        <w:outlineLvl w:val="1"/>
        <w:rPr>
          <w:rFonts w:hint="default" w:ascii="黑体" w:hAnsi="Times New Roman" w:eastAsia="黑体" w:cs="Times New Roman"/>
          <w:color w:val="auto"/>
          <w:kern w:val="0"/>
          <w:szCs w:val="20"/>
          <w:lang w:val="en-US" w:eastAsia="zh-CN"/>
        </w:rPr>
      </w:pPr>
      <w:r>
        <w:rPr>
          <w:rFonts w:hint="eastAsia" w:ascii="黑体" w:hAnsi="Times New Roman" w:eastAsia="黑体" w:cs="Times New Roman"/>
          <w:color w:val="auto"/>
          <w:kern w:val="0"/>
          <w:szCs w:val="20"/>
          <w:lang w:val="en-US" w:eastAsia="zh-CN"/>
        </w:rPr>
        <w:t>4.2.7.1  样苗数量要求</w:t>
      </w:r>
    </w:p>
    <w:p w14:paraId="46791A0E">
      <w:pPr>
        <w:widowControl/>
        <w:adjustRightInd/>
        <w:spacing w:before="240" w:beforeLines="100" w:after="240" w:afterLines="100" w:line="240" w:lineRule="auto"/>
        <w:ind w:firstLine="420" w:firstLineChars="200"/>
        <w:jc w:val="left"/>
        <w:outlineLvl w:val="3"/>
        <w:rPr>
          <w:rFonts w:ascii="Times New Roman" w:hAnsi="Times New Roman"/>
          <w:color w:val="auto"/>
          <w:szCs w:val="24"/>
          <w:highlight w:val="none"/>
        </w:rPr>
      </w:pPr>
      <w:r>
        <w:rPr>
          <w:rFonts w:hint="eastAsia" w:ascii="Times New Roman" w:hAnsi="Times New Roman"/>
          <w:color w:val="auto"/>
          <w:szCs w:val="24"/>
          <w:highlight w:val="none"/>
        </w:rPr>
        <w:t>同一苗批应根据表</w:t>
      </w:r>
      <w:r>
        <w:rPr>
          <w:rFonts w:hint="eastAsia" w:ascii="宋体" w:hAnsi="宋体" w:cs="宋体"/>
          <w:color w:val="auto"/>
          <w:szCs w:val="24"/>
          <w:highlight w:val="none"/>
        </w:rPr>
        <w:t>1</w:t>
      </w:r>
      <w:r>
        <w:rPr>
          <w:rFonts w:hint="eastAsia" w:ascii="Times New Roman" w:hAnsi="Times New Roman"/>
          <w:color w:val="auto"/>
          <w:szCs w:val="24"/>
          <w:highlight w:val="none"/>
        </w:rPr>
        <w:t>确定</w:t>
      </w:r>
      <w:r>
        <w:rPr>
          <w:rFonts w:hint="eastAsia" w:ascii="Times New Roman" w:hAnsi="Times New Roman"/>
          <w:color w:val="auto"/>
          <w:szCs w:val="24"/>
          <w:highlight w:val="none"/>
          <w:lang w:eastAsia="zh-CN"/>
        </w:rPr>
        <w:t>定量指标核验</w:t>
      </w:r>
      <w:r>
        <w:rPr>
          <w:rFonts w:hint="eastAsia" w:ascii="Times New Roman" w:hAnsi="Times New Roman"/>
          <w:color w:val="auto"/>
          <w:szCs w:val="24"/>
          <w:highlight w:val="none"/>
        </w:rPr>
        <w:t>抽样的样苗数量。</w:t>
      </w:r>
    </w:p>
    <w:p w14:paraId="2EE96A52">
      <w:pPr>
        <w:pStyle w:val="33"/>
        <w:spacing w:before="0" w:beforeLines="0" w:after="0" w:afterLines="0"/>
        <w:ind w:firstLine="0" w:firstLineChars="0"/>
        <w:jc w:val="center"/>
        <w:outlineLvl w:val="3"/>
        <w:rPr>
          <w:rFonts w:ascii="黑体" w:hAnsi="黑体" w:eastAsia="黑体" w:cs="黑体"/>
          <w:color w:val="auto"/>
          <w:kern w:val="2"/>
          <w:szCs w:val="22"/>
          <w:highlight w:val="none"/>
        </w:rPr>
      </w:pPr>
      <w:r>
        <w:rPr>
          <w:rFonts w:hint="eastAsia" w:ascii="黑体" w:hAnsi="黑体" w:eastAsia="黑体" w:cs="黑体"/>
          <w:color w:val="auto"/>
          <w:kern w:val="2"/>
          <w:szCs w:val="22"/>
          <w:highlight w:val="none"/>
        </w:rPr>
        <w:t xml:space="preserve">表 1 苗木检测抽样数量 </w:t>
      </w:r>
    </w:p>
    <w:p w14:paraId="4BA0A075">
      <w:pPr>
        <w:pStyle w:val="33"/>
        <w:spacing w:before="0" w:beforeLines="0" w:after="0" w:afterLines="0"/>
        <w:ind w:firstLine="0" w:firstLineChars="0"/>
        <w:jc w:val="center"/>
        <w:outlineLvl w:val="3"/>
        <w:rPr>
          <w:rFonts w:ascii="黑体" w:hAnsi="黑体" w:eastAsia="黑体" w:cs="黑体"/>
          <w:color w:val="auto"/>
          <w:kern w:val="2"/>
          <w:szCs w:val="22"/>
        </w:rPr>
      </w:pPr>
      <w:r>
        <w:rPr>
          <w:rFonts w:hint="eastAsia" w:hAnsi="宋体" w:cs="宋体"/>
          <w:color w:val="auto"/>
          <w:kern w:val="2"/>
          <w:szCs w:val="22"/>
        </w:rPr>
        <w:t xml:space="preserve">                                                                               </w:t>
      </w:r>
      <w:r>
        <w:rPr>
          <w:rFonts w:hint="eastAsia" w:hAnsi="宋体" w:cs="宋体"/>
          <w:color w:val="auto"/>
          <w:kern w:val="2"/>
          <w:sz w:val="18"/>
        </w:rPr>
        <w:t>单位为株</w:t>
      </w:r>
    </w:p>
    <w:tbl>
      <w:tblPr>
        <w:tblStyle w:val="24"/>
        <w:tblW w:w="4780" w:type="pct"/>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5"/>
        <w:gridCol w:w="4544"/>
      </w:tblGrid>
      <w:tr w14:paraId="7DD7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516" w:type="pct"/>
            <w:tcBorders>
              <w:top w:val="single" w:color="auto" w:sz="8" w:space="0"/>
              <w:left w:val="single" w:color="auto" w:sz="8" w:space="0"/>
              <w:bottom w:val="single" w:color="auto" w:sz="8" w:space="0"/>
              <w:right w:val="single" w:color="000000" w:sz="4" w:space="0"/>
            </w:tcBorders>
          </w:tcPr>
          <w:p w14:paraId="6C388C15">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苗批内苗木总数</w:t>
            </w:r>
          </w:p>
        </w:tc>
        <w:tc>
          <w:tcPr>
            <w:tcW w:w="2483" w:type="pct"/>
            <w:tcBorders>
              <w:top w:val="single" w:color="auto" w:sz="8" w:space="0"/>
              <w:left w:val="single" w:color="000000" w:sz="4" w:space="0"/>
              <w:bottom w:val="single" w:color="auto" w:sz="8" w:space="0"/>
              <w:right w:val="single" w:color="auto" w:sz="8" w:space="0"/>
            </w:tcBorders>
          </w:tcPr>
          <w:p w14:paraId="5062EAD4">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应抽取样苗数</w:t>
            </w:r>
          </w:p>
        </w:tc>
      </w:tr>
      <w:tr w14:paraId="4128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2516" w:type="pct"/>
            <w:tcBorders>
              <w:top w:val="single" w:color="auto" w:sz="8" w:space="0"/>
              <w:left w:val="single" w:color="auto" w:sz="8" w:space="0"/>
              <w:bottom w:val="single" w:color="000000" w:sz="4" w:space="0"/>
              <w:right w:val="single" w:color="000000" w:sz="4" w:space="0"/>
            </w:tcBorders>
          </w:tcPr>
          <w:p w14:paraId="546541AD">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50以下</w:t>
            </w:r>
          </w:p>
        </w:tc>
        <w:tc>
          <w:tcPr>
            <w:tcW w:w="2483" w:type="pct"/>
            <w:tcBorders>
              <w:top w:val="single" w:color="auto" w:sz="8" w:space="0"/>
              <w:left w:val="single" w:color="000000" w:sz="4" w:space="0"/>
              <w:bottom w:val="single" w:color="000000" w:sz="4" w:space="0"/>
              <w:right w:val="single" w:color="auto" w:sz="8" w:space="0"/>
            </w:tcBorders>
            <w:vAlign w:val="top"/>
          </w:tcPr>
          <w:p w14:paraId="4B957EA9">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全部抽取</w:t>
            </w:r>
          </w:p>
        </w:tc>
      </w:tr>
      <w:tr w14:paraId="1095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516" w:type="pct"/>
            <w:tcBorders>
              <w:top w:val="single" w:color="000000" w:sz="4" w:space="0"/>
              <w:left w:val="single" w:color="auto" w:sz="8" w:space="0"/>
              <w:bottom w:val="single" w:color="000000" w:sz="4" w:space="0"/>
              <w:right w:val="single" w:color="000000" w:sz="4" w:space="0"/>
            </w:tcBorders>
          </w:tcPr>
          <w:p w14:paraId="5C0DAAB3">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51</w:t>
            </w:r>
            <w:r>
              <w:rPr>
                <w:rFonts w:hint="eastAsia" w:ascii="宋体" w:hAnsi="宋体"/>
                <w:color w:val="auto"/>
                <w:kern w:val="0"/>
                <w:sz w:val="18"/>
                <w:szCs w:val="18"/>
              </w:rPr>
              <w:t>～</w:t>
            </w:r>
            <w:r>
              <w:rPr>
                <w:rFonts w:hint="eastAsia" w:ascii="宋体" w:hAnsi="宋体" w:cs="宋体"/>
                <w:color w:val="auto"/>
                <w:spacing w:val="15"/>
                <w:sz w:val="18"/>
                <w:szCs w:val="18"/>
              </w:rPr>
              <w:t>1</w:t>
            </w:r>
            <w:r>
              <w:rPr>
                <w:rFonts w:hint="eastAsia" w:ascii="宋体" w:hAnsi="宋体" w:cs="宋体"/>
                <w:color w:val="auto"/>
                <w:spacing w:val="15"/>
                <w:sz w:val="18"/>
                <w:szCs w:val="18"/>
                <w:lang w:val="en-US" w:eastAsia="zh-CN"/>
              </w:rPr>
              <w:t xml:space="preserve"> </w:t>
            </w:r>
            <w:r>
              <w:rPr>
                <w:rFonts w:hint="eastAsia" w:ascii="宋体" w:hAnsi="宋体" w:cs="宋体"/>
                <w:color w:val="auto"/>
                <w:spacing w:val="15"/>
                <w:sz w:val="18"/>
                <w:szCs w:val="18"/>
              </w:rPr>
              <w:t>000</w:t>
            </w:r>
          </w:p>
        </w:tc>
        <w:tc>
          <w:tcPr>
            <w:tcW w:w="2483" w:type="pct"/>
            <w:tcBorders>
              <w:top w:val="single" w:color="000000" w:sz="4" w:space="0"/>
              <w:left w:val="single" w:color="000000" w:sz="4" w:space="0"/>
              <w:bottom w:val="single" w:color="000000" w:sz="4" w:space="0"/>
              <w:right w:val="single" w:color="auto" w:sz="8" w:space="0"/>
            </w:tcBorders>
            <w:vAlign w:val="top"/>
          </w:tcPr>
          <w:p w14:paraId="135A7709">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50</w:t>
            </w:r>
          </w:p>
        </w:tc>
      </w:tr>
      <w:tr w14:paraId="3CFF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516" w:type="pct"/>
            <w:tcBorders>
              <w:top w:val="single" w:color="000000" w:sz="4" w:space="0"/>
              <w:left w:val="single" w:color="auto" w:sz="8" w:space="0"/>
              <w:bottom w:val="single" w:color="000000" w:sz="4" w:space="0"/>
              <w:right w:val="single" w:color="000000" w:sz="4" w:space="0"/>
            </w:tcBorders>
          </w:tcPr>
          <w:p w14:paraId="4D4C9543">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1</w:t>
            </w:r>
            <w:r>
              <w:rPr>
                <w:rFonts w:hint="eastAsia" w:ascii="宋体" w:hAnsi="宋体" w:cs="宋体"/>
                <w:color w:val="auto"/>
                <w:spacing w:val="15"/>
                <w:sz w:val="18"/>
                <w:szCs w:val="18"/>
                <w:lang w:val="en-US" w:eastAsia="zh-CN"/>
              </w:rPr>
              <w:t xml:space="preserve"> </w:t>
            </w:r>
            <w:r>
              <w:rPr>
                <w:rFonts w:hint="eastAsia" w:ascii="宋体" w:hAnsi="宋体" w:cs="宋体"/>
                <w:color w:val="auto"/>
                <w:spacing w:val="15"/>
                <w:sz w:val="18"/>
                <w:szCs w:val="18"/>
              </w:rPr>
              <w:t>001</w:t>
            </w:r>
            <w:r>
              <w:rPr>
                <w:rFonts w:hint="eastAsia" w:ascii="宋体" w:hAnsi="宋体"/>
                <w:color w:val="auto"/>
                <w:kern w:val="0"/>
                <w:sz w:val="18"/>
                <w:szCs w:val="18"/>
              </w:rPr>
              <w:t>～</w:t>
            </w:r>
            <w:r>
              <w:rPr>
                <w:rFonts w:hint="eastAsia" w:ascii="宋体" w:hAnsi="宋体" w:cs="宋体"/>
                <w:color w:val="auto"/>
                <w:spacing w:val="15"/>
                <w:sz w:val="18"/>
                <w:szCs w:val="18"/>
              </w:rPr>
              <w:t>10</w:t>
            </w:r>
            <w:r>
              <w:rPr>
                <w:rFonts w:hint="eastAsia" w:ascii="宋体" w:hAnsi="宋体" w:cs="宋体"/>
                <w:color w:val="auto"/>
                <w:spacing w:val="15"/>
                <w:sz w:val="18"/>
                <w:szCs w:val="18"/>
                <w:lang w:val="en-US" w:eastAsia="zh-CN"/>
              </w:rPr>
              <w:t xml:space="preserve"> </w:t>
            </w:r>
            <w:r>
              <w:rPr>
                <w:rFonts w:hint="eastAsia" w:ascii="宋体" w:hAnsi="宋体" w:cs="宋体"/>
                <w:color w:val="auto"/>
                <w:spacing w:val="15"/>
                <w:sz w:val="18"/>
                <w:szCs w:val="18"/>
              </w:rPr>
              <w:t>000</w:t>
            </w:r>
            <w:bookmarkStart w:id="32" w:name="_GoBack"/>
            <w:bookmarkEnd w:id="32"/>
          </w:p>
        </w:tc>
        <w:tc>
          <w:tcPr>
            <w:tcW w:w="2483" w:type="pct"/>
            <w:tcBorders>
              <w:top w:val="single" w:color="000000" w:sz="4" w:space="0"/>
              <w:left w:val="single" w:color="000000" w:sz="4" w:space="0"/>
              <w:bottom w:val="single" w:color="000000" w:sz="4" w:space="0"/>
              <w:right w:val="single" w:color="auto" w:sz="8" w:space="0"/>
            </w:tcBorders>
            <w:vAlign w:val="top"/>
          </w:tcPr>
          <w:p w14:paraId="0E06FC0A">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100</w:t>
            </w:r>
          </w:p>
        </w:tc>
      </w:tr>
      <w:tr w14:paraId="4B3E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516" w:type="pct"/>
            <w:tcBorders>
              <w:top w:val="single" w:color="000000" w:sz="4" w:space="0"/>
              <w:left w:val="single" w:color="auto" w:sz="8" w:space="0"/>
              <w:bottom w:val="single" w:color="000000" w:sz="4" w:space="0"/>
              <w:right w:val="single" w:color="000000" w:sz="4" w:space="0"/>
            </w:tcBorders>
          </w:tcPr>
          <w:p w14:paraId="3DEE1D55">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10</w:t>
            </w:r>
            <w:r>
              <w:rPr>
                <w:rFonts w:hint="eastAsia" w:ascii="宋体" w:hAnsi="宋体" w:cs="宋体"/>
                <w:color w:val="auto"/>
                <w:spacing w:val="15"/>
                <w:sz w:val="18"/>
                <w:szCs w:val="18"/>
                <w:lang w:val="en-US" w:eastAsia="zh-CN"/>
              </w:rPr>
              <w:t xml:space="preserve"> </w:t>
            </w:r>
            <w:r>
              <w:rPr>
                <w:rFonts w:hint="eastAsia" w:ascii="宋体" w:hAnsi="宋体" w:cs="宋体"/>
                <w:color w:val="auto"/>
                <w:spacing w:val="15"/>
                <w:sz w:val="18"/>
                <w:szCs w:val="18"/>
              </w:rPr>
              <w:t>001</w:t>
            </w:r>
            <w:r>
              <w:rPr>
                <w:rFonts w:hint="eastAsia" w:ascii="宋体" w:hAnsi="宋体"/>
                <w:color w:val="auto"/>
                <w:kern w:val="0"/>
                <w:sz w:val="18"/>
                <w:szCs w:val="18"/>
              </w:rPr>
              <w:t>～</w:t>
            </w:r>
            <w:r>
              <w:rPr>
                <w:rFonts w:hint="eastAsia" w:ascii="宋体" w:hAnsi="宋体" w:cs="宋体"/>
                <w:color w:val="auto"/>
                <w:spacing w:val="15"/>
                <w:sz w:val="18"/>
                <w:szCs w:val="18"/>
              </w:rPr>
              <w:t>50</w:t>
            </w:r>
            <w:r>
              <w:rPr>
                <w:rFonts w:hint="eastAsia" w:ascii="宋体" w:hAnsi="宋体" w:cs="宋体"/>
                <w:color w:val="auto"/>
                <w:spacing w:val="15"/>
                <w:sz w:val="18"/>
                <w:szCs w:val="18"/>
                <w:lang w:val="en-US" w:eastAsia="zh-CN"/>
              </w:rPr>
              <w:t xml:space="preserve"> </w:t>
            </w:r>
            <w:r>
              <w:rPr>
                <w:rFonts w:hint="eastAsia" w:ascii="宋体" w:hAnsi="宋体" w:cs="宋体"/>
                <w:color w:val="auto"/>
                <w:spacing w:val="15"/>
                <w:sz w:val="18"/>
                <w:szCs w:val="18"/>
              </w:rPr>
              <w:t>000</w:t>
            </w:r>
          </w:p>
        </w:tc>
        <w:tc>
          <w:tcPr>
            <w:tcW w:w="2483" w:type="pct"/>
            <w:tcBorders>
              <w:top w:val="single" w:color="000000" w:sz="4" w:space="0"/>
              <w:left w:val="single" w:color="000000" w:sz="4" w:space="0"/>
              <w:bottom w:val="single" w:color="000000" w:sz="4" w:space="0"/>
              <w:right w:val="single" w:color="auto" w:sz="8" w:space="0"/>
            </w:tcBorders>
            <w:vAlign w:val="top"/>
          </w:tcPr>
          <w:p w14:paraId="72E80CC2">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250</w:t>
            </w:r>
          </w:p>
        </w:tc>
      </w:tr>
      <w:tr w14:paraId="48EA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516" w:type="pct"/>
            <w:tcBorders>
              <w:top w:val="single" w:color="000000" w:sz="4" w:space="0"/>
              <w:left w:val="single" w:color="auto" w:sz="8" w:space="0"/>
              <w:bottom w:val="single" w:color="000000" w:sz="4" w:space="0"/>
              <w:right w:val="single" w:color="000000" w:sz="4" w:space="0"/>
            </w:tcBorders>
          </w:tcPr>
          <w:p w14:paraId="3431A615">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50</w:t>
            </w:r>
            <w:r>
              <w:rPr>
                <w:rFonts w:hint="eastAsia" w:ascii="宋体" w:hAnsi="宋体" w:cs="宋体"/>
                <w:color w:val="auto"/>
                <w:spacing w:val="15"/>
                <w:sz w:val="18"/>
                <w:szCs w:val="18"/>
                <w:lang w:val="en-US" w:eastAsia="zh-CN"/>
              </w:rPr>
              <w:t xml:space="preserve"> </w:t>
            </w:r>
            <w:r>
              <w:rPr>
                <w:rFonts w:hint="eastAsia" w:ascii="宋体" w:hAnsi="宋体" w:cs="宋体"/>
                <w:color w:val="auto"/>
                <w:spacing w:val="15"/>
                <w:sz w:val="18"/>
                <w:szCs w:val="18"/>
              </w:rPr>
              <w:t>001</w:t>
            </w:r>
            <w:r>
              <w:rPr>
                <w:rFonts w:hint="eastAsia" w:ascii="宋体" w:hAnsi="宋体"/>
                <w:color w:val="auto"/>
                <w:kern w:val="0"/>
                <w:sz w:val="18"/>
                <w:szCs w:val="18"/>
              </w:rPr>
              <w:t>～</w:t>
            </w:r>
            <w:r>
              <w:rPr>
                <w:rFonts w:hint="eastAsia" w:ascii="宋体" w:hAnsi="宋体" w:cs="宋体"/>
                <w:color w:val="auto"/>
                <w:spacing w:val="15"/>
                <w:sz w:val="18"/>
                <w:szCs w:val="18"/>
              </w:rPr>
              <w:t>100</w:t>
            </w:r>
            <w:r>
              <w:rPr>
                <w:rFonts w:hint="eastAsia" w:ascii="宋体" w:hAnsi="宋体" w:cs="宋体"/>
                <w:color w:val="auto"/>
                <w:spacing w:val="15"/>
                <w:sz w:val="18"/>
                <w:szCs w:val="18"/>
                <w:lang w:val="en-US" w:eastAsia="zh-CN"/>
              </w:rPr>
              <w:t xml:space="preserve"> </w:t>
            </w:r>
            <w:r>
              <w:rPr>
                <w:rFonts w:hint="eastAsia" w:ascii="宋体" w:hAnsi="宋体" w:cs="宋体"/>
                <w:color w:val="auto"/>
                <w:spacing w:val="15"/>
                <w:sz w:val="18"/>
                <w:szCs w:val="18"/>
              </w:rPr>
              <w:t>000</w:t>
            </w:r>
          </w:p>
        </w:tc>
        <w:tc>
          <w:tcPr>
            <w:tcW w:w="2483" w:type="pct"/>
            <w:tcBorders>
              <w:top w:val="single" w:color="000000" w:sz="4" w:space="0"/>
              <w:left w:val="single" w:color="000000" w:sz="4" w:space="0"/>
              <w:bottom w:val="single" w:color="000000" w:sz="4" w:space="0"/>
              <w:right w:val="single" w:color="auto" w:sz="8" w:space="0"/>
            </w:tcBorders>
            <w:vAlign w:val="top"/>
          </w:tcPr>
          <w:p w14:paraId="6FBD36C3">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350</w:t>
            </w:r>
          </w:p>
        </w:tc>
      </w:tr>
      <w:tr w14:paraId="44F35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516" w:type="pct"/>
            <w:tcBorders>
              <w:top w:val="single" w:color="000000" w:sz="4" w:space="0"/>
              <w:left w:val="single" w:color="auto" w:sz="8" w:space="0"/>
              <w:bottom w:val="single" w:color="000000" w:sz="4" w:space="0"/>
              <w:right w:val="single" w:color="000000" w:sz="4" w:space="0"/>
            </w:tcBorders>
          </w:tcPr>
          <w:p w14:paraId="72D8A34B">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100</w:t>
            </w:r>
            <w:r>
              <w:rPr>
                <w:rFonts w:hint="eastAsia" w:ascii="宋体" w:hAnsi="宋体" w:cs="宋体"/>
                <w:color w:val="auto"/>
                <w:spacing w:val="15"/>
                <w:sz w:val="18"/>
                <w:szCs w:val="18"/>
                <w:lang w:val="en-US" w:eastAsia="zh-CN"/>
              </w:rPr>
              <w:t xml:space="preserve"> </w:t>
            </w:r>
            <w:r>
              <w:rPr>
                <w:rFonts w:hint="eastAsia" w:ascii="宋体" w:hAnsi="宋体" w:cs="宋体"/>
                <w:color w:val="auto"/>
                <w:spacing w:val="15"/>
                <w:sz w:val="18"/>
                <w:szCs w:val="18"/>
              </w:rPr>
              <w:t>001</w:t>
            </w:r>
            <w:r>
              <w:rPr>
                <w:rFonts w:hint="eastAsia" w:ascii="宋体" w:hAnsi="宋体"/>
                <w:color w:val="auto"/>
                <w:kern w:val="0"/>
                <w:sz w:val="18"/>
                <w:szCs w:val="18"/>
              </w:rPr>
              <w:t>～</w:t>
            </w:r>
            <w:r>
              <w:rPr>
                <w:rFonts w:hint="eastAsia" w:ascii="宋体" w:hAnsi="宋体" w:cs="宋体"/>
                <w:color w:val="auto"/>
                <w:spacing w:val="15"/>
                <w:sz w:val="18"/>
                <w:szCs w:val="18"/>
              </w:rPr>
              <w:t>500</w:t>
            </w:r>
            <w:r>
              <w:rPr>
                <w:rFonts w:hint="eastAsia" w:ascii="宋体" w:hAnsi="宋体" w:cs="宋体"/>
                <w:color w:val="auto"/>
                <w:spacing w:val="15"/>
                <w:sz w:val="18"/>
                <w:szCs w:val="18"/>
                <w:lang w:val="en-US" w:eastAsia="zh-CN"/>
              </w:rPr>
              <w:t xml:space="preserve"> </w:t>
            </w:r>
            <w:r>
              <w:rPr>
                <w:rFonts w:hint="eastAsia" w:ascii="宋体" w:hAnsi="宋体" w:cs="宋体"/>
                <w:color w:val="auto"/>
                <w:spacing w:val="15"/>
                <w:sz w:val="18"/>
                <w:szCs w:val="18"/>
              </w:rPr>
              <w:t>000</w:t>
            </w:r>
          </w:p>
        </w:tc>
        <w:tc>
          <w:tcPr>
            <w:tcW w:w="2483" w:type="pct"/>
            <w:tcBorders>
              <w:top w:val="single" w:color="000000" w:sz="4" w:space="0"/>
              <w:left w:val="single" w:color="000000" w:sz="4" w:space="0"/>
              <w:bottom w:val="single" w:color="000000" w:sz="4" w:space="0"/>
              <w:right w:val="single" w:color="auto" w:sz="8" w:space="0"/>
            </w:tcBorders>
            <w:vAlign w:val="top"/>
          </w:tcPr>
          <w:p w14:paraId="7BFD715F">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500</w:t>
            </w:r>
          </w:p>
        </w:tc>
      </w:tr>
      <w:tr w14:paraId="4917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2516" w:type="pct"/>
            <w:tcBorders>
              <w:top w:val="single" w:color="000000" w:sz="4" w:space="0"/>
              <w:left w:val="single" w:color="auto" w:sz="8" w:space="0"/>
              <w:bottom w:val="single" w:color="auto" w:sz="8" w:space="0"/>
              <w:right w:val="single" w:color="000000" w:sz="4" w:space="0"/>
            </w:tcBorders>
          </w:tcPr>
          <w:p w14:paraId="4659AC77">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500</w:t>
            </w:r>
            <w:r>
              <w:rPr>
                <w:rFonts w:hint="eastAsia" w:ascii="宋体" w:hAnsi="宋体" w:cs="宋体"/>
                <w:color w:val="auto"/>
                <w:spacing w:val="15"/>
                <w:sz w:val="18"/>
                <w:szCs w:val="18"/>
                <w:lang w:val="en-US" w:eastAsia="zh-CN"/>
              </w:rPr>
              <w:t xml:space="preserve"> </w:t>
            </w:r>
            <w:r>
              <w:rPr>
                <w:rFonts w:hint="eastAsia" w:ascii="宋体" w:hAnsi="宋体" w:cs="宋体"/>
                <w:color w:val="auto"/>
                <w:spacing w:val="15"/>
                <w:sz w:val="18"/>
                <w:szCs w:val="18"/>
              </w:rPr>
              <w:t>001以上</w:t>
            </w:r>
          </w:p>
        </w:tc>
        <w:tc>
          <w:tcPr>
            <w:tcW w:w="2483" w:type="pct"/>
            <w:tcBorders>
              <w:top w:val="single" w:color="000000" w:sz="4" w:space="0"/>
              <w:left w:val="single" w:color="000000" w:sz="4" w:space="0"/>
              <w:bottom w:val="single" w:color="auto" w:sz="8" w:space="0"/>
              <w:right w:val="single" w:color="auto" w:sz="8" w:space="0"/>
            </w:tcBorders>
            <w:vAlign w:val="top"/>
          </w:tcPr>
          <w:p w14:paraId="793A352F">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750</w:t>
            </w:r>
          </w:p>
        </w:tc>
      </w:tr>
    </w:tbl>
    <w:p w14:paraId="3B4AF99B">
      <w:pPr>
        <w:widowControl/>
        <w:adjustRightInd/>
        <w:spacing w:before="120" w:beforeLines="50" w:after="120" w:afterLines="50" w:line="240" w:lineRule="auto"/>
        <w:jc w:val="left"/>
        <w:outlineLvl w:val="3"/>
        <w:rPr>
          <w:rFonts w:ascii="黑体" w:hAnsi="Times New Roman" w:eastAsia="黑体"/>
          <w:color w:val="auto"/>
          <w:kern w:val="0"/>
        </w:rPr>
      </w:pPr>
      <w:r>
        <w:rPr>
          <w:rFonts w:ascii="黑体" w:hAnsi="Times New Roman" w:eastAsia="黑体"/>
          <w:color w:val="auto"/>
          <w:kern w:val="0"/>
        </w:rPr>
        <w:t>4.</w:t>
      </w:r>
      <w:r>
        <w:rPr>
          <w:rFonts w:hint="eastAsia" w:ascii="黑体" w:hAnsi="Times New Roman" w:eastAsia="黑体"/>
          <w:color w:val="auto"/>
          <w:kern w:val="0"/>
          <w:lang w:val="en-US" w:eastAsia="zh-CN"/>
        </w:rPr>
        <w:t>2.7.2</w:t>
      </w:r>
      <w:r>
        <w:rPr>
          <w:rFonts w:hint="eastAsia" w:ascii="黑体" w:hAnsi="Times New Roman" w:eastAsia="黑体"/>
          <w:color w:val="auto"/>
          <w:kern w:val="0"/>
        </w:rPr>
        <w:t xml:space="preserve">  确定抽样方案</w:t>
      </w:r>
    </w:p>
    <w:p w14:paraId="46568D91">
      <w:pPr>
        <w:widowControl/>
        <w:tabs>
          <w:tab w:val="center" w:pos="4201"/>
          <w:tab w:val="right" w:leader="dot" w:pos="9298"/>
        </w:tabs>
        <w:autoSpaceDE w:val="0"/>
        <w:autoSpaceDN w:val="0"/>
        <w:adjustRightInd/>
        <w:spacing w:line="240" w:lineRule="auto"/>
        <w:ind w:firstLine="420" w:firstLineChars="200"/>
        <w:rPr>
          <w:rFonts w:ascii="Times New Roman"/>
          <w:color w:val="auto"/>
          <w:szCs w:val="24"/>
        </w:rPr>
      </w:pPr>
      <w:r>
        <w:rPr>
          <w:rFonts w:hint="eastAsia" w:ascii="Times New Roman"/>
          <w:color w:val="auto"/>
          <w:szCs w:val="24"/>
        </w:rPr>
        <w:t>抽样前查看</w:t>
      </w:r>
      <w:r>
        <w:rPr>
          <w:rFonts w:hint="eastAsia" w:ascii="Times New Roman"/>
          <w:color w:val="auto"/>
          <w:szCs w:val="24"/>
          <w:lang w:eastAsia="zh-CN"/>
        </w:rPr>
        <w:t>卸车后的</w:t>
      </w:r>
      <w:r>
        <w:rPr>
          <w:rFonts w:hint="eastAsia" w:ascii="Times New Roman"/>
          <w:color w:val="auto"/>
          <w:szCs w:val="24"/>
        </w:rPr>
        <w:t>苗木情况，确认苗批内苗木株数后，在同一苗批内进行抽样。同一苗批应根据表1确定抽样的样苗数量。</w:t>
      </w:r>
    </w:p>
    <w:p w14:paraId="6E9BB142">
      <w:pPr>
        <w:widowControl/>
        <w:adjustRightInd/>
        <w:spacing w:before="120" w:beforeLines="50" w:after="120" w:afterLines="50" w:line="240" w:lineRule="auto"/>
        <w:jc w:val="left"/>
        <w:outlineLvl w:val="3"/>
        <w:rPr>
          <w:rFonts w:hint="eastAsia" w:ascii="Times New Roman" w:hAnsi="Times New Roman" w:eastAsia="黑体"/>
          <w:color w:val="auto"/>
          <w:szCs w:val="24"/>
          <w:lang w:eastAsia="zh-CN"/>
        </w:rPr>
      </w:pPr>
      <w:r>
        <w:rPr>
          <w:rFonts w:hint="eastAsia" w:ascii="黑体" w:hAnsi="Times New Roman" w:eastAsia="黑体"/>
          <w:color w:val="auto"/>
          <w:kern w:val="0"/>
        </w:rPr>
        <w:t>4.</w:t>
      </w:r>
      <w:r>
        <w:rPr>
          <w:rFonts w:hint="eastAsia" w:ascii="黑体" w:hAnsi="Times New Roman" w:eastAsia="黑体"/>
          <w:color w:val="auto"/>
          <w:kern w:val="0"/>
          <w:lang w:val="en-US" w:eastAsia="zh-CN"/>
        </w:rPr>
        <w:t>2</w:t>
      </w:r>
      <w:r>
        <w:rPr>
          <w:rFonts w:hint="eastAsia" w:ascii="黑体" w:hAnsi="Times New Roman" w:eastAsia="黑体"/>
          <w:color w:val="auto"/>
          <w:kern w:val="0"/>
        </w:rPr>
        <w:t>.</w:t>
      </w:r>
      <w:r>
        <w:rPr>
          <w:rFonts w:hint="eastAsia" w:ascii="黑体" w:hAnsi="Times New Roman" w:eastAsia="黑体"/>
          <w:color w:val="auto"/>
          <w:kern w:val="0"/>
          <w:lang w:val="en-US" w:eastAsia="zh-CN"/>
        </w:rPr>
        <w:t>7</w:t>
      </w:r>
      <w:r>
        <w:rPr>
          <w:rFonts w:hint="eastAsia" w:ascii="黑体" w:hAnsi="Times New Roman" w:eastAsia="黑体"/>
          <w:color w:val="auto"/>
          <w:kern w:val="0"/>
        </w:rPr>
        <w:t>.</w:t>
      </w:r>
      <w:r>
        <w:rPr>
          <w:rFonts w:hint="eastAsia" w:ascii="黑体" w:hAnsi="Times New Roman" w:eastAsia="黑体"/>
          <w:color w:val="auto"/>
          <w:kern w:val="0"/>
          <w:lang w:val="en-US" w:eastAsia="zh-CN"/>
        </w:rPr>
        <w:t>3</w:t>
      </w:r>
      <w:r>
        <w:rPr>
          <w:rFonts w:ascii="黑体" w:hAnsi="Times New Roman" w:eastAsia="黑体"/>
          <w:color w:val="auto"/>
          <w:kern w:val="0"/>
        </w:rPr>
        <w:t xml:space="preserve">  </w:t>
      </w:r>
      <w:r>
        <w:rPr>
          <w:rFonts w:hint="eastAsia" w:ascii="黑体" w:hAnsi="Times New Roman" w:eastAsia="黑体"/>
          <w:color w:val="auto"/>
          <w:kern w:val="0"/>
          <w:lang w:eastAsia="zh-CN"/>
        </w:rPr>
        <w:t>卸车后</w:t>
      </w:r>
      <w:r>
        <w:rPr>
          <w:rFonts w:hint="eastAsia" w:ascii="黑体" w:hAnsi="Times New Roman" w:eastAsia="黑体"/>
          <w:color w:val="auto"/>
          <w:kern w:val="0"/>
        </w:rPr>
        <w:t>成捆（堆）苗木</w:t>
      </w:r>
      <w:r>
        <w:rPr>
          <w:rFonts w:hint="eastAsia" w:ascii="黑体" w:hAnsi="Times New Roman" w:eastAsia="黑体"/>
          <w:color w:val="auto"/>
          <w:kern w:val="0"/>
          <w:lang w:eastAsia="zh-CN"/>
        </w:rPr>
        <w:t>的抽取</w:t>
      </w:r>
    </w:p>
    <w:p w14:paraId="65EC154E">
      <w:pPr>
        <w:widowControl/>
        <w:adjustRightInd/>
        <w:spacing w:line="240" w:lineRule="auto"/>
        <w:ind w:firstLine="420" w:firstLineChars="200"/>
        <w:jc w:val="left"/>
        <w:outlineLvl w:val="3"/>
        <w:rPr>
          <w:rFonts w:ascii="Times New Roman" w:hAnsi="Times New Roman"/>
          <w:color w:val="auto"/>
          <w:szCs w:val="24"/>
          <w:highlight w:val="yellow"/>
        </w:rPr>
      </w:pPr>
      <w:r>
        <w:rPr>
          <w:rFonts w:hint="eastAsia" w:ascii="Times New Roman" w:hAnsi="Times New Roman"/>
          <w:color w:val="auto"/>
          <w:szCs w:val="24"/>
        </w:rPr>
        <w:t>样苗数量确定后，从苗批中随机抽取样捆（堆），抽取的样捆（堆）数量应符合表</w:t>
      </w:r>
      <w:r>
        <w:rPr>
          <w:rFonts w:hint="eastAsia" w:ascii="宋体" w:hAnsi="宋体" w:cs="宋体"/>
          <w:color w:val="auto"/>
          <w:szCs w:val="24"/>
        </w:rPr>
        <w:t>2</w:t>
      </w:r>
      <w:r>
        <w:rPr>
          <w:rFonts w:hint="eastAsia" w:ascii="Times New Roman" w:hAnsi="Times New Roman"/>
          <w:color w:val="auto"/>
          <w:szCs w:val="24"/>
        </w:rPr>
        <w:t>的规定。每个样捆（堆）内随机抽取</w:t>
      </w:r>
      <w:r>
        <w:rPr>
          <w:rFonts w:hint="eastAsia" w:ascii="宋体" w:hAnsi="宋体" w:cs="宋体"/>
          <w:color w:val="auto"/>
          <w:szCs w:val="24"/>
        </w:rPr>
        <w:t>20</w:t>
      </w:r>
      <w:r>
        <w:rPr>
          <w:rFonts w:hint="eastAsia" w:ascii="Times New Roman" w:hAnsi="Times New Roman"/>
          <w:color w:val="auto"/>
          <w:szCs w:val="24"/>
        </w:rPr>
        <w:t>株</w:t>
      </w:r>
      <w:r>
        <w:rPr>
          <w:rFonts w:hint="eastAsia" w:ascii="宋体" w:hAnsi="宋体"/>
          <w:color w:val="auto"/>
          <w:kern w:val="0"/>
          <w:sz w:val="18"/>
          <w:szCs w:val="18"/>
        </w:rPr>
        <w:t>～</w:t>
      </w:r>
      <w:r>
        <w:rPr>
          <w:rFonts w:hint="eastAsia" w:ascii="宋体" w:hAnsi="宋体" w:cs="宋体"/>
          <w:color w:val="auto"/>
          <w:szCs w:val="24"/>
        </w:rPr>
        <w:t>30</w:t>
      </w:r>
      <w:r>
        <w:rPr>
          <w:rFonts w:hint="eastAsia" w:ascii="Times New Roman" w:hAnsi="Times New Roman"/>
          <w:color w:val="auto"/>
          <w:szCs w:val="24"/>
        </w:rPr>
        <w:t>株苗木作为样苗，直至取得规定数量的样苗。样捆（堆）的苗木数不足</w:t>
      </w:r>
      <w:r>
        <w:rPr>
          <w:rFonts w:hint="eastAsia" w:ascii="宋体" w:hAnsi="宋体" w:cs="宋体"/>
          <w:color w:val="auto"/>
          <w:szCs w:val="24"/>
        </w:rPr>
        <w:t>20</w:t>
      </w:r>
      <w:r>
        <w:rPr>
          <w:rFonts w:hint="eastAsia" w:ascii="Times New Roman" w:hAnsi="Times New Roman"/>
          <w:color w:val="auto"/>
          <w:szCs w:val="24"/>
        </w:rPr>
        <w:t>株时，样捆内苗木全部作为样苗。</w:t>
      </w:r>
    </w:p>
    <w:p w14:paraId="2CFA3F1B">
      <w:pPr>
        <w:pStyle w:val="33"/>
        <w:spacing w:before="120" w:beforeLines="50" w:after="120" w:afterLines="50"/>
        <w:ind w:firstLine="0" w:firstLineChars="0"/>
        <w:jc w:val="center"/>
        <w:outlineLvl w:val="3"/>
        <w:rPr>
          <w:rFonts w:ascii="黑体" w:hAnsi="黑体" w:eastAsia="黑体" w:cs="黑体"/>
          <w:color w:val="auto"/>
          <w:kern w:val="2"/>
          <w:szCs w:val="22"/>
          <w:highlight w:val="none"/>
        </w:rPr>
      </w:pPr>
      <w:r>
        <w:rPr>
          <w:rFonts w:hint="eastAsia" w:ascii="黑体" w:hAnsi="黑体" w:eastAsia="黑体" w:cs="黑体"/>
          <w:color w:val="auto"/>
          <w:kern w:val="2"/>
          <w:szCs w:val="22"/>
          <w:highlight w:val="none"/>
        </w:rPr>
        <w:t xml:space="preserve">   表 2  样捆（堆）抽样数量    </w:t>
      </w:r>
    </w:p>
    <w:p w14:paraId="1753CC9F">
      <w:pPr>
        <w:pStyle w:val="33"/>
        <w:spacing w:before="120" w:beforeLines="50" w:after="120" w:afterLines="50"/>
        <w:ind w:firstLine="0" w:firstLineChars="0"/>
        <w:jc w:val="center"/>
        <w:outlineLvl w:val="3"/>
        <w:rPr>
          <w:rFonts w:ascii="黑体" w:hAnsi="黑体" w:eastAsia="黑体" w:cs="黑体"/>
          <w:color w:val="auto"/>
          <w:kern w:val="2"/>
          <w:szCs w:val="22"/>
        </w:rPr>
      </w:pPr>
      <w:r>
        <w:rPr>
          <w:rFonts w:hint="eastAsia" w:hAnsi="宋体" w:cs="宋体"/>
          <w:color w:val="auto"/>
          <w:kern w:val="2"/>
          <w:szCs w:val="22"/>
        </w:rPr>
        <w:t xml:space="preserve">                                                                            </w:t>
      </w:r>
      <w:r>
        <w:rPr>
          <w:rFonts w:hint="eastAsia" w:hAnsi="宋体" w:cs="宋体"/>
          <w:color w:val="auto"/>
          <w:kern w:val="2"/>
          <w:sz w:val="18"/>
        </w:rPr>
        <w:t>单位为捆（堆）</w:t>
      </w:r>
      <w:r>
        <w:rPr>
          <w:rFonts w:hint="eastAsia" w:ascii="黑体" w:hAnsi="黑体" w:eastAsia="黑体" w:cs="黑体"/>
          <w:color w:val="auto"/>
          <w:kern w:val="2"/>
          <w:szCs w:val="22"/>
        </w:rPr>
        <w:t xml:space="preserve">          </w:t>
      </w:r>
    </w:p>
    <w:tbl>
      <w:tblPr>
        <w:tblStyle w:val="24"/>
        <w:tblW w:w="4780" w:type="pct"/>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5"/>
        <w:gridCol w:w="4544"/>
      </w:tblGrid>
      <w:tr w14:paraId="1730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516" w:type="pct"/>
            <w:tcBorders>
              <w:top w:val="single" w:color="000000" w:sz="8" w:space="0"/>
              <w:left w:val="single" w:color="000000" w:sz="8" w:space="0"/>
              <w:bottom w:val="single" w:color="000000" w:sz="8" w:space="0"/>
              <w:right w:val="single" w:color="000000" w:sz="4" w:space="0"/>
            </w:tcBorders>
          </w:tcPr>
          <w:p w14:paraId="04DDB320">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苗批内样捆（堆）总数</w:t>
            </w:r>
          </w:p>
        </w:tc>
        <w:tc>
          <w:tcPr>
            <w:tcW w:w="2483" w:type="pct"/>
            <w:tcBorders>
              <w:top w:val="single" w:color="000000" w:sz="8" w:space="0"/>
              <w:left w:val="single" w:color="000000" w:sz="4" w:space="0"/>
              <w:bottom w:val="single" w:color="000000" w:sz="8" w:space="0"/>
              <w:right w:val="single" w:color="000000" w:sz="8" w:space="0"/>
            </w:tcBorders>
          </w:tcPr>
          <w:p w14:paraId="482D916A">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应抽取样捆（堆）数</w:t>
            </w:r>
          </w:p>
        </w:tc>
      </w:tr>
      <w:tr w14:paraId="0792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516" w:type="pct"/>
            <w:tcBorders>
              <w:top w:val="single" w:color="000000" w:sz="8" w:space="0"/>
              <w:left w:val="single" w:color="000000" w:sz="8" w:space="0"/>
              <w:bottom w:val="single" w:color="000000" w:sz="4" w:space="0"/>
              <w:right w:val="single" w:color="000000" w:sz="4" w:space="0"/>
            </w:tcBorders>
          </w:tcPr>
          <w:p w14:paraId="38827EC7">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20以下</w:t>
            </w:r>
          </w:p>
        </w:tc>
        <w:tc>
          <w:tcPr>
            <w:tcW w:w="2483" w:type="pct"/>
            <w:tcBorders>
              <w:top w:val="single" w:color="000000" w:sz="8" w:space="0"/>
              <w:left w:val="single" w:color="000000" w:sz="4" w:space="0"/>
              <w:bottom w:val="single" w:color="000000" w:sz="4" w:space="0"/>
              <w:right w:val="single" w:color="000000" w:sz="8" w:space="0"/>
            </w:tcBorders>
          </w:tcPr>
          <w:p w14:paraId="014678BB">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≥4</w:t>
            </w:r>
          </w:p>
        </w:tc>
      </w:tr>
      <w:tr w14:paraId="5106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6" w:type="pct"/>
            <w:tcBorders>
              <w:top w:val="single" w:color="000000" w:sz="4" w:space="0"/>
              <w:left w:val="single" w:color="000000" w:sz="8" w:space="0"/>
              <w:bottom w:val="single" w:color="000000" w:sz="4" w:space="0"/>
              <w:right w:val="single" w:color="000000" w:sz="4" w:space="0"/>
            </w:tcBorders>
          </w:tcPr>
          <w:p w14:paraId="11F9A9F4">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21</w:t>
            </w:r>
            <w:r>
              <w:rPr>
                <w:rFonts w:hint="eastAsia" w:ascii="宋体" w:hAnsi="宋体"/>
                <w:color w:val="auto"/>
                <w:kern w:val="0"/>
                <w:sz w:val="18"/>
                <w:szCs w:val="18"/>
              </w:rPr>
              <w:t>～</w:t>
            </w:r>
            <w:r>
              <w:rPr>
                <w:rFonts w:hint="eastAsia" w:ascii="宋体" w:hAnsi="宋体" w:cs="宋体"/>
                <w:color w:val="auto"/>
                <w:spacing w:val="15"/>
                <w:sz w:val="18"/>
                <w:szCs w:val="18"/>
              </w:rPr>
              <w:t>30</w:t>
            </w:r>
          </w:p>
        </w:tc>
        <w:tc>
          <w:tcPr>
            <w:tcW w:w="2483" w:type="pct"/>
            <w:tcBorders>
              <w:top w:val="single" w:color="000000" w:sz="4" w:space="0"/>
              <w:left w:val="single" w:color="000000" w:sz="4" w:space="0"/>
              <w:bottom w:val="single" w:color="000000" w:sz="4" w:space="0"/>
              <w:right w:val="single" w:color="000000" w:sz="8" w:space="0"/>
            </w:tcBorders>
          </w:tcPr>
          <w:p w14:paraId="31F9A39C">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≥6</w:t>
            </w:r>
          </w:p>
        </w:tc>
      </w:tr>
      <w:tr w14:paraId="7BC3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516" w:type="pct"/>
            <w:tcBorders>
              <w:top w:val="single" w:color="000000" w:sz="4" w:space="0"/>
              <w:left w:val="single" w:color="000000" w:sz="8" w:space="0"/>
              <w:bottom w:val="single" w:color="000000" w:sz="4" w:space="0"/>
              <w:right w:val="single" w:color="000000" w:sz="4" w:space="0"/>
            </w:tcBorders>
          </w:tcPr>
          <w:p w14:paraId="7EE01476">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31</w:t>
            </w:r>
            <w:r>
              <w:rPr>
                <w:rFonts w:hint="eastAsia" w:ascii="宋体" w:hAnsi="宋体"/>
                <w:color w:val="auto"/>
                <w:kern w:val="0"/>
                <w:sz w:val="18"/>
                <w:szCs w:val="18"/>
              </w:rPr>
              <w:t>～</w:t>
            </w:r>
            <w:r>
              <w:rPr>
                <w:rFonts w:hint="eastAsia" w:ascii="宋体" w:hAnsi="宋体" w:cs="宋体"/>
                <w:color w:val="auto"/>
                <w:spacing w:val="15"/>
                <w:sz w:val="18"/>
                <w:szCs w:val="18"/>
              </w:rPr>
              <w:t>40</w:t>
            </w:r>
          </w:p>
        </w:tc>
        <w:tc>
          <w:tcPr>
            <w:tcW w:w="2483" w:type="pct"/>
            <w:tcBorders>
              <w:top w:val="single" w:color="000000" w:sz="4" w:space="0"/>
              <w:left w:val="single" w:color="000000" w:sz="4" w:space="0"/>
              <w:bottom w:val="single" w:color="000000" w:sz="4" w:space="0"/>
              <w:right w:val="single" w:color="000000" w:sz="8" w:space="0"/>
            </w:tcBorders>
          </w:tcPr>
          <w:p w14:paraId="757DF23E">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≥8</w:t>
            </w:r>
          </w:p>
        </w:tc>
      </w:tr>
      <w:tr w14:paraId="7994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516" w:type="pct"/>
            <w:tcBorders>
              <w:top w:val="single" w:color="000000" w:sz="4" w:space="0"/>
              <w:left w:val="single" w:color="000000" w:sz="8" w:space="0"/>
              <w:bottom w:val="single" w:color="000000" w:sz="4" w:space="0"/>
              <w:right w:val="single" w:color="000000" w:sz="4" w:space="0"/>
            </w:tcBorders>
          </w:tcPr>
          <w:p w14:paraId="0994234A">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41</w:t>
            </w:r>
            <w:r>
              <w:rPr>
                <w:rFonts w:hint="eastAsia" w:ascii="宋体" w:hAnsi="宋体"/>
                <w:color w:val="auto"/>
                <w:kern w:val="0"/>
                <w:sz w:val="18"/>
                <w:szCs w:val="18"/>
              </w:rPr>
              <w:t>～</w:t>
            </w:r>
            <w:r>
              <w:rPr>
                <w:rFonts w:hint="eastAsia" w:ascii="宋体" w:hAnsi="宋体" w:cs="宋体"/>
                <w:color w:val="auto"/>
                <w:spacing w:val="15"/>
                <w:sz w:val="18"/>
                <w:szCs w:val="18"/>
              </w:rPr>
              <w:t>50</w:t>
            </w:r>
          </w:p>
        </w:tc>
        <w:tc>
          <w:tcPr>
            <w:tcW w:w="2483" w:type="pct"/>
            <w:tcBorders>
              <w:top w:val="single" w:color="000000" w:sz="4" w:space="0"/>
              <w:left w:val="single" w:color="000000" w:sz="4" w:space="0"/>
              <w:bottom w:val="single" w:color="000000" w:sz="4" w:space="0"/>
              <w:right w:val="single" w:color="000000" w:sz="8" w:space="0"/>
            </w:tcBorders>
          </w:tcPr>
          <w:p w14:paraId="131A78AC">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≥10</w:t>
            </w:r>
          </w:p>
        </w:tc>
      </w:tr>
      <w:tr w14:paraId="5BA5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516" w:type="pct"/>
            <w:tcBorders>
              <w:top w:val="single" w:color="000000" w:sz="4" w:space="0"/>
              <w:left w:val="single" w:color="000000" w:sz="8" w:space="0"/>
              <w:bottom w:val="single" w:color="000000" w:sz="4" w:space="0"/>
              <w:right w:val="single" w:color="000000" w:sz="4" w:space="0"/>
            </w:tcBorders>
          </w:tcPr>
          <w:p w14:paraId="3EE10ECB">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51</w:t>
            </w:r>
            <w:r>
              <w:rPr>
                <w:rFonts w:hint="eastAsia" w:ascii="宋体" w:hAnsi="宋体"/>
                <w:color w:val="auto"/>
                <w:kern w:val="0"/>
                <w:sz w:val="18"/>
                <w:szCs w:val="18"/>
              </w:rPr>
              <w:t>～</w:t>
            </w:r>
            <w:r>
              <w:rPr>
                <w:rFonts w:hint="eastAsia" w:ascii="宋体" w:hAnsi="宋体" w:cs="宋体"/>
                <w:color w:val="auto"/>
                <w:spacing w:val="15"/>
                <w:sz w:val="18"/>
                <w:szCs w:val="18"/>
              </w:rPr>
              <w:t>100</w:t>
            </w:r>
          </w:p>
        </w:tc>
        <w:tc>
          <w:tcPr>
            <w:tcW w:w="2483" w:type="pct"/>
            <w:tcBorders>
              <w:top w:val="single" w:color="000000" w:sz="4" w:space="0"/>
              <w:left w:val="single" w:color="000000" w:sz="4" w:space="0"/>
              <w:bottom w:val="single" w:color="000000" w:sz="4" w:space="0"/>
              <w:right w:val="single" w:color="000000" w:sz="8" w:space="0"/>
            </w:tcBorders>
          </w:tcPr>
          <w:p w14:paraId="5B014AF3">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≥12</w:t>
            </w:r>
          </w:p>
        </w:tc>
      </w:tr>
      <w:tr w14:paraId="068E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516" w:type="pct"/>
            <w:tcBorders>
              <w:top w:val="single" w:color="000000" w:sz="4" w:space="0"/>
              <w:left w:val="single" w:color="000000" w:sz="8" w:space="0"/>
              <w:bottom w:val="single" w:color="000000" w:sz="8" w:space="0"/>
              <w:right w:val="single" w:color="000000" w:sz="4" w:space="0"/>
            </w:tcBorders>
          </w:tcPr>
          <w:p w14:paraId="6C5D5FEB">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101以上</w:t>
            </w:r>
          </w:p>
        </w:tc>
        <w:tc>
          <w:tcPr>
            <w:tcW w:w="2483" w:type="pct"/>
            <w:tcBorders>
              <w:top w:val="single" w:color="000000" w:sz="4" w:space="0"/>
              <w:left w:val="single" w:color="000000" w:sz="4" w:space="0"/>
              <w:bottom w:val="single" w:color="000000" w:sz="8" w:space="0"/>
              <w:right w:val="single" w:color="000000" w:sz="8" w:space="0"/>
            </w:tcBorders>
          </w:tcPr>
          <w:p w14:paraId="5535A884">
            <w:pPr>
              <w:spacing w:before="0" w:beforeLines="0" w:after="0" w:afterLines="0"/>
              <w:jc w:val="center"/>
              <w:rPr>
                <w:rFonts w:ascii="宋体" w:hAnsi="宋体" w:cs="宋体"/>
                <w:color w:val="auto"/>
                <w:spacing w:val="15"/>
                <w:sz w:val="18"/>
                <w:szCs w:val="18"/>
              </w:rPr>
            </w:pPr>
            <w:r>
              <w:rPr>
                <w:rFonts w:hint="eastAsia" w:ascii="宋体" w:hAnsi="宋体" w:cs="宋体"/>
                <w:color w:val="auto"/>
                <w:spacing w:val="15"/>
                <w:sz w:val="18"/>
                <w:szCs w:val="18"/>
              </w:rPr>
              <w:t>≥16</w:t>
            </w:r>
          </w:p>
        </w:tc>
      </w:tr>
    </w:tbl>
    <w:p w14:paraId="2A2BA163">
      <w:pPr>
        <w:widowControl/>
        <w:adjustRightInd/>
        <w:spacing w:before="120" w:beforeLines="50" w:after="120" w:afterLines="50" w:line="240" w:lineRule="auto"/>
        <w:jc w:val="left"/>
        <w:outlineLvl w:val="3"/>
        <w:rPr>
          <w:rFonts w:ascii="Times New Roman" w:hAnsi="Times New Roman"/>
          <w:color w:val="auto"/>
          <w:szCs w:val="24"/>
        </w:rPr>
      </w:pPr>
      <w:r>
        <w:rPr>
          <w:rFonts w:hint="eastAsia" w:ascii="黑体" w:hAnsi="Times New Roman" w:eastAsia="黑体"/>
          <w:color w:val="auto"/>
          <w:kern w:val="0"/>
        </w:rPr>
        <w:t>4.</w:t>
      </w:r>
      <w:r>
        <w:rPr>
          <w:rFonts w:hint="eastAsia" w:ascii="黑体" w:hAnsi="Times New Roman" w:eastAsia="黑体"/>
          <w:color w:val="auto"/>
          <w:kern w:val="0"/>
          <w:lang w:val="en-US" w:eastAsia="zh-CN"/>
        </w:rPr>
        <w:t>2</w:t>
      </w:r>
      <w:r>
        <w:rPr>
          <w:rFonts w:hint="eastAsia" w:ascii="黑体" w:hAnsi="Times New Roman" w:eastAsia="黑体"/>
          <w:color w:val="auto"/>
          <w:kern w:val="0"/>
        </w:rPr>
        <w:t>.</w:t>
      </w:r>
      <w:r>
        <w:rPr>
          <w:rFonts w:hint="eastAsia" w:ascii="黑体" w:hAnsi="Times New Roman" w:eastAsia="黑体"/>
          <w:color w:val="auto"/>
          <w:kern w:val="0"/>
          <w:lang w:val="en-US" w:eastAsia="zh-CN"/>
        </w:rPr>
        <w:t>7</w:t>
      </w:r>
      <w:r>
        <w:rPr>
          <w:rFonts w:hint="eastAsia" w:ascii="黑体" w:hAnsi="Times New Roman" w:eastAsia="黑体"/>
          <w:color w:val="auto"/>
          <w:kern w:val="0"/>
        </w:rPr>
        <w:t>.</w:t>
      </w:r>
      <w:r>
        <w:rPr>
          <w:rFonts w:hint="eastAsia" w:ascii="黑体" w:hAnsi="Times New Roman" w:eastAsia="黑体"/>
          <w:color w:val="auto"/>
          <w:kern w:val="0"/>
          <w:lang w:val="en-US" w:eastAsia="zh-CN"/>
        </w:rPr>
        <w:t>4</w:t>
      </w:r>
      <w:r>
        <w:rPr>
          <w:rFonts w:ascii="黑体" w:hAnsi="Times New Roman" w:eastAsia="黑体"/>
          <w:color w:val="auto"/>
          <w:kern w:val="0"/>
        </w:rPr>
        <w:t xml:space="preserve">  </w:t>
      </w:r>
      <w:r>
        <w:rPr>
          <w:rFonts w:hint="eastAsia" w:ascii="黑体" w:hAnsi="Times New Roman" w:eastAsia="黑体"/>
          <w:color w:val="auto"/>
          <w:kern w:val="0"/>
          <w:lang w:eastAsia="zh-CN"/>
        </w:rPr>
        <w:t>卸车后</w:t>
      </w:r>
      <w:r>
        <w:rPr>
          <w:rFonts w:hint="eastAsia" w:ascii="黑体" w:hAnsi="Times New Roman" w:eastAsia="黑体"/>
          <w:color w:val="auto"/>
          <w:kern w:val="0"/>
        </w:rPr>
        <w:t>不成捆（堆）苗木</w:t>
      </w:r>
    </w:p>
    <w:p w14:paraId="66DB0B62">
      <w:pPr>
        <w:widowControl/>
        <w:adjustRightInd/>
        <w:spacing w:line="240" w:lineRule="auto"/>
        <w:ind w:firstLine="420" w:firstLineChars="200"/>
        <w:jc w:val="left"/>
        <w:outlineLvl w:val="3"/>
        <w:rPr>
          <w:rFonts w:ascii="黑体" w:hAnsi="Times New Roman" w:eastAsia="黑体"/>
          <w:color w:val="auto"/>
          <w:kern w:val="0"/>
        </w:rPr>
      </w:pPr>
      <w:r>
        <w:rPr>
          <w:rFonts w:hint="eastAsia" w:ascii="Times New Roman" w:hAnsi="Times New Roman"/>
          <w:color w:val="auto"/>
          <w:szCs w:val="24"/>
        </w:rPr>
        <w:t>样苗数量确定后，应按随机抽样的原则直接抽取样苗。具体操作时，宜随机确定一定数量的取样点，每个取样点随机抽取</w:t>
      </w:r>
      <w:r>
        <w:rPr>
          <w:rFonts w:hint="eastAsia" w:ascii="宋体" w:hAnsi="宋体" w:cs="宋体"/>
          <w:color w:val="auto"/>
          <w:szCs w:val="24"/>
        </w:rPr>
        <w:t>10</w:t>
      </w:r>
      <w:r>
        <w:rPr>
          <w:rFonts w:hint="eastAsia" w:ascii="Times New Roman" w:hAnsi="Times New Roman"/>
          <w:color w:val="auto"/>
          <w:szCs w:val="24"/>
        </w:rPr>
        <w:t>株</w:t>
      </w:r>
      <w:r>
        <w:rPr>
          <w:rFonts w:hint="eastAsia" w:ascii="宋体" w:hAnsi="宋体"/>
          <w:color w:val="auto"/>
          <w:kern w:val="0"/>
          <w:sz w:val="18"/>
          <w:szCs w:val="18"/>
        </w:rPr>
        <w:t>～</w:t>
      </w:r>
      <w:r>
        <w:rPr>
          <w:rFonts w:hint="eastAsia" w:ascii="宋体" w:hAnsi="宋体" w:cs="宋体"/>
          <w:color w:val="auto"/>
          <w:szCs w:val="24"/>
        </w:rPr>
        <w:t>20</w:t>
      </w:r>
      <w:r>
        <w:rPr>
          <w:rFonts w:hint="eastAsia" w:ascii="Times New Roman" w:hAnsi="Times New Roman"/>
          <w:color w:val="auto"/>
          <w:szCs w:val="24"/>
        </w:rPr>
        <w:t>株的苗木，直至取得规定数量的样苗。</w:t>
      </w:r>
    </w:p>
    <w:p w14:paraId="473DB4C0">
      <w:pPr>
        <w:widowControl/>
        <w:spacing w:beforeLines="100" w:afterLines="100"/>
        <w:outlineLvl w:val="1"/>
        <w:rPr>
          <w:rFonts w:ascii="黑体" w:hAnsi="Times New Roman" w:eastAsia="黑体" w:cs="Times New Roman"/>
          <w:color w:val="auto"/>
          <w:kern w:val="0"/>
          <w:szCs w:val="20"/>
        </w:rPr>
      </w:pPr>
      <w:bookmarkStart w:id="24" w:name="_Toc18012"/>
      <w:r>
        <w:rPr>
          <w:rFonts w:hint="eastAsia" w:ascii="黑体" w:hAnsi="Times New Roman" w:eastAsia="黑体" w:cs="Times New Roman"/>
          <w:color w:val="auto"/>
          <w:kern w:val="0"/>
          <w:szCs w:val="20"/>
          <w:lang w:val="en-US" w:eastAsia="zh-CN"/>
        </w:rPr>
        <w:t xml:space="preserve">5  </w:t>
      </w:r>
      <w:bookmarkEnd w:id="24"/>
      <w:r>
        <w:rPr>
          <w:rFonts w:hint="eastAsia" w:ascii="黑体" w:hAnsi="Times New Roman" w:eastAsia="黑体" w:cs="Times New Roman"/>
          <w:color w:val="auto"/>
          <w:kern w:val="0"/>
          <w:szCs w:val="20"/>
          <w:lang w:val="en-US" w:eastAsia="zh-CN"/>
        </w:rPr>
        <w:t>核验规则</w:t>
      </w:r>
    </w:p>
    <w:p w14:paraId="601F55BC">
      <w:pPr>
        <w:widowControl/>
        <w:adjustRightInd/>
        <w:spacing w:line="240" w:lineRule="auto"/>
        <w:ind w:firstLine="420" w:firstLineChars="200"/>
        <w:jc w:val="left"/>
        <w:outlineLvl w:val="3"/>
        <w:rPr>
          <w:rFonts w:hint="eastAsia" w:ascii="宋体" w:hAnsi="宋体"/>
          <w:color w:val="auto"/>
          <w:kern w:val="0"/>
          <w:highlight w:val="none"/>
          <w:lang w:val="en-US" w:eastAsia="zh-CN"/>
        </w:rPr>
      </w:pPr>
      <w:r>
        <w:rPr>
          <w:rFonts w:hint="eastAsia" w:ascii="宋体" w:hAnsi="宋体"/>
          <w:color w:val="auto"/>
          <w:kern w:val="0"/>
          <w:highlight w:val="none"/>
          <w:lang w:val="en-US" w:eastAsia="zh-CN"/>
        </w:rPr>
        <w:t>苗木核验检过程中,执行以下规则：</w:t>
      </w:r>
    </w:p>
    <w:p w14:paraId="79EAA55B">
      <w:pPr>
        <w:widowControl/>
        <w:numPr>
          <w:ilvl w:val="0"/>
          <w:numId w:val="7"/>
        </w:numPr>
        <w:tabs>
          <w:tab w:val="center" w:pos="4201"/>
          <w:tab w:val="right" w:leader="dot" w:pos="9298"/>
        </w:tabs>
        <w:autoSpaceDE w:val="0"/>
        <w:autoSpaceDN w:val="0"/>
        <w:adjustRightInd/>
        <w:spacing w:before="120" w:beforeLines="50" w:line="240" w:lineRule="auto"/>
        <w:ind w:firstLine="420" w:firstLineChars="200"/>
        <w:rPr>
          <w:rFonts w:ascii="宋体" w:hAnsi="宋体"/>
          <w:color w:val="auto"/>
          <w:kern w:val="0"/>
          <w:highlight w:val="none"/>
        </w:rPr>
      </w:pPr>
      <w:r>
        <w:rPr>
          <w:rFonts w:hint="eastAsia" w:ascii="宋体" w:hAnsi="Times New Roman" w:eastAsia="宋体" w:cs="Times New Roman"/>
          <w:color w:val="auto"/>
          <w:kern w:val="0"/>
          <w:szCs w:val="20"/>
        </w:rPr>
        <w:t>苗木到场卸车后应在24 h内核查完毕</w:t>
      </w:r>
      <w:r>
        <w:rPr>
          <w:rFonts w:hint="eastAsia" w:ascii="宋体" w:hAnsi="宋体"/>
          <w:color w:val="auto"/>
          <w:kern w:val="0"/>
          <w:highlight w:val="none"/>
        </w:rPr>
        <w:t>；</w:t>
      </w:r>
    </w:p>
    <w:p w14:paraId="6D63CD08">
      <w:pPr>
        <w:widowControl/>
        <w:numPr>
          <w:ilvl w:val="0"/>
          <w:numId w:val="7"/>
        </w:numPr>
        <w:tabs>
          <w:tab w:val="center" w:pos="4201"/>
          <w:tab w:val="right" w:leader="dot" w:pos="9298"/>
        </w:tabs>
        <w:autoSpaceDE w:val="0"/>
        <w:autoSpaceDN w:val="0"/>
        <w:adjustRightInd/>
        <w:spacing w:before="120" w:beforeLines="50" w:line="240" w:lineRule="auto"/>
        <w:ind w:firstLine="420" w:firstLineChars="200"/>
        <w:rPr>
          <w:rFonts w:ascii="宋体" w:hAnsi="宋体"/>
          <w:color w:val="auto"/>
          <w:kern w:val="0"/>
          <w:highlight w:val="none"/>
        </w:rPr>
      </w:pPr>
      <w:r>
        <w:rPr>
          <w:rFonts w:hint="eastAsia" w:ascii="宋体" w:hAnsi="Times New Roman" w:eastAsia="宋体" w:cs="Times New Roman"/>
          <w:color w:val="auto"/>
          <w:kern w:val="0"/>
          <w:szCs w:val="20"/>
        </w:rPr>
        <w:t>到场的苗木应按苗批进行核验</w:t>
      </w:r>
      <w:r>
        <w:rPr>
          <w:rFonts w:hint="eastAsia" w:ascii="宋体" w:hAnsi="宋体" w:eastAsia="宋体"/>
          <w:color w:val="auto"/>
          <w:kern w:val="0"/>
          <w:highlight w:val="none"/>
          <w:lang w:eastAsia="zh-CN"/>
        </w:rPr>
        <w:t>；</w:t>
      </w:r>
    </w:p>
    <w:p w14:paraId="6650DFD9">
      <w:pPr>
        <w:widowControl/>
        <w:numPr>
          <w:ilvl w:val="0"/>
          <w:numId w:val="7"/>
        </w:numPr>
        <w:tabs>
          <w:tab w:val="center" w:pos="4201"/>
          <w:tab w:val="right" w:leader="dot" w:pos="9298"/>
        </w:tabs>
        <w:autoSpaceDE w:val="0"/>
        <w:autoSpaceDN w:val="0"/>
        <w:adjustRightInd/>
        <w:spacing w:before="120" w:beforeLines="50" w:line="240" w:lineRule="auto"/>
        <w:ind w:firstLine="420" w:firstLineChars="200"/>
        <w:rPr>
          <w:rFonts w:ascii="宋体" w:hAnsi="宋体"/>
          <w:color w:val="auto"/>
          <w:kern w:val="0"/>
          <w:highlight w:val="none"/>
        </w:rPr>
      </w:pPr>
      <w:r>
        <w:rPr>
          <w:rFonts w:hint="eastAsia" w:ascii="宋体" w:hAnsi="Times New Roman" w:eastAsia="宋体" w:cs="Times New Roman"/>
          <w:color w:val="auto"/>
          <w:kern w:val="0"/>
          <w:szCs w:val="20"/>
        </w:rPr>
        <w:t>核验人员不应少于3人，其中至少2人应分别来自</w:t>
      </w:r>
      <w:r>
        <w:rPr>
          <w:rFonts w:hint="eastAsia" w:ascii="宋体" w:hAnsi="Times New Roman" w:eastAsia="宋体" w:cs="Times New Roman"/>
          <w:color w:val="auto"/>
          <w:kern w:val="0"/>
          <w:szCs w:val="20"/>
          <w:lang w:eastAsia="zh-CN"/>
        </w:rPr>
        <w:t>项目</w:t>
      </w:r>
      <w:r>
        <w:rPr>
          <w:rFonts w:hint="eastAsia" w:ascii="宋体" w:hAnsi="Times New Roman" w:eastAsia="宋体" w:cs="Times New Roman"/>
          <w:color w:val="auto"/>
          <w:kern w:val="0"/>
          <w:szCs w:val="20"/>
        </w:rPr>
        <w:t>施工单位和</w:t>
      </w:r>
      <w:r>
        <w:rPr>
          <w:rFonts w:hint="eastAsia" w:ascii="宋体" w:hAnsi="Times New Roman" w:eastAsia="宋体" w:cs="Times New Roman"/>
          <w:color w:val="auto"/>
          <w:kern w:val="0"/>
          <w:szCs w:val="20"/>
          <w:lang w:eastAsia="zh-CN"/>
        </w:rPr>
        <w:t>工程</w:t>
      </w:r>
      <w:r>
        <w:rPr>
          <w:rFonts w:hint="eastAsia" w:ascii="宋体" w:hAnsi="Times New Roman" w:eastAsia="宋体" w:cs="Times New Roman"/>
          <w:color w:val="auto"/>
          <w:kern w:val="0"/>
          <w:szCs w:val="20"/>
        </w:rPr>
        <w:t>监理单位</w:t>
      </w:r>
      <w:r>
        <w:rPr>
          <w:rFonts w:hint="eastAsia" w:ascii="宋体" w:hAnsi="Times New Roman" w:eastAsia="宋体" w:cs="Times New Roman"/>
          <w:color w:val="auto"/>
          <w:kern w:val="0"/>
          <w:szCs w:val="20"/>
          <w:lang w:eastAsia="zh-CN"/>
        </w:rPr>
        <w:t>；</w:t>
      </w:r>
    </w:p>
    <w:p w14:paraId="2A44D850">
      <w:pPr>
        <w:widowControl/>
        <w:numPr>
          <w:ilvl w:val="0"/>
          <w:numId w:val="7"/>
        </w:numPr>
        <w:tabs>
          <w:tab w:val="center" w:pos="4201"/>
          <w:tab w:val="right" w:leader="dot" w:pos="9298"/>
        </w:tabs>
        <w:autoSpaceDE w:val="0"/>
        <w:autoSpaceDN w:val="0"/>
        <w:adjustRightInd/>
        <w:spacing w:before="120" w:beforeLines="50" w:line="240" w:lineRule="auto"/>
        <w:ind w:firstLine="420" w:firstLineChars="200"/>
        <w:rPr>
          <w:rFonts w:ascii="宋体" w:hAnsi="宋体"/>
          <w:color w:val="auto"/>
          <w:kern w:val="0"/>
          <w:highlight w:val="none"/>
        </w:rPr>
      </w:pPr>
      <w:r>
        <w:rPr>
          <w:rFonts w:hint="eastAsia" w:ascii="宋体" w:hAnsi="Times New Roman" w:eastAsia="宋体" w:cs="Times New Roman"/>
          <w:color w:val="auto"/>
          <w:kern w:val="0"/>
          <w:szCs w:val="20"/>
        </w:rPr>
        <w:t>应填写苗木质量核验单</w:t>
      </w:r>
      <w:r>
        <w:rPr>
          <w:rFonts w:hint="eastAsia" w:ascii="宋体" w:hAnsi="Times New Roman" w:eastAsia="宋体" w:cs="Times New Roman"/>
          <w:color w:val="auto"/>
          <w:kern w:val="0"/>
          <w:szCs w:val="20"/>
          <w:lang w:eastAsia="zh-CN"/>
        </w:rPr>
        <w:t>（附录</w:t>
      </w:r>
      <w:r>
        <w:rPr>
          <w:rFonts w:hint="eastAsia" w:ascii="宋体" w:hAnsi="Times New Roman" w:eastAsia="宋体" w:cs="Times New Roman"/>
          <w:color w:val="auto"/>
          <w:kern w:val="0"/>
          <w:szCs w:val="20"/>
          <w:lang w:val="en-US" w:eastAsia="zh-CN"/>
        </w:rPr>
        <w:t>A表A.1</w:t>
      </w:r>
      <w:r>
        <w:rPr>
          <w:rFonts w:hint="eastAsia" w:ascii="宋体" w:hAnsi="Times New Roman" w:eastAsia="宋体" w:cs="Times New Roman"/>
          <w:color w:val="auto"/>
          <w:kern w:val="0"/>
          <w:szCs w:val="20"/>
          <w:lang w:eastAsia="zh-CN"/>
        </w:rPr>
        <w:t>）</w:t>
      </w:r>
      <w:r>
        <w:rPr>
          <w:rFonts w:hint="eastAsia" w:ascii="宋体" w:hAnsi="Times New Roman" w:eastAsia="宋体" w:cs="Times New Roman"/>
          <w:color w:val="auto"/>
          <w:kern w:val="0"/>
          <w:szCs w:val="20"/>
        </w:rPr>
        <w:t>及苗木质量核验数据记录表</w:t>
      </w:r>
      <w:r>
        <w:rPr>
          <w:rFonts w:hint="eastAsia" w:ascii="宋体" w:hAnsi="Times New Roman" w:eastAsia="宋体" w:cs="Times New Roman"/>
          <w:color w:val="auto"/>
          <w:kern w:val="0"/>
          <w:szCs w:val="20"/>
          <w:lang w:eastAsia="zh-CN"/>
        </w:rPr>
        <w:t>（附录</w:t>
      </w:r>
      <w:r>
        <w:rPr>
          <w:rFonts w:hint="eastAsia" w:ascii="宋体" w:hAnsi="Times New Roman" w:eastAsia="宋体" w:cs="Times New Roman"/>
          <w:color w:val="auto"/>
          <w:kern w:val="0"/>
          <w:szCs w:val="20"/>
          <w:lang w:val="en-US" w:eastAsia="zh-CN"/>
        </w:rPr>
        <w:t>A表A.2</w:t>
      </w:r>
      <w:r>
        <w:rPr>
          <w:rFonts w:hint="eastAsia" w:ascii="宋体" w:hAnsi="Times New Roman" w:eastAsia="宋体" w:cs="Times New Roman"/>
          <w:color w:val="auto"/>
          <w:kern w:val="0"/>
          <w:szCs w:val="20"/>
          <w:lang w:eastAsia="zh-CN"/>
        </w:rPr>
        <w:t>）</w:t>
      </w:r>
      <w:r>
        <w:rPr>
          <w:rFonts w:hint="eastAsia" w:ascii="宋体" w:hAnsi="Times New Roman" w:eastAsia="宋体" w:cs="Times New Roman"/>
          <w:color w:val="auto"/>
          <w:kern w:val="0"/>
          <w:szCs w:val="20"/>
        </w:rPr>
        <w:t>，所有核验人员应签字</w:t>
      </w:r>
      <w:r>
        <w:rPr>
          <w:rFonts w:hint="eastAsia" w:ascii="宋体" w:hAnsi="Times New Roman" w:eastAsia="宋体" w:cs="Times New Roman"/>
          <w:color w:val="auto"/>
          <w:kern w:val="0"/>
          <w:szCs w:val="20"/>
          <w:lang w:eastAsia="zh-CN"/>
        </w:rPr>
        <w:t>；</w:t>
      </w:r>
    </w:p>
    <w:p w14:paraId="643FFA91">
      <w:pPr>
        <w:widowControl/>
        <w:numPr>
          <w:ilvl w:val="0"/>
          <w:numId w:val="7"/>
        </w:numPr>
        <w:tabs>
          <w:tab w:val="center" w:pos="4201"/>
          <w:tab w:val="right" w:leader="dot" w:pos="9298"/>
        </w:tabs>
        <w:autoSpaceDE w:val="0"/>
        <w:autoSpaceDN w:val="0"/>
        <w:adjustRightInd/>
        <w:spacing w:before="120" w:beforeLines="50" w:line="240" w:lineRule="auto"/>
        <w:ind w:firstLine="420" w:firstLineChars="200"/>
        <w:rPr>
          <w:rFonts w:ascii="宋体" w:hAnsi="宋体"/>
          <w:color w:val="auto"/>
          <w:kern w:val="0"/>
          <w:highlight w:val="none"/>
        </w:rPr>
      </w:pPr>
      <w:r>
        <w:rPr>
          <w:rFonts w:hint="eastAsia" w:ascii="宋体" w:hAnsi="Times New Roman" w:eastAsia="宋体" w:cs="Times New Roman"/>
          <w:color w:val="auto"/>
          <w:kern w:val="0"/>
          <w:szCs w:val="20"/>
        </w:rPr>
        <w:t>核验过程中对质量不合格的应留存影像记录。</w:t>
      </w:r>
    </w:p>
    <w:p w14:paraId="3F181034">
      <w:pPr>
        <w:widowControl/>
        <w:spacing w:beforeLines="100" w:afterLines="100"/>
        <w:outlineLvl w:val="1"/>
        <w:rPr>
          <w:rFonts w:ascii="黑体" w:hAnsi="Times New Roman" w:eastAsia="黑体" w:cs="Times New Roman"/>
          <w:color w:val="auto"/>
          <w:kern w:val="0"/>
          <w:szCs w:val="20"/>
        </w:rPr>
      </w:pPr>
      <w:bookmarkStart w:id="25" w:name="_Toc22517"/>
      <w:r>
        <w:rPr>
          <w:rFonts w:hint="eastAsia" w:ascii="黑体" w:hAnsi="Times New Roman" w:eastAsia="黑体" w:cs="Times New Roman"/>
          <w:color w:val="auto"/>
          <w:kern w:val="0"/>
          <w:szCs w:val="20"/>
          <w:lang w:val="en-US" w:eastAsia="zh-CN"/>
        </w:rPr>
        <w:t>6  判定依据</w:t>
      </w:r>
      <w:bookmarkEnd w:id="25"/>
    </w:p>
    <w:p w14:paraId="5989C977">
      <w:pPr>
        <w:adjustRightInd w:val="0"/>
        <w:snapToGrid w:val="0"/>
        <w:ind w:firstLine="420" w:firstLineChars="200"/>
        <w:rPr>
          <w:rFonts w:hint="eastAsia" w:ascii="宋体" w:hAnsi="Times New Roman" w:eastAsia="宋体" w:cs="Times New Roman"/>
          <w:color w:val="auto"/>
          <w:kern w:val="0"/>
          <w:szCs w:val="20"/>
          <w:lang w:eastAsia="zh-CN"/>
        </w:rPr>
      </w:pPr>
      <w:r>
        <w:rPr>
          <w:rFonts w:hint="eastAsia" w:ascii="宋体" w:hAnsi="Times New Roman" w:eastAsia="宋体" w:cs="Times New Roman"/>
          <w:color w:val="auto"/>
          <w:kern w:val="0"/>
          <w:szCs w:val="20"/>
        </w:rPr>
        <w:t>应依据造林作业设计中对苗木的定性和定量指标要求，首先确定核验内容，再</w:t>
      </w:r>
      <w:r>
        <w:rPr>
          <w:rFonts w:hint="eastAsia" w:ascii="宋体" w:hAnsi="Times New Roman" w:eastAsia="宋体" w:cs="Times New Roman"/>
          <w:color w:val="auto"/>
          <w:kern w:val="0"/>
          <w:szCs w:val="20"/>
          <w:lang w:eastAsia="zh-CN"/>
        </w:rPr>
        <w:t>按照</w:t>
      </w:r>
      <w:r>
        <w:rPr>
          <w:rFonts w:hint="eastAsia" w:ascii="宋体" w:hAnsi="Times New Roman" w:eastAsia="宋体" w:cs="Times New Roman"/>
          <w:color w:val="auto"/>
          <w:kern w:val="0"/>
          <w:szCs w:val="20"/>
          <w:lang w:val="en-US" w:eastAsia="zh-CN"/>
        </w:rPr>
        <w:t>4.1和4.2的内容开展核验。</w:t>
      </w:r>
      <w:r>
        <w:rPr>
          <w:rFonts w:hint="eastAsia" w:ascii="宋体" w:hAnsi="Times New Roman" w:eastAsia="宋体" w:cs="Times New Roman"/>
          <w:color w:val="auto"/>
          <w:kern w:val="0"/>
          <w:szCs w:val="20"/>
          <w:lang w:eastAsia="zh-CN"/>
        </w:rPr>
        <w:t>同一苗批内，定性指标应全部符合；定量指标</w:t>
      </w:r>
      <w:r>
        <w:rPr>
          <w:rFonts w:hint="eastAsia" w:ascii="宋体" w:hAnsi="Times New Roman" w:eastAsia="宋体" w:cs="Times New Roman"/>
          <w:color w:val="auto"/>
          <w:kern w:val="0"/>
          <w:szCs w:val="20"/>
          <w:lang w:val="en-US" w:eastAsia="zh-CN"/>
        </w:rPr>
        <w:t>适用于</w:t>
      </w:r>
      <w:r>
        <w:rPr>
          <w:rFonts w:hint="eastAsia" w:ascii="宋体" w:hAnsi="Times New Roman" w:eastAsia="宋体" w:cs="Times New Roman"/>
          <w:color w:val="auto"/>
          <w:kern w:val="0"/>
          <w:szCs w:val="20"/>
        </w:rPr>
        <w:t>GB 6000</w:t>
      </w:r>
      <w:r>
        <w:rPr>
          <w:rFonts w:hint="eastAsia" w:ascii="宋体" w:hAnsi="Times New Roman" w:eastAsia="宋体" w:cs="Times New Roman"/>
          <w:color w:val="auto"/>
          <w:kern w:val="0"/>
          <w:szCs w:val="20"/>
          <w:lang w:val="en-US" w:eastAsia="zh-CN"/>
        </w:rPr>
        <w:t>时，合格率不应低于GB 6000的要求，不适用于GB 6000时，</w:t>
      </w:r>
      <w:r>
        <w:rPr>
          <w:rFonts w:hint="eastAsia" w:ascii="宋体" w:hAnsi="Times New Roman" w:eastAsia="宋体" w:cs="Times New Roman"/>
          <w:color w:val="auto"/>
          <w:kern w:val="0"/>
          <w:szCs w:val="20"/>
          <w:lang w:eastAsia="zh-CN"/>
        </w:rPr>
        <w:t>合格率不应低于95%。</w:t>
      </w:r>
    </w:p>
    <w:p w14:paraId="64D06712">
      <w:pPr>
        <w:widowControl/>
        <w:spacing w:beforeLines="100" w:afterLines="100"/>
        <w:outlineLvl w:val="1"/>
        <w:rPr>
          <w:rFonts w:ascii="黑体" w:hAnsi="Times New Roman" w:eastAsia="黑体" w:cs="Times New Roman"/>
          <w:kern w:val="0"/>
          <w:szCs w:val="20"/>
        </w:rPr>
      </w:pPr>
      <w:bookmarkStart w:id="26" w:name="_Toc7756"/>
      <w:r>
        <w:rPr>
          <w:rFonts w:hint="eastAsia" w:ascii="黑体" w:hAnsi="Times New Roman" w:eastAsia="黑体" w:cs="Times New Roman"/>
          <w:kern w:val="0"/>
          <w:szCs w:val="20"/>
          <w:lang w:val="en-US" w:eastAsia="zh-CN"/>
        </w:rPr>
        <w:t>7  不合格苗木处置</w:t>
      </w:r>
      <w:bookmarkEnd w:id="26"/>
    </w:p>
    <w:p w14:paraId="49487B39">
      <w:pPr>
        <w:adjustRightInd w:val="0"/>
        <w:snapToGrid w:val="0"/>
        <w:ind w:firstLine="420" w:firstLineChars="200"/>
        <w:rPr>
          <w:rFonts w:hint="eastAsia" w:ascii="宋体" w:hAnsi="Times New Roman" w:eastAsia="宋体" w:cs="Times New Roman"/>
          <w:kern w:val="0"/>
          <w:szCs w:val="20"/>
        </w:rPr>
      </w:pPr>
      <w:r>
        <w:rPr>
          <w:rFonts w:hint="eastAsia" w:ascii="宋体" w:hAnsi="Times New Roman" w:eastAsia="宋体" w:cs="Times New Roman"/>
          <w:kern w:val="0"/>
          <w:szCs w:val="20"/>
        </w:rPr>
        <w:t>应清点所有判定为不合格的苗木，全部退场，</w:t>
      </w:r>
      <w:r>
        <w:rPr>
          <w:rFonts w:hint="eastAsia" w:ascii="宋体" w:hAnsi="Times New Roman" w:eastAsia="宋体" w:cs="Times New Roman"/>
          <w:kern w:val="0"/>
          <w:szCs w:val="20"/>
          <w:lang w:eastAsia="zh-CN"/>
        </w:rPr>
        <w:t>并</w:t>
      </w:r>
      <w:r>
        <w:rPr>
          <w:rFonts w:hint="eastAsia" w:ascii="宋体" w:hAnsi="Times New Roman" w:eastAsia="宋体" w:cs="Times New Roman"/>
          <w:kern w:val="0"/>
          <w:szCs w:val="20"/>
        </w:rPr>
        <w:t>联系供苗单位补充相应数量的合格苗木。</w:t>
      </w:r>
    </w:p>
    <w:p w14:paraId="2DB6E6EE">
      <w:pPr>
        <w:adjustRightInd w:val="0"/>
        <w:snapToGrid w:val="0"/>
        <w:ind w:firstLine="420" w:firstLineChars="200"/>
        <w:rPr>
          <w:rFonts w:hint="eastAsia" w:ascii="宋体" w:hAnsi="Times New Roman" w:eastAsia="宋体" w:cs="Times New Roman"/>
          <w:kern w:val="0"/>
          <w:szCs w:val="20"/>
        </w:rPr>
      </w:pPr>
    </w:p>
    <w:p w14:paraId="39FC69E4">
      <w:pPr>
        <w:adjustRightInd w:val="0"/>
        <w:snapToGrid w:val="0"/>
        <w:ind w:firstLine="420" w:firstLineChars="200"/>
        <w:rPr>
          <w:rFonts w:hint="eastAsia" w:ascii="宋体" w:hAnsi="Times New Roman" w:eastAsia="宋体" w:cs="Times New Roman"/>
          <w:kern w:val="0"/>
          <w:szCs w:val="20"/>
        </w:rPr>
      </w:pPr>
    </w:p>
    <w:p w14:paraId="5E6352CF">
      <w:pPr>
        <w:adjustRightInd w:val="0"/>
        <w:snapToGrid w:val="0"/>
        <w:ind w:firstLine="420" w:firstLineChars="200"/>
        <w:rPr>
          <w:rFonts w:hint="eastAsia" w:ascii="宋体" w:hAnsi="Times New Roman" w:eastAsia="宋体" w:cs="Times New Roman"/>
          <w:kern w:val="0"/>
          <w:szCs w:val="20"/>
        </w:rPr>
      </w:pPr>
    </w:p>
    <w:p w14:paraId="1D211662">
      <w:pPr>
        <w:adjustRightInd w:val="0"/>
        <w:snapToGrid w:val="0"/>
        <w:ind w:firstLine="420" w:firstLineChars="200"/>
        <w:rPr>
          <w:rFonts w:hint="eastAsia" w:ascii="宋体" w:hAnsi="Times New Roman" w:eastAsia="宋体" w:cs="Times New Roman"/>
          <w:kern w:val="0"/>
          <w:szCs w:val="20"/>
        </w:rPr>
      </w:pPr>
    </w:p>
    <w:p w14:paraId="43ECD0CE">
      <w:pPr>
        <w:adjustRightInd w:val="0"/>
        <w:snapToGrid w:val="0"/>
        <w:ind w:firstLine="420" w:firstLineChars="200"/>
        <w:rPr>
          <w:rFonts w:hint="eastAsia" w:ascii="宋体" w:hAnsi="Times New Roman" w:eastAsia="宋体" w:cs="Times New Roman"/>
          <w:kern w:val="0"/>
          <w:szCs w:val="20"/>
        </w:rPr>
      </w:pPr>
    </w:p>
    <w:p w14:paraId="35CB2AAC">
      <w:pPr>
        <w:adjustRightInd w:val="0"/>
        <w:snapToGrid w:val="0"/>
        <w:ind w:firstLine="420" w:firstLineChars="200"/>
        <w:rPr>
          <w:rFonts w:hint="eastAsia" w:ascii="宋体" w:hAnsi="Times New Roman" w:eastAsia="宋体" w:cs="Times New Roman"/>
          <w:kern w:val="0"/>
          <w:szCs w:val="20"/>
        </w:rPr>
      </w:pPr>
    </w:p>
    <w:p w14:paraId="3464B376">
      <w:pPr>
        <w:adjustRightInd w:val="0"/>
        <w:snapToGrid w:val="0"/>
        <w:ind w:firstLine="420" w:firstLineChars="200"/>
        <w:rPr>
          <w:rFonts w:hint="eastAsia" w:ascii="宋体" w:hAnsi="Times New Roman" w:eastAsia="宋体" w:cs="Times New Roman"/>
          <w:kern w:val="0"/>
          <w:szCs w:val="20"/>
        </w:rPr>
      </w:pPr>
    </w:p>
    <w:p w14:paraId="294A8F7D">
      <w:pPr>
        <w:adjustRightInd w:val="0"/>
        <w:snapToGrid w:val="0"/>
        <w:ind w:firstLine="420" w:firstLineChars="200"/>
        <w:rPr>
          <w:rFonts w:hint="eastAsia" w:ascii="宋体" w:hAnsi="Times New Roman" w:eastAsia="宋体" w:cs="Times New Roman"/>
          <w:kern w:val="0"/>
          <w:szCs w:val="20"/>
        </w:rPr>
      </w:pPr>
    </w:p>
    <w:p w14:paraId="6BFB0242">
      <w:pPr>
        <w:adjustRightInd w:val="0"/>
        <w:snapToGrid w:val="0"/>
        <w:ind w:firstLine="420" w:firstLineChars="200"/>
        <w:rPr>
          <w:rFonts w:hint="eastAsia" w:ascii="宋体" w:hAnsi="Times New Roman" w:eastAsia="宋体" w:cs="Times New Roman"/>
          <w:kern w:val="0"/>
          <w:szCs w:val="20"/>
        </w:rPr>
      </w:pPr>
    </w:p>
    <w:p w14:paraId="38BDA4FE">
      <w:pPr>
        <w:adjustRightInd w:val="0"/>
        <w:snapToGrid w:val="0"/>
        <w:ind w:firstLine="420" w:firstLineChars="200"/>
        <w:rPr>
          <w:rFonts w:hint="eastAsia" w:ascii="宋体" w:hAnsi="Times New Roman" w:eastAsia="宋体" w:cs="Times New Roman"/>
          <w:kern w:val="0"/>
          <w:szCs w:val="20"/>
        </w:rPr>
      </w:pPr>
    </w:p>
    <w:p w14:paraId="7309C8EC">
      <w:pPr>
        <w:adjustRightInd w:val="0"/>
        <w:snapToGrid w:val="0"/>
        <w:ind w:firstLine="420" w:firstLineChars="200"/>
        <w:rPr>
          <w:rFonts w:hint="eastAsia" w:ascii="宋体" w:hAnsi="Times New Roman" w:eastAsia="宋体" w:cs="Times New Roman"/>
          <w:kern w:val="0"/>
          <w:szCs w:val="20"/>
        </w:rPr>
      </w:pPr>
    </w:p>
    <w:p w14:paraId="3DF2D661">
      <w:pPr>
        <w:adjustRightInd w:val="0"/>
        <w:snapToGrid w:val="0"/>
        <w:ind w:firstLine="420" w:firstLineChars="200"/>
        <w:rPr>
          <w:rFonts w:hint="eastAsia" w:ascii="宋体" w:hAnsi="Times New Roman" w:eastAsia="宋体" w:cs="Times New Roman"/>
          <w:kern w:val="0"/>
          <w:szCs w:val="20"/>
        </w:rPr>
      </w:pPr>
    </w:p>
    <w:p w14:paraId="40FCFF11">
      <w:pPr>
        <w:adjustRightInd w:val="0"/>
        <w:snapToGrid w:val="0"/>
        <w:ind w:firstLine="420" w:firstLineChars="200"/>
        <w:rPr>
          <w:rFonts w:hint="eastAsia" w:ascii="宋体" w:hAnsi="Times New Roman" w:eastAsia="宋体" w:cs="Times New Roman"/>
          <w:kern w:val="0"/>
          <w:szCs w:val="20"/>
        </w:rPr>
      </w:pPr>
    </w:p>
    <w:p w14:paraId="0C31F17F">
      <w:pPr>
        <w:adjustRightInd w:val="0"/>
        <w:snapToGrid w:val="0"/>
        <w:ind w:firstLine="420" w:firstLineChars="200"/>
        <w:rPr>
          <w:rFonts w:hint="eastAsia" w:ascii="宋体" w:hAnsi="Times New Roman" w:eastAsia="宋体" w:cs="Times New Roman"/>
          <w:kern w:val="0"/>
          <w:szCs w:val="20"/>
        </w:rPr>
      </w:pPr>
    </w:p>
    <w:p w14:paraId="186B57DA">
      <w:pPr>
        <w:adjustRightInd w:val="0"/>
        <w:snapToGrid w:val="0"/>
        <w:ind w:firstLine="420" w:firstLineChars="200"/>
        <w:rPr>
          <w:rFonts w:hint="eastAsia" w:ascii="宋体" w:hAnsi="Times New Roman" w:eastAsia="宋体" w:cs="Times New Roman"/>
          <w:kern w:val="0"/>
          <w:szCs w:val="20"/>
        </w:rPr>
      </w:pPr>
    </w:p>
    <w:p w14:paraId="483BA413">
      <w:pPr>
        <w:adjustRightInd w:val="0"/>
        <w:snapToGrid w:val="0"/>
        <w:ind w:firstLine="420" w:firstLineChars="200"/>
        <w:rPr>
          <w:rFonts w:hint="eastAsia" w:ascii="宋体" w:hAnsi="Times New Roman" w:eastAsia="宋体" w:cs="Times New Roman"/>
          <w:kern w:val="0"/>
          <w:szCs w:val="20"/>
        </w:rPr>
      </w:pPr>
    </w:p>
    <w:p w14:paraId="49F46654">
      <w:pPr>
        <w:adjustRightInd w:val="0"/>
        <w:snapToGrid w:val="0"/>
        <w:ind w:firstLine="420" w:firstLineChars="200"/>
        <w:rPr>
          <w:rFonts w:hint="eastAsia" w:ascii="宋体" w:hAnsi="Times New Roman" w:eastAsia="宋体" w:cs="Times New Roman"/>
          <w:kern w:val="0"/>
          <w:szCs w:val="20"/>
        </w:rPr>
      </w:pPr>
    </w:p>
    <w:p w14:paraId="50FC7204">
      <w:pPr>
        <w:adjustRightInd w:val="0"/>
        <w:snapToGrid w:val="0"/>
        <w:ind w:firstLine="420" w:firstLineChars="200"/>
        <w:rPr>
          <w:rFonts w:hint="eastAsia" w:ascii="宋体" w:hAnsi="Times New Roman" w:eastAsia="宋体" w:cs="Times New Roman"/>
          <w:kern w:val="0"/>
          <w:szCs w:val="20"/>
        </w:rPr>
      </w:pPr>
    </w:p>
    <w:p w14:paraId="06205002">
      <w:pPr>
        <w:adjustRightInd w:val="0"/>
        <w:snapToGrid w:val="0"/>
        <w:ind w:firstLine="420" w:firstLineChars="200"/>
        <w:rPr>
          <w:rFonts w:hint="eastAsia" w:ascii="宋体" w:hAnsi="Times New Roman" w:eastAsia="宋体" w:cs="Times New Roman"/>
          <w:kern w:val="0"/>
          <w:szCs w:val="20"/>
        </w:rPr>
      </w:pPr>
    </w:p>
    <w:p w14:paraId="0F1E5364">
      <w:pPr>
        <w:adjustRightInd w:val="0"/>
        <w:snapToGrid w:val="0"/>
        <w:ind w:firstLine="420" w:firstLineChars="200"/>
        <w:rPr>
          <w:rFonts w:hint="eastAsia" w:ascii="宋体" w:hAnsi="Times New Roman" w:eastAsia="宋体" w:cs="Times New Roman"/>
          <w:kern w:val="0"/>
          <w:szCs w:val="20"/>
        </w:rPr>
      </w:pPr>
    </w:p>
    <w:p w14:paraId="2EADB4B8">
      <w:pPr>
        <w:adjustRightInd w:val="0"/>
        <w:snapToGrid w:val="0"/>
        <w:ind w:firstLine="420" w:firstLineChars="200"/>
        <w:rPr>
          <w:rFonts w:hint="eastAsia" w:ascii="宋体" w:hAnsi="Times New Roman" w:eastAsia="宋体" w:cs="Times New Roman"/>
          <w:kern w:val="0"/>
          <w:szCs w:val="20"/>
        </w:rPr>
      </w:pPr>
    </w:p>
    <w:p w14:paraId="3EE129D4">
      <w:pPr>
        <w:adjustRightInd w:val="0"/>
        <w:snapToGrid w:val="0"/>
        <w:ind w:firstLine="420" w:firstLineChars="200"/>
        <w:rPr>
          <w:rFonts w:hint="eastAsia" w:ascii="宋体" w:hAnsi="Times New Roman" w:eastAsia="宋体" w:cs="Times New Roman"/>
          <w:kern w:val="0"/>
          <w:szCs w:val="20"/>
        </w:rPr>
      </w:pPr>
    </w:p>
    <w:p w14:paraId="622728B5">
      <w:pPr>
        <w:adjustRightInd w:val="0"/>
        <w:snapToGrid w:val="0"/>
        <w:ind w:firstLine="420" w:firstLineChars="200"/>
        <w:rPr>
          <w:rFonts w:hint="eastAsia" w:ascii="宋体" w:hAnsi="Times New Roman" w:eastAsia="宋体" w:cs="Times New Roman"/>
          <w:kern w:val="0"/>
          <w:szCs w:val="20"/>
        </w:rPr>
      </w:pPr>
    </w:p>
    <w:p w14:paraId="49E8AD8B">
      <w:pPr>
        <w:keepNext/>
        <w:widowControl/>
        <w:numPr>
          <w:ilvl w:val="0"/>
          <w:numId w:val="8"/>
        </w:numPr>
        <w:shd w:val="clear" w:color="FFFFFF" w:fill="FFFFFF"/>
        <w:tabs>
          <w:tab w:val="left" w:pos="360"/>
          <w:tab w:val="left" w:pos="6405"/>
        </w:tabs>
        <w:adjustRightInd/>
        <w:spacing w:before="160" w:after="280" w:line="240" w:lineRule="auto"/>
        <w:jc w:val="center"/>
        <w:outlineLvl w:val="0"/>
        <w:rPr>
          <w:rFonts w:ascii="黑体" w:hAnsi="Times New Roman" w:eastAsia="黑体"/>
          <w:kern w:val="0"/>
          <w:szCs w:val="20"/>
        </w:rPr>
      </w:pPr>
      <w:bookmarkStart w:id="27" w:name="_Toc8980"/>
      <w:r>
        <w:rPr>
          <w:rFonts w:hint="eastAsia" w:ascii="黑体" w:hAnsi="Times New Roman" w:eastAsia="黑体"/>
          <w:kern w:val="0"/>
          <w:szCs w:val="20"/>
        </w:rPr>
        <w:t>附录A</w:t>
      </w:r>
      <w:r>
        <w:rPr>
          <w:rFonts w:ascii="黑体" w:hAnsi="Times New Roman" w:eastAsia="黑体"/>
          <w:kern w:val="0"/>
          <w:szCs w:val="20"/>
        </w:rPr>
        <w:br w:type="textWrapping"/>
      </w:r>
      <w:bookmarkStart w:id="28" w:name="_Toc85873678"/>
      <w:bookmarkStart w:id="29" w:name="_Toc85873467"/>
      <w:bookmarkStart w:id="30" w:name="_Toc85871582"/>
      <w:bookmarkStart w:id="31" w:name="_Toc85839420"/>
      <w:r>
        <w:rPr>
          <w:rFonts w:hint="eastAsia" w:ascii="黑体" w:hAnsi="Times New Roman" w:eastAsia="黑体"/>
          <w:kern w:val="0"/>
          <w:szCs w:val="20"/>
        </w:rPr>
        <w:t>（规范性）</w:t>
      </w:r>
      <w:r>
        <w:rPr>
          <w:rFonts w:ascii="黑体" w:hAnsi="Times New Roman" w:eastAsia="黑体"/>
          <w:kern w:val="0"/>
          <w:szCs w:val="20"/>
        </w:rPr>
        <w:br w:type="textWrapping"/>
      </w:r>
      <w:bookmarkEnd w:id="28"/>
      <w:bookmarkEnd w:id="29"/>
      <w:bookmarkEnd w:id="30"/>
      <w:bookmarkEnd w:id="31"/>
      <w:r>
        <w:rPr>
          <w:rFonts w:hint="eastAsia" w:ascii="黑体" w:hAnsi="Times New Roman" w:eastAsia="黑体"/>
          <w:kern w:val="0"/>
          <w:szCs w:val="20"/>
          <w:lang w:eastAsia="zh-CN"/>
        </w:rPr>
        <w:t>工程造林</w:t>
      </w:r>
      <w:r>
        <w:rPr>
          <w:rFonts w:hint="eastAsia" w:ascii="黑体" w:hAnsi="Times New Roman" w:eastAsia="黑体"/>
          <w:kern w:val="0"/>
          <w:szCs w:val="20"/>
        </w:rPr>
        <w:t>苗木质量</w:t>
      </w:r>
      <w:r>
        <w:rPr>
          <w:rFonts w:hint="eastAsia" w:ascii="黑体" w:hAnsi="Times New Roman" w:eastAsia="黑体"/>
          <w:kern w:val="0"/>
          <w:szCs w:val="20"/>
          <w:lang w:eastAsia="zh-CN"/>
        </w:rPr>
        <w:t>核验记录表</w:t>
      </w:r>
      <w:bookmarkEnd w:id="27"/>
    </w:p>
    <w:p w14:paraId="58A9BEE1">
      <w:pPr>
        <w:adjustRightInd/>
        <w:spacing w:before="120" w:beforeLines="50" w:line="240" w:lineRule="auto"/>
        <w:ind w:firstLine="105" w:firstLineChars="50"/>
        <w:rPr>
          <w:rFonts w:ascii="宋体" w:hAnsi="宋体" w:cs="宋体"/>
          <w:color w:val="000000"/>
        </w:rPr>
      </w:pPr>
      <w:r>
        <w:rPr>
          <w:rFonts w:hint="eastAsia" w:ascii="宋体" w:hAnsi="宋体" w:cs="宋体"/>
          <w:color w:val="000000"/>
        </w:rPr>
        <w:t>表A.1规定了苗木质量核验单</w:t>
      </w:r>
    </w:p>
    <w:p w14:paraId="030C9CAD">
      <w:pPr>
        <w:adjustRightInd/>
        <w:spacing w:before="120" w:beforeLines="50" w:line="360" w:lineRule="auto"/>
        <w:ind w:firstLine="105" w:firstLineChars="50"/>
        <w:jc w:val="center"/>
        <w:rPr>
          <w:rFonts w:hint="eastAsia" w:ascii="黑体" w:hAnsi="黑体" w:eastAsia="黑体"/>
          <w:color w:val="auto"/>
          <w:highlight w:val="none"/>
        </w:rPr>
      </w:pPr>
      <w:r>
        <w:rPr>
          <w:rFonts w:hint="eastAsia" w:ascii="黑体" w:hAnsi="黑体" w:eastAsia="黑体"/>
          <w:color w:val="auto"/>
          <w:highlight w:val="none"/>
        </w:rPr>
        <w:t xml:space="preserve">表 </w:t>
      </w:r>
      <w:r>
        <w:rPr>
          <w:rFonts w:hint="eastAsia" w:ascii="黑体" w:hAnsi="黑体" w:eastAsia="黑体" w:cs="黑体"/>
          <w:color w:val="auto"/>
          <w:highlight w:val="none"/>
        </w:rPr>
        <w:t>A</w:t>
      </w:r>
      <w:r>
        <w:rPr>
          <w:rFonts w:ascii="黑体" w:hAnsi="黑体" w:eastAsia="黑体"/>
          <w:color w:val="auto"/>
          <w:highlight w:val="none"/>
        </w:rPr>
        <w:t>.</w:t>
      </w:r>
      <w:r>
        <w:rPr>
          <w:rFonts w:hint="eastAsia" w:ascii="黑体" w:hAnsi="黑体" w:eastAsia="黑体"/>
          <w:color w:val="auto"/>
          <w:highlight w:val="none"/>
        </w:rPr>
        <w:t xml:space="preserve">1 </w:t>
      </w:r>
      <w:r>
        <w:rPr>
          <w:rFonts w:ascii="黑体" w:hAnsi="黑体" w:eastAsia="黑体"/>
          <w:color w:val="auto"/>
          <w:highlight w:val="none"/>
        </w:rPr>
        <w:t xml:space="preserve"> </w:t>
      </w:r>
      <w:r>
        <w:rPr>
          <w:rFonts w:hint="eastAsia" w:ascii="黑体" w:hAnsi="黑体" w:eastAsia="黑体"/>
          <w:color w:val="auto"/>
          <w:highlight w:val="none"/>
        </w:rPr>
        <w:t>苗木质量核验单</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0"/>
      </w:tblGrid>
      <w:tr w14:paraId="1425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9570" w:type="dxa"/>
            <w:vAlign w:val="center"/>
          </w:tcPr>
          <w:p w14:paraId="05E69915">
            <w:pPr>
              <w:keepNext w:val="0"/>
              <w:keepLines w:val="0"/>
              <w:pageBreakBefore w:val="0"/>
              <w:widowControl w:val="0"/>
              <w:kinsoku/>
              <w:wordWrap w:val="0"/>
              <w:overflowPunct/>
              <w:topLinePunct w:val="0"/>
              <w:autoSpaceDE/>
              <w:autoSpaceDN/>
              <w:bidi w:val="0"/>
              <w:adjustRightInd/>
              <w:snapToGrid/>
              <w:spacing w:line="240" w:lineRule="auto"/>
              <w:ind w:right="540"/>
              <w:jc w:val="both"/>
              <w:textAlignment w:val="auto"/>
              <w:rPr>
                <w:rFonts w:ascii="Times New Roman" w:hAnsi="Times New Roman"/>
                <w:color w:val="auto"/>
                <w:sz w:val="18"/>
                <w:szCs w:val="18"/>
                <w:highlight w:val="none"/>
              </w:rPr>
            </w:pPr>
            <w:r>
              <w:rPr>
                <w:rFonts w:hint="eastAsia" w:ascii="Times New Roman" w:hAnsi="Times New Roman"/>
                <w:b/>
                <w:color w:val="auto"/>
                <w:sz w:val="18"/>
                <w:szCs w:val="18"/>
                <w:highlight w:val="none"/>
              </w:rPr>
              <w:t>树种</w:t>
            </w:r>
            <w:r>
              <w:rPr>
                <w:rFonts w:hint="eastAsia" w:ascii="宋体" w:hAnsi="宋体"/>
                <w:b/>
                <w:color w:val="auto"/>
                <w:sz w:val="18"/>
                <w:szCs w:val="18"/>
                <w:highlight w:val="none"/>
              </w:rPr>
              <w:t>（品种）</w:t>
            </w:r>
            <w:r>
              <w:rPr>
                <w:rFonts w:hint="eastAsia" w:ascii="Times New Roman" w:hAnsi="Times New Roman"/>
                <w:color w:val="auto"/>
                <w:sz w:val="18"/>
                <w:szCs w:val="18"/>
                <w:highlight w:val="none"/>
              </w:rPr>
              <w:t xml:space="preserve"> </w:t>
            </w:r>
            <w:r>
              <w:rPr>
                <w:rFonts w:hint="eastAsia" w:ascii="Times New Roman" w:hAnsi="Times New Roman"/>
                <w:color w:val="auto"/>
                <w:sz w:val="18"/>
                <w:szCs w:val="18"/>
                <w:highlight w:val="none"/>
                <w:u w:val="single"/>
              </w:rPr>
              <w:t xml:space="preserve">   </w:t>
            </w:r>
            <w:r>
              <w:rPr>
                <w:rFonts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u w:val="single"/>
              </w:rPr>
              <w:t xml:space="preserve">    </w:t>
            </w:r>
            <w:r>
              <w:rPr>
                <w:rFonts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rPr>
              <w:t xml:space="preserve">  </w:t>
            </w:r>
            <w:r>
              <w:rPr>
                <w:rFonts w:hint="eastAsia" w:ascii="Times New Roman" w:hAnsi="Times New Roman"/>
                <w:b/>
                <w:bCs/>
                <w:color w:val="auto"/>
                <w:sz w:val="18"/>
                <w:szCs w:val="18"/>
                <w:highlight w:val="none"/>
              </w:rPr>
              <w:t>苗批编号</w:t>
            </w:r>
            <w:r>
              <w:rPr>
                <w:rFonts w:hint="eastAsia" w:ascii="Times New Roman" w:hAnsi="Times New Roman"/>
                <w:color w:val="auto"/>
                <w:sz w:val="18"/>
                <w:szCs w:val="18"/>
                <w:highlight w:val="none"/>
              </w:rPr>
              <w:t xml:space="preserve"> </w:t>
            </w:r>
            <w:r>
              <w:rPr>
                <w:rFonts w:hint="eastAsia" w:ascii="Times New Roman" w:hAnsi="Times New Roman"/>
                <w:color w:val="auto"/>
                <w:sz w:val="18"/>
                <w:szCs w:val="18"/>
                <w:highlight w:val="none"/>
                <w:u w:val="single"/>
              </w:rPr>
              <w:t xml:space="preserve">   </w:t>
            </w:r>
            <w:r>
              <w:rPr>
                <w:rFonts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u w:val="single"/>
              </w:rPr>
              <w:t xml:space="preserve">    </w:t>
            </w: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 xml:space="preserve"> </w:t>
            </w:r>
            <w:r>
              <w:rPr>
                <w:rFonts w:hint="eastAsia" w:ascii="Times New Roman" w:hAnsi="Times New Roman"/>
                <w:b/>
                <w:color w:val="auto"/>
                <w:sz w:val="18"/>
                <w:szCs w:val="18"/>
                <w:highlight w:val="none"/>
              </w:rPr>
              <w:t>苗木总量</w:t>
            </w:r>
            <w:r>
              <w:rPr>
                <w:rFonts w:hint="eastAsia" w:ascii="Times New Roman" w:hAnsi="Times New Roman"/>
                <w:color w:val="auto"/>
                <w:sz w:val="18"/>
                <w:szCs w:val="18"/>
                <w:highlight w:val="none"/>
              </w:rPr>
              <w:t xml:space="preserve"> </w:t>
            </w:r>
            <w:r>
              <w:rPr>
                <w:rFonts w:hint="eastAsia" w:ascii="Times New Roman" w:hAnsi="Times New Roman"/>
                <w:color w:val="auto"/>
                <w:sz w:val="18"/>
                <w:szCs w:val="18"/>
                <w:highlight w:val="none"/>
                <w:u w:val="single"/>
              </w:rPr>
              <w:t xml:space="preserve">   </w:t>
            </w:r>
            <w:r>
              <w:rPr>
                <w:rFonts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rPr>
              <w:t xml:space="preserve"> </w:t>
            </w:r>
            <w:r>
              <w:rPr>
                <w:rFonts w:hint="eastAsia" w:ascii="Times New Roman" w:hAnsi="Times New Roman"/>
                <w:b/>
                <w:color w:val="auto"/>
                <w:sz w:val="18"/>
                <w:szCs w:val="18"/>
                <w:highlight w:val="none"/>
              </w:rPr>
              <w:t>株</w:t>
            </w:r>
            <w:r>
              <w:rPr>
                <w:rFonts w:hint="eastAsia" w:ascii="Times New Roman" w:hAnsi="Times New Roman"/>
                <w:color w:val="auto"/>
                <w:sz w:val="18"/>
                <w:szCs w:val="18"/>
                <w:highlight w:val="none"/>
              </w:rPr>
              <w:t xml:space="preserve">   </w:t>
            </w:r>
            <w:r>
              <w:rPr>
                <w:rFonts w:hint="eastAsia" w:ascii="Times New Roman" w:hAnsi="Times New Roman"/>
                <w:b/>
                <w:color w:val="auto"/>
                <w:sz w:val="18"/>
                <w:szCs w:val="18"/>
                <w:highlight w:val="none"/>
              </w:rPr>
              <w:t>抽</w:t>
            </w:r>
            <w:r>
              <w:rPr>
                <w:rFonts w:hint="eastAsia" w:ascii="Times New Roman" w:hAnsi="Times New Roman"/>
                <w:b/>
                <w:color w:val="auto"/>
                <w:sz w:val="18"/>
                <w:szCs w:val="18"/>
                <w:highlight w:val="none"/>
                <w:lang w:eastAsia="zh-CN"/>
              </w:rPr>
              <w:t>样</w:t>
            </w:r>
            <w:r>
              <w:rPr>
                <w:rFonts w:hint="eastAsia" w:ascii="Times New Roman" w:hAnsi="Times New Roman"/>
                <w:b/>
                <w:color w:val="auto"/>
                <w:sz w:val="18"/>
                <w:szCs w:val="18"/>
                <w:highlight w:val="none"/>
              </w:rPr>
              <w:t>量</w:t>
            </w:r>
            <w:r>
              <w:rPr>
                <w:rFonts w:hint="eastAsia" w:ascii="Times New Roman" w:hAnsi="Times New Roman"/>
                <w:color w:val="auto"/>
                <w:sz w:val="18"/>
                <w:szCs w:val="18"/>
                <w:highlight w:val="none"/>
              </w:rPr>
              <w:t xml:space="preserve"> </w:t>
            </w:r>
            <w:r>
              <w:rPr>
                <w:rFonts w:hint="eastAsia" w:ascii="Times New Roman" w:hAnsi="Times New Roman"/>
                <w:color w:val="auto"/>
                <w:sz w:val="18"/>
                <w:szCs w:val="18"/>
                <w:highlight w:val="none"/>
                <w:u w:val="single"/>
              </w:rPr>
              <w:t xml:space="preserve">   </w:t>
            </w:r>
            <w:r>
              <w:rPr>
                <w:rFonts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u w:val="single"/>
              </w:rPr>
              <w:t xml:space="preserve"> </w:t>
            </w:r>
            <w:r>
              <w:rPr>
                <w:rFonts w:ascii="Times New Roman" w:hAnsi="Times New Roman"/>
                <w:color w:val="auto"/>
                <w:sz w:val="18"/>
                <w:szCs w:val="18"/>
                <w:highlight w:val="none"/>
                <w:u w:val="single"/>
              </w:rPr>
              <w:t xml:space="preserve"> </w:t>
            </w:r>
            <w:r>
              <w:rPr>
                <w:rFonts w:ascii="Times New Roman" w:hAnsi="Times New Roman"/>
                <w:color w:val="auto"/>
                <w:sz w:val="18"/>
                <w:szCs w:val="18"/>
                <w:highlight w:val="none"/>
              </w:rPr>
              <w:t xml:space="preserve"> </w:t>
            </w:r>
            <w:r>
              <w:rPr>
                <w:rFonts w:hint="eastAsia" w:ascii="Times New Roman" w:hAnsi="Times New Roman"/>
                <w:b/>
                <w:color w:val="auto"/>
                <w:sz w:val="18"/>
                <w:szCs w:val="18"/>
                <w:highlight w:val="none"/>
              </w:rPr>
              <w:t>株</w:t>
            </w:r>
            <w:r>
              <w:rPr>
                <w:rFonts w:hint="eastAsia" w:ascii="Times New Roman" w:hAnsi="Times New Roman"/>
                <w:color w:val="auto"/>
                <w:sz w:val="18"/>
                <w:szCs w:val="18"/>
                <w:highlight w:val="none"/>
              </w:rPr>
              <w:t xml:space="preserve"> </w:t>
            </w:r>
            <w:r>
              <w:rPr>
                <w:rFonts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u w:val="single"/>
              </w:rPr>
              <w:t xml:space="preserve">  </w:t>
            </w:r>
            <w:r>
              <w:rPr>
                <w:rFonts w:ascii="Times New Roman" w:hAnsi="Times New Roman"/>
                <w:color w:val="auto"/>
                <w:sz w:val="18"/>
                <w:szCs w:val="18"/>
                <w:highlight w:val="none"/>
                <w:u w:val="single"/>
              </w:rPr>
              <w:t xml:space="preserve"> </w:t>
            </w:r>
          </w:p>
          <w:p w14:paraId="16513707">
            <w:pPr>
              <w:keepNext w:val="0"/>
              <w:keepLines w:val="0"/>
              <w:pageBreakBefore w:val="0"/>
              <w:widowControl w:val="0"/>
              <w:kinsoku/>
              <w:overflowPunct/>
              <w:topLinePunct w:val="0"/>
              <w:autoSpaceDE/>
              <w:autoSpaceDN/>
              <w:bidi w:val="0"/>
              <w:adjustRightInd/>
              <w:snapToGrid/>
              <w:spacing w:line="240" w:lineRule="auto"/>
              <w:jc w:val="both"/>
              <w:textAlignment w:val="auto"/>
              <w:rPr>
                <w:rFonts w:hint="eastAsia" w:ascii="Times New Roman" w:hAnsi="Times New Roman"/>
                <w:color w:val="auto"/>
                <w:sz w:val="18"/>
                <w:szCs w:val="18"/>
                <w:highlight w:val="none"/>
              </w:rPr>
            </w:pPr>
            <w:r>
              <w:rPr>
                <w:rFonts w:hint="eastAsia" w:ascii="Times New Roman" w:hAnsi="Times New Roman"/>
                <w:b/>
                <w:bCs/>
                <w:color w:val="auto"/>
                <w:sz w:val="18"/>
                <w:szCs w:val="18"/>
                <w:highlight w:val="none"/>
                <w:lang w:eastAsia="zh-CN"/>
              </w:rPr>
              <w:t>苗木</w:t>
            </w:r>
            <w:r>
              <w:rPr>
                <w:rFonts w:hint="eastAsia" w:ascii="Times New Roman" w:hAnsi="Times New Roman"/>
                <w:b/>
                <w:bCs/>
                <w:color w:val="auto"/>
                <w:sz w:val="18"/>
                <w:szCs w:val="18"/>
                <w:highlight w:val="none"/>
              </w:rPr>
              <w:t>产地：</w:t>
            </w:r>
            <w:r>
              <w:rPr>
                <w:rFonts w:hint="eastAsia"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rPr>
              <w:t>省（自治区、直辖市）</w:t>
            </w:r>
            <w:r>
              <w:rPr>
                <w:rFonts w:hint="eastAsia"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rPr>
              <w:t xml:space="preserve">市（州、盟、地区） </w:t>
            </w:r>
            <w:r>
              <w:rPr>
                <w:rFonts w:hint="eastAsia"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rPr>
              <w:t>县（市、区、旗）</w:t>
            </w:r>
          </w:p>
          <w:p w14:paraId="02FBACF5">
            <w:pPr>
              <w:keepNext w:val="0"/>
              <w:keepLines w:val="0"/>
              <w:pageBreakBefore w:val="0"/>
              <w:widowControl w:val="0"/>
              <w:kinsoku/>
              <w:overflowPunct/>
              <w:topLinePunct w:val="0"/>
              <w:autoSpaceDE/>
              <w:autoSpaceDN/>
              <w:bidi w:val="0"/>
              <w:adjustRightInd/>
              <w:snapToGrid/>
              <w:spacing w:line="240" w:lineRule="auto"/>
              <w:jc w:val="both"/>
              <w:textAlignment w:val="auto"/>
              <w:rPr>
                <w:rFonts w:hint="eastAsia" w:ascii="黑体" w:hAnsi="黑体" w:eastAsia="黑体"/>
                <w:color w:val="auto"/>
                <w:highlight w:val="none"/>
                <w:vertAlign w:val="baseline"/>
              </w:rPr>
            </w:pPr>
            <w:r>
              <w:rPr>
                <w:rFonts w:hint="eastAsia" w:ascii="Times New Roman" w:hAnsi="Times New Roman"/>
                <w:b/>
                <w:color w:val="auto"/>
                <w:sz w:val="18"/>
                <w:szCs w:val="18"/>
                <w:highlight w:val="none"/>
              </w:rPr>
              <w:t>工程</w:t>
            </w:r>
            <w:r>
              <w:rPr>
                <w:rFonts w:hint="eastAsia" w:ascii="Times New Roman" w:hAnsi="Times New Roman"/>
                <w:b/>
                <w:color w:val="auto"/>
                <w:sz w:val="18"/>
                <w:szCs w:val="18"/>
                <w:highlight w:val="none"/>
                <w:lang w:eastAsia="zh-CN"/>
              </w:rPr>
              <w:t>名称</w:t>
            </w:r>
            <w:r>
              <w:rPr>
                <w:rFonts w:hint="eastAsia" w:ascii="Times New Roman" w:hAnsi="Times New Roman"/>
                <w:b/>
                <w:color w:val="auto"/>
                <w:sz w:val="18"/>
                <w:szCs w:val="18"/>
                <w:highlight w:val="none"/>
              </w:rPr>
              <w:t>：</w:t>
            </w:r>
            <w:r>
              <w:rPr>
                <w:rFonts w:hint="eastAsia" w:ascii="Times New Roman" w:hAnsi="Times New Roman"/>
                <w:sz w:val="18"/>
                <w:szCs w:val="18"/>
              </w:rPr>
              <w:t xml:space="preserve"> </w:t>
            </w:r>
            <w:r>
              <w:rPr>
                <w:rFonts w:hint="eastAsia" w:ascii="Times New Roman" w:hAnsi="Times New Roman"/>
                <w:sz w:val="18"/>
                <w:szCs w:val="18"/>
                <w:u w:val="single"/>
              </w:rPr>
              <w:t xml:space="preserve">        </w:t>
            </w:r>
            <w:r>
              <w:rPr>
                <w:rFonts w:hint="eastAsia" w:ascii="Times New Roman" w:hAnsi="Times New Roman"/>
                <w:sz w:val="18"/>
                <w:szCs w:val="18"/>
                <w:u w:val="single"/>
                <w:lang w:val="en-US" w:eastAsia="zh-CN"/>
              </w:rPr>
              <w:t xml:space="preserve">    </w:t>
            </w:r>
            <w:r>
              <w:rPr>
                <w:rFonts w:hint="eastAsia" w:ascii="Times New Roman" w:hAnsi="Times New Roman"/>
                <w:sz w:val="18"/>
                <w:szCs w:val="18"/>
                <w:u w:val="single"/>
              </w:rPr>
              <w:t xml:space="preserve">  </w:t>
            </w:r>
            <w:r>
              <w:rPr>
                <w:rFonts w:hint="eastAsia" w:ascii="Times New Roman" w:hAnsi="Times New Roman"/>
                <w:sz w:val="18"/>
                <w:szCs w:val="18"/>
                <w:u w:val="single"/>
                <w:lang w:val="en-US" w:eastAsia="zh-CN"/>
              </w:rPr>
              <w:t xml:space="preserve">              </w:t>
            </w:r>
            <w:r>
              <w:rPr>
                <w:rFonts w:ascii="Times New Roman" w:hAnsi="Times New Roman"/>
                <w:sz w:val="18"/>
                <w:szCs w:val="18"/>
                <w:u w:val="single"/>
              </w:rPr>
              <w:t xml:space="preserve">  </w:t>
            </w:r>
            <w:r>
              <w:rPr>
                <w:rFonts w:hint="eastAsia" w:ascii="Times New Roman" w:hAnsi="Times New Roman"/>
                <w:sz w:val="18"/>
                <w:szCs w:val="18"/>
                <w:u w:val="single"/>
                <w:lang w:val="en-US" w:eastAsia="zh-CN"/>
              </w:rPr>
              <w:t xml:space="preserve">            </w:t>
            </w:r>
            <w:r>
              <w:rPr>
                <w:rFonts w:hint="eastAsia" w:ascii="Times New Roman" w:hAnsi="Times New Roman"/>
                <w:sz w:val="18"/>
                <w:szCs w:val="18"/>
                <w:u w:val="single"/>
              </w:rPr>
              <w:t xml:space="preserve">   </w:t>
            </w:r>
            <w:r>
              <w:rPr>
                <w:rFonts w:hint="eastAsia" w:ascii="Times New Roman" w:hAnsi="Times New Roman"/>
                <w:sz w:val="18"/>
                <w:szCs w:val="18"/>
                <w:u w:val="none"/>
                <w:lang w:val="en-US" w:eastAsia="zh-CN"/>
              </w:rPr>
              <w:t xml:space="preserve"> </w:t>
            </w:r>
            <w:r>
              <w:rPr>
                <w:rFonts w:hint="eastAsia" w:ascii="Times New Roman" w:hAnsi="Times New Roman"/>
                <w:color w:val="auto"/>
                <w:sz w:val="18"/>
                <w:szCs w:val="18"/>
                <w:highlight w:val="none"/>
              </w:rPr>
              <w:t xml:space="preserve"> </w:t>
            </w:r>
            <w:r>
              <w:rPr>
                <w:rFonts w:hint="eastAsia" w:ascii="Times New Roman" w:hAnsi="Times New Roman"/>
                <w:b/>
                <w:color w:val="auto"/>
                <w:sz w:val="18"/>
                <w:szCs w:val="18"/>
                <w:highlight w:val="none"/>
                <w:lang w:eastAsia="zh-CN"/>
              </w:rPr>
              <w:t>进场时间：</w:t>
            </w:r>
          </w:p>
        </w:tc>
      </w:tr>
      <w:tr w14:paraId="703A4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9570" w:type="dxa"/>
            <w:vAlign w:val="center"/>
          </w:tcPr>
          <w:p w14:paraId="2AD70CF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b/>
                <w:sz w:val="18"/>
                <w:szCs w:val="18"/>
                <w:lang w:eastAsia="zh-CN"/>
              </w:rPr>
            </w:pPr>
            <w:r>
              <w:rPr>
                <w:rFonts w:hint="eastAsia" w:ascii="Times New Roman" w:hAnsi="Times New Roman"/>
                <w:b/>
                <w:sz w:val="18"/>
                <w:szCs w:val="18"/>
                <w:lang w:eastAsia="zh-CN"/>
              </w:rPr>
              <w:t>定性指标核验</w:t>
            </w:r>
          </w:p>
          <w:p w14:paraId="1122ED9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b/>
                <w:sz w:val="18"/>
                <w:szCs w:val="18"/>
                <w:lang w:eastAsia="zh-CN"/>
              </w:rPr>
            </w:pPr>
          </w:p>
          <w:p w14:paraId="35234C6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b/>
                <w:color w:val="auto"/>
                <w:sz w:val="18"/>
                <w:szCs w:val="18"/>
                <w:highlight w:val="none"/>
              </w:rPr>
            </w:pPr>
            <w:r>
              <w:rPr>
                <w:rFonts w:hint="eastAsia" w:ascii="Times New Roman" w:hAnsi="Times New Roman"/>
                <w:b/>
                <w:sz w:val="18"/>
                <w:szCs w:val="18"/>
                <w:lang w:eastAsia="zh-CN"/>
              </w:rPr>
              <w:t>具备林草种子</w:t>
            </w:r>
            <w:r>
              <w:rPr>
                <w:rFonts w:hint="eastAsia" w:ascii="Times New Roman" w:hAnsi="Times New Roman"/>
                <w:b/>
                <w:sz w:val="18"/>
                <w:szCs w:val="18"/>
              </w:rPr>
              <w:t>生产经营许可证：</w:t>
            </w:r>
            <w:r>
              <w:rPr>
                <w:rFonts w:hint="eastAsia" w:ascii="Times New Roman" w:hAnsi="Times New Roman"/>
                <w:bCs/>
                <w:color w:val="auto"/>
                <w:sz w:val="18"/>
                <w:szCs w:val="18"/>
                <w:highlight w:val="none"/>
                <w:lang w:eastAsia="zh-CN"/>
              </w:rPr>
              <w:t>是</w:t>
            </w:r>
            <w:r>
              <w:rPr>
                <w:rFonts w:hint="eastAsia" w:ascii="Times New Roman" w:hAnsi="Times New Roman"/>
                <w:color w:val="auto"/>
                <w:sz w:val="18"/>
                <w:szCs w:val="18"/>
                <w:highlight w:val="none"/>
              </w:rPr>
              <w:t xml:space="preserve">[  ] </w:t>
            </w:r>
            <w:r>
              <w:rPr>
                <w:rFonts w:hint="eastAsia" w:ascii="Times New Roman" w:hAnsi="Times New Roman"/>
                <w:sz w:val="18"/>
                <w:szCs w:val="18"/>
              </w:rPr>
              <w:t xml:space="preserve">编号 </w:t>
            </w:r>
            <w:r>
              <w:rPr>
                <w:rFonts w:hint="eastAsia" w:ascii="Times New Roman" w:hAnsi="Times New Roman"/>
                <w:sz w:val="18"/>
                <w:szCs w:val="18"/>
                <w:u w:val="single"/>
              </w:rPr>
              <w:t xml:space="preserve">          </w:t>
            </w:r>
            <w:r>
              <w:rPr>
                <w:rFonts w:ascii="Times New Roman" w:hAnsi="Times New Roman"/>
                <w:sz w:val="18"/>
                <w:szCs w:val="18"/>
                <w:u w:val="single"/>
              </w:rPr>
              <w:t xml:space="preserve">   </w:t>
            </w:r>
            <w:r>
              <w:rPr>
                <w:rFonts w:hint="eastAsia" w:ascii="Times New Roman" w:hAnsi="Times New Roman"/>
                <w:sz w:val="18"/>
                <w:szCs w:val="18"/>
                <w:u w:val="single"/>
              </w:rPr>
              <w:t xml:space="preserve">   </w:t>
            </w:r>
            <w:r>
              <w:rPr>
                <w:rFonts w:hint="eastAsia" w:ascii="Times New Roman" w:hAnsi="Times New Roman"/>
                <w:sz w:val="18"/>
                <w:szCs w:val="18"/>
                <w:u w:val="none"/>
                <w:lang w:val="en-US" w:eastAsia="zh-CN"/>
              </w:rPr>
              <w:t xml:space="preserve"> </w:t>
            </w:r>
            <w:r>
              <w:rPr>
                <w:rFonts w:hint="eastAsia" w:ascii="Times New Roman" w:hAnsi="Times New Roman"/>
                <w:color w:val="auto"/>
                <w:sz w:val="18"/>
                <w:szCs w:val="18"/>
                <w:highlight w:val="none"/>
                <w:lang w:eastAsia="zh-CN"/>
              </w:rPr>
              <w:t>否</w:t>
            </w:r>
            <w:r>
              <w:rPr>
                <w:rFonts w:hint="eastAsia" w:ascii="Times New Roman" w:hAnsi="Times New Roman"/>
                <w:color w:val="auto"/>
                <w:sz w:val="18"/>
                <w:szCs w:val="18"/>
                <w:highlight w:val="none"/>
              </w:rPr>
              <w:t>[  ]</w:t>
            </w:r>
            <w:r>
              <w:rPr>
                <w:rFonts w:hint="eastAsia" w:ascii="Times New Roman" w:hAnsi="Times New Roman"/>
                <w:sz w:val="18"/>
                <w:szCs w:val="18"/>
              </w:rPr>
              <w:t xml:space="preserve"> </w:t>
            </w:r>
            <w:r>
              <w:rPr>
                <w:rFonts w:hint="eastAsia" w:ascii="Times New Roman" w:hAnsi="Times New Roman"/>
                <w:sz w:val="18"/>
                <w:szCs w:val="18"/>
                <w:u w:val="single"/>
              </w:rPr>
              <w:t xml:space="preserve">          </w:t>
            </w:r>
            <w:r>
              <w:rPr>
                <w:rFonts w:ascii="Times New Roman" w:hAnsi="Times New Roman"/>
                <w:sz w:val="18"/>
                <w:szCs w:val="18"/>
                <w:u w:val="single"/>
              </w:rPr>
              <w:t xml:space="preserve">   </w:t>
            </w:r>
            <w:r>
              <w:rPr>
                <w:rFonts w:hint="eastAsia" w:ascii="Times New Roman" w:hAnsi="Times New Roman"/>
                <w:sz w:val="18"/>
                <w:szCs w:val="18"/>
                <w:u w:val="single"/>
              </w:rPr>
              <w:t xml:space="preserve">   </w:t>
            </w:r>
            <w:r>
              <w:rPr>
                <w:rFonts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u w:val="single"/>
              </w:rPr>
              <w:t xml:space="preserve">                                          </w:t>
            </w:r>
            <w:r>
              <w:rPr>
                <w:rFonts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u w:val="single"/>
              </w:rPr>
              <w:t xml:space="preserve"> </w:t>
            </w:r>
            <w:r>
              <w:rPr>
                <w:rFonts w:ascii="Times New Roman" w:hAnsi="Times New Roman"/>
                <w:color w:val="auto"/>
                <w:sz w:val="18"/>
                <w:szCs w:val="18"/>
                <w:highlight w:val="none"/>
                <w:u w:val="single"/>
              </w:rPr>
              <w:t xml:space="preserve">     </w:t>
            </w:r>
          </w:p>
          <w:p w14:paraId="2834EE8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Theme="minorEastAsia"/>
                <w:b/>
                <w:color w:val="auto"/>
                <w:sz w:val="18"/>
                <w:szCs w:val="18"/>
                <w:highlight w:val="none"/>
                <w:lang w:eastAsia="zh-CN"/>
              </w:rPr>
            </w:pPr>
            <w:r>
              <w:rPr>
                <w:rFonts w:hint="eastAsia" w:ascii="Times New Roman" w:hAnsi="Times New Roman"/>
                <w:b/>
                <w:color w:val="auto"/>
                <w:sz w:val="18"/>
                <w:szCs w:val="18"/>
                <w:highlight w:val="none"/>
                <w:lang w:eastAsia="zh-CN"/>
              </w:rPr>
              <w:t>具备苗木检疫证明：</w:t>
            </w:r>
            <w:r>
              <w:rPr>
                <w:rFonts w:hint="eastAsia" w:ascii="Times New Roman" w:hAnsi="Times New Roman"/>
                <w:bCs/>
                <w:color w:val="auto"/>
                <w:sz w:val="18"/>
                <w:szCs w:val="18"/>
                <w:highlight w:val="none"/>
                <w:lang w:eastAsia="zh-CN"/>
              </w:rPr>
              <w:t>是</w:t>
            </w:r>
            <w:r>
              <w:rPr>
                <w:rFonts w:hint="eastAsia" w:ascii="Times New Roman" w:hAnsi="Times New Roman"/>
                <w:color w:val="auto"/>
                <w:sz w:val="18"/>
                <w:szCs w:val="18"/>
                <w:highlight w:val="none"/>
              </w:rPr>
              <w:t xml:space="preserve">[  ] </w:t>
            </w:r>
            <w:r>
              <w:rPr>
                <w:rFonts w:hint="eastAsia" w:ascii="Times New Roman" w:hAnsi="Times New Roman"/>
                <w:sz w:val="18"/>
                <w:szCs w:val="18"/>
              </w:rPr>
              <w:t xml:space="preserve">编号 </w:t>
            </w:r>
            <w:r>
              <w:rPr>
                <w:rFonts w:hint="eastAsia" w:ascii="Times New Roman" w:hAnsi="Times New Roman"/>
                <w:sz w:val="18"/>
                <w:szCs w:val="18"/>
                <w:u w:val="single"/>
              </w:rPr>
              <w:t xml:space="preserve">          </w:t>
            </w:r>
            <w:r>
              <w:rPr>
                <w:rFonts w:ascii="Times New Roman" w:hAnsi="Times New Roman"/>
                <w:sz w:val="18"/>
                <w:szCs w:val="18"/>
                <w:u w:val="single"/>
              </w:rPr>
              <w:t xml:space="preserve">   </w:t>
            </w:r>
            <w:r>
              <w:rPr>
                <w:rFonts w:hint="eastAsia" w:ascii="Times New Roman" w:hAnsi="Times New Roman"/>
                <w:sz w:val="18"/>
                <w:szCs w:val="18"/>
                <w:u w:val="single"/>
              </w:rPr>
              <w:t xml:space="preserve">   </w:t>
            </w:r>
            <w:r>
              <w:rPr>
                <w:rFonts w:hint="eastAsia" w:ascii="Times New Roman" w:hAnsi="Times New Roman"/>
                <w:sz w:val="18"/>
                <w:szCs w:val="18"/>
                <w:u w:val="none"/>
                <w:lang w:val="en-US" w:eastAsia="zh-CN"/>
              </w:rPr>
              <w:t xml:space="preserve"> </w:t>
            </w:r>
            <w:r>
              <w:rPr>
                <w:rFonts w:hint="eastAsia" w:ascii="Times New Roman" w:hAnsi="Times New Roman"/>
                <w:color w:val="auto"/>
                <w:sz w:val="18"/>
                <w:szCs w:val="18"/>
                <w:highlight w:val="none"/>
                <w:lang w:eastAsia="zh-CN"/>
              </w:rPr>
              <w:t>否</w:t>
            </w:r>
            <w:r>
              <w:rPr>
                <w:rFonts w:hint="eastAsia" w:ascii="Times New Roman" w:hAnsi="Times New Roman"/>
                <w:color w:val="auto"/>
                <w:sz w:val="18"/>
                <w:szCs w:val="18"/>
                <w:highlight w:val="none"/>
              </w:rPr>
              <w:t>[  ]</w:t>
            </w:r>
          </w:p>
          <w:p w14:paraId="3B001C4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color w:val="auto"/>
                <w:sz w:val="18"/>
                <w:szCs w:val="18"/>
                <w:highlight w:val="none"/>
              </w:rPr>
            </w:pPr>
            <w:r>
              <w:rPr>
                <w:rFonts w:hint="eastAsia" w:ascii="Times New Roman" w:hAnsi="Times New Roman"/>
                <w:b/>
                <w:color w:val="auto"/>
                <w:sz w:val="18"/>
                <w:szCs w:val="18"/>
                <w:highlight w:val="none"/>
                <w:lang w:eastAsia="zh-CN"/>
              </w:rPr>
              <w:t>具备苗木质量合格证：</w:t>
            </w:r>
            <w:r>
              <w:rPr>
                <w:rFonts w:hint="eastAsia" w:ascii="Times New Roman" w:hAnsi="Times New Roman"/>
                <w:bCs/>
                <w:color w:val="auto"/>
                <w:sz w:val="18"/>
                <w:szCs w:val="18"/>
                <w:highlight w:val="none"/>
                <w:lang w:eastAsia="zh-CN"/>
              </w:rPr>
              <w:t>是</w:t>
            </w:r>
            <w:r>
              <w:rPr>
                <w:rFonts w:hint="eastAsia" w:ascii="Times New Roman" w:hAnsi="Times New Roman"/>
                <w:color w:val="auto"/>
                <w:sz w:val="18"/>
                <w:szCs w:val="18"/>
                <w:highlight w:val="none"/>
              </w:rPr>
              <w:t xml:space="preserve">[  ] </w:t>
            </w:r>
            <w:r>
              <w:rPr>
                <w:rFonts w:hint="eastAsia" w:ascii="Times New Roman" w:hAnsi="Times New Roman"/>
                <w:sz w:val="18"/>
                <w:szCs w:val="18"/>
              </w:rPr>
              <w:t xml:space="preserve">编号 </w:t>
            </w:r>
            <w:r>
              <w:rPr>
                <w:rFonts w:hint="eastAsia" w:ascii="Times New Roman" w:hAnsi="Times New Roman"/>
                <w:sz w:val="18"/>
                <w:szCs w:val="18"/>
                <w:u w:val="single"/>
              </w:rPr>
              <w:t xml:space="preserve">          </w:t>
            </w:r>
            <w:r>
              <w:rPr>
                <w:rFonts w:ascii="Times New Roman" w:hAnsi="Times New Roman"/>
                <w:sz w:val="18"/>
                <w:szCs w:val="18"/>
                <w:u w:val="single"/>
              </w:rPr>
              <w:t xml:space="preserve">   </w:t>
            </w:r>
            <w:r>
              <w:rPr>
                <w:rFonts w:hint="eastAsia" w:ascii="Times New Roman" w:hAnsi="Times New Roman"/>
                <w:sz w:val="18"/>
                <w:szCs w:val="18"/>
                <w:u w:val="single"/>
              </w:rPr>
              <w:t xml:space="preserve">   </w:t>
            </w:r>
            <w:r>
              <w:rPr>
                <w:rFonts w:hint="eastAsia" w:ascii="Times New Roman" w:hAnsi="Times New Roman"/>
                <w:sz w:val="18"/>
                <w:szCs w:val="18"/>
                <w:u w:val="none"/>
                <w:lang w:val="en-US" w:eastAsia="zh-CN"/>
              </w:rPr>
              <w:t xml:space="preserve"> </w:t>
            </w:r>
            <w:r>
              <w:rPr>
                <w:rFonts w:hint="eastAsia" w:ascii="Times New Roman" w:hAnsi="Times New Roman"/>
                <w:color w:val="auto"/>
                <w:sz w:val="18"/>
                <w:szCs w:val="18"/>
                <w:highlight w:val="none"/>
                <w:lang w:eastAsia="zh-CN"/>
              </w:rPr>
              <w:t>否</w:t>
            </w:r>
            <w:r>
              <w:rPr>
                <w:rFonts w:hint="eastAsia" w:ascii="Times New Roman" w:hAnsi="Times New Roman"/>
                <w:color w:val="auto"/>
                <w:sz w:val="18"/>
                <w:szCs w:val="18"/>
                <w:highlight w:val="none"/>
              </w:rPr>
              <w:t>[  ]</w:t>
            </w:r>
          </w:p>
          <w:p w14:paraId="2F8258A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color w:val="auto"/>
                <w:sz w:val="18"/>
                <w:szCs w:val="18"/>
                <w:highlight w:val="none"/>
              </w:rPr>
            </w:pPr>
            <w:r>
              <w:rPr>
                <w:rFonts w:hint="eastAsia" w:ascii="Times New Roman" w:hAnsi="Times New Roman"/>
                <w:b/>
                <w:color w:val="auto"/>
                <w:sz w:val="18"/>
                <w:szCs w:val="18"/>
                <w:highlight w:val="none"/>
                <w:lang w:eastAsia="zh-CN"/>
              </w:rPr>
              <w:t>具备苗木标签：</w:t>
            </w:r>
            <w:r>
              <w:rPr>
                <w:rFonts w:hint="eastAsia" w:ascii="Times New Roman" w:hAnsi="Times New Roman"/>
                <w:bCs/>
                <w:color w:val="auto"/>
                <w:sz w:val="18"/>
                <w:szCs w:val="18"/>
                <w:highlight w:val="none"/>
                <w:lang w:eastAsia="zh-CN"/>
              </w:rPr>
              <w:t>是</w:t>
            </w:r>
            <w:r>
              <w:rPr>
                <w:rFonts w:hint="eastAsia" w:ascii="Times New Roman" w:hAnsi="Times New Roman"/>
                <w:color w:val="auto"/>
                <w:sz w:val="18"/>
                <w:szCs w:val="18"/>
                <w:highlight w:val="none"/>
              </w:rPr>
              <w:t>[  ]</w:t>
            </w:r>
            <w:r>
              <w:rPr>
                <w:rFonts w:hint="eastAsia" w:ascii="Times New Roman" w:hAnsi="Times New Roman"/>
                <w:color w:val="auto"/>
                <w:sz w:val="18"/>
                <w:szCs w:val="18"/>
                <w:highlight w:val="none"/>
                <w:lang w:val="en-US" w:eastAsia="zh-CN"/>
              </w:rPr>
              <w:t xml:space="preserve"> </w:t>
            </w:r>
            <w:r>
              <w:rPr>
                <w:rFonts w:hint="eastAsia" w:ascii="Times New Roman" w:hAnsi="Times New Roman"/>
                <w:sz w:val="18"/>
                <w:szCs w:val="18"/>
                <w:u w:val="none"/>
                <w:lang w:val="en-US" w:eastAsia="zh-CN"/>
              </w:rPr>
              <w:t xml:space="preserve"> </w:t>
            </w:r>
            <w:r>
              <w:rPr>
                <w:rFonts w:hint="eastAsia" w:ascii="Times New Roman" w:hAnsi="Times New Roman"/>
                <w:color w:val="auto"/>
                <w:sz w:val="18"/>
                <w:szCs w:val="18"/>
                <w:highlight w:val="none"/>
                <w:lang w:eastAsia="zh-CN"/>
              </w:rPr>
              <w:t>否</w:t>
            </w:r>
            <w:r>
              <w:rPr>
                <w:rFonts w:hint="eastAsia" w:ascii="Times New Roman" w:hAnsi="Times New Roman"/>
                <w:color w:val="auto"/>
                <w:sz w:val="18"/>
                <w:szCs w:val="18"/>
                <w:highlight w:val="none"/>
              </w:rPr>
              <w:t>[  ]</w:t>
            </w:r>
            <w:r>
              <w:rPr>
                <w:rFonts w:hint="eastAsia" w:ascii="Times New Roman" w:hAnsi="Times New Roman"/>
                <w:color w:val="auto"/>
                <w:sz w:val="18"/>
                <w:szCs w:val="18"/>
                <w:highlight w:val="none"/>
                <w:lang w:val="en-US" w:eastAsia="zh-CN"/>
              </w:rPr>
              <w:t xml:space="preserve">         </w:t>
            </w:r>
            <w:r>
              <w:rPr>
                <w:rFonts w:hint="eastAsia" w:ascii="Times New Roman" w:hAnsi="Times New Roman"/>
                <w:b/>
                <w:color w:val="auto"/>
                <w:sz w:val="18"/>
                <w:szCs w:val="18"/>
                <w:highlight w:val="none"/>
                <w:lang w:eastAsia="zh-CN"/>
              </w:rPr>
              <w:t>具备苗木使用说明：</w:t>
            </w:r>
            <w:r>
              <w:rPr>
                <w:rFonts w:hint="eastAsia" w:ascii="Times New Roman" w:hAnsi="Times New Roman"/>
                <w:bCs/>
                <w:color w:val="auto"/>
                <w:sz w:val="18"/>
                <w:szCs w:val="18"/>
                <w:highlight w:val="none"/>
                <w:lang w:eastAsia="zh-CN"/>
              </w:rPr>
              <w:t>是</w:t>
            </w:r>
            <w:r>
              <w:rPr>
                <w:rFonts w:hint="eastAsia" w:ascii="Times New Roman" w:hAnsi="Times New Roman"/>
                <w:color w:val="auto"/>
                <w:sz w:val="18"/>
                <w:szCs w:val="18"/>
                <w:highlight w:val="none"/>
              </w:rPr>
              <w:t>[  ]</w:t>
            </w:r>
            <w:r>
              <w:rPr>
                <w:rFonts w:hint="eastAsia" w:ascii="Times New Roman" w:hAnsi="Times New Roman"/>
                <w:color w:val="auto"/>
                <w:sz w:val="18"/>
                <w:szCs w:val="18"/>
                <w:highlight w:val="none"/>
                <w:lang w:val="en-US" w:eastAsia="zh-CN"/>
              </w:rPr>
              <w:t xml:space="preserve"> </w:t>
            </w:r>
            <w:r>
              <w:rPr>
                <w:rFonts w:hint="eastAsia" w:ascii="Times New Roman" w:hAnsi="Times New Roman"/>
                <w:sz w:val="18"/>
                <w:szCs w:val="18"/>
                <w:u w:val="none"/>
                <w:lang w:val="en-US" w:eastAsia="zh-CN"/>
              </w:rPr>
              <w:t xml:space="preserve"> </w:t>
            </w:r>
            <w:r>
              <w:rPr>
                <w:rFonts w:hint="eastAsia" w:ascii="Times New Roman" w:hAnsi="Times New Roman"/>
                <w:color w:val="auto"/>
                <w:sz w:val="18"/>
                <w:szCs w:val="18"/>
                <w:highlight w:val="none"/>
                <w:lang w:eastAsia="zh-CN"/>
              </w:rPr>
              <w:t>否</w:t>
            </w:r>
            <w:r>
              <w:rPr>
                <w:rFonts w:hint="eastAsia" w:ascii="Times New Roman" w:hAnsi="Times New Roman"/>
                <w:color w:val="auto"/>
                <w:sz w:val="18"/>
                <w:szCs w:val="18"/>
                <w:highlight w:val="none"/>
              </w:rPr>
              <w:t>[  ]</w:t>
            </w:r>
          </w:p>
          <w:p w14:paraId="6C0F71CA">
            <w:pPr>
              <w:keepNext w:val="0"/>
              <w:keepLines w:val="0"/>
              <w:pageBreakBefore w:val="0"/>
              <w:widowControl w:val="0"/>
              <w:kinsoku/>
              <w:wordWrap/>
              <w:overflowPunct/>
              <w:topLinePunct w:val="0"/>
              <w:autoSpaceDE/>
              <w:autoSpaceDN/>
              <w:bidi w:val="0"/>
              <w:adjustRightInd/>
              <w:snapToGrid/>
              <w:spacing w:line="240" w:lineRule="auto"/>
              <w:ind w:right="-466" w:rightChars="-222"/>
              <w:jc w:val="both"/>
              <w:textAlignment w:val="auto"/>
              <w:rPr>
                <w:rFonts w:hint="default" w:ascii="Times New Roman" w:hAnsi="Times New Roman"/>
                <w:sz w:val="18"/>
                <w:szCs w:val="18"/>
                <w:lang w:val="en-US" w:eastAsia="zh-CN"/>
              </w:rPr>
            </w:pPr>
            <w:r>
              <w:rPr>
                <w:rFonts w:hint="eastAsia" w:ascii="Times New Roman" w:hAnsi="Times New Roman"/>
                <w:b/>
                <w:sz w:val="18"/>
                <w:szCs w:val="18"/>
                <w:lang w:eastAsia="zh-CN"/>
              </w:rPr>
              <w:t>要求</w:t>
            </w:r>
            <w:r>
              <w:rPr>
                <w:rFonts w:hint="eastAsia" w:ascii="Times New Roman" w:hAnsi="Times New Roman"/>
                <w:b/>
                <w:sz w:val="18"/>
                <w:szCs w:val="18"/>
              </w:rPr>
              <w:t>良种</w:t>
            </w:r>
            <w:r>
              <w:rPr>
                <w:rFonts w:hint="eastAsia" w:ascii="Times New Roman" w:hAnsi="Times New Roman"/>
                <w:b/>
                <w:sz w:val="18"/>
                <w:szCs w:val="18"/>
                <w:lang w:eastAsia="zh-CN"/>
              </w:rPr>
              <w:t>苗木</w:t>
            </w:r>
            <w:r>
              <w:rPr>
                <w:rFonts w:hint="eastAsia" w:ascii="Times New Roman" w:hAnsi="Times New Roman"/>
                <w:b/>
                <w:sz w:val="18"/>
                <w:szCs w:val="18"/>
              </w:rPr>
              <w:t>：</w:t>
            </w:r>
            <w:r>
              <w:rPr>
                <w:rFonts w:hint="eastAsia" w:ascii="Times New Roman" w:hAnsi="Times New Roman"/>
                <w:sz w:val="18"/>
                <w:szCs w:val="18"/>
                <w:lang w:eastAsia="zh-CN"/>
              </w:rPr>
              <w:t>要求</w:t>
            </w:r>
            <w:r>
              <w:rPr>
                <w:rFonts w:hint="eastAsia" w:ascii="Times New Roman" w:hAnsi="Times New Roman"/>
                <w:color w:val="auto"/>
                <w:sz w:val="18"/>
                <w:szCs w:val="18"/>
                <w:highlight w:val="none"/>
              </w:rPr>
              <w:t>[  ]</w:t>
            </w:r>
            <w:r>
              <w:rPr>
                <w:rFonts w:hint="eastAsia" w:ascii="Times New Roman" w:hAnsi="Times New Roman"/>
                <w:color w:val="auto"/>
                <w:sz w:val="18"/>
                <w:szCs w:val="18"/>
                <w:highlight w:val="none"/>
                <w:lang w:val="en-US" w:eastAsia="zh-CN"/>
              </w:rPr>
              <w:t xml:space="preserve"> </w:t>
            </w:r>
            <w:r>
              <w:rPr>
                <w:rFonts w:hint="eastAsia" w:ascii="Times New Roman" w:hAnsi="Times New Roman"/>
                <w:sz w:val="18"/>
                <w:szCs w:val="18"/>
                <w:u w:val="none"/>
                <w:lang w:val="en-US" w:eastAsia="zh-CN"/>
              </w:rPr>
              <w:t xml:space="preserve"> </w:t>
            </w:r>
            <w:r>
              <w:rPr>
                <w:rFonts w:hint="eastAsia" w:ascii="Times New Roman" w:hAnsi="Times New Roman"/>
                <w:sz w:val="18"/>
                <w:szCs w:val="18"/>
                <w:lang w:eastAsia="zh-CN"/>
              </w:rPr>
              <w:t>未要求</w:t>
            </w:r>
            <w:r>
              <w:rPr>
                <w:rFonts w:hint="eastAsia" w:ascii="Times New Roman" w:hAnsi="Times New Roman"/>
                <w:sz w:val="18"/>
                <w:szCs w:val="18"/>
              </w:rPr>
              <w:t xml:space="preserve">[  ] </w:t>
            </w:r>
            <w:r>
              <w:rPr>
                <w:rFonts w:hint="eastAsia" w:ascii="Times New Roman" w:hAnsi="Times New Roman"/>
                <w:sz w:val="18"/>
                <w:szCs w:val="18"/>
                <w:lang w:val="en-US" w:eastAsia="zh-CN"/>
              </w:rPr>
              <w:t xml:space="preserve">  </w:t>
            </w:r>
            <w:r>
              <w:rPr>
                <w:rFonts w:hint="eastAsia" w:ascii="Times New Roman" w:hAnsi="Times New Roman"/>
                <w:b/>
                <w:sz w:val="18"/>
                <w:szCs w:val="18"/>
                <w:lang w:eastAsia="zh-CN"/>
              </w:rPr>
              <w:t>要求品种苗木</w:t>
            </w:r>
            <w:r>
              <w:rPr>
                <w:rFonts w:hint="eastAsia" w:ascii="Times New Roman" w:hAnsi="Times New Roman"/>
                <w:b/>
                <w:sz w:val="18"/>
                <w:szCs w:val="18"/>
              </w:rPr>
              <w:t>：</w:t>
            </w:r>
            <w:r>
              <w:rPr>
                <w:rFonts w:hint="eastAsia" w:ascii="Times New Roman" w:hAnsi="Times New Roman"/>
                <w:sz w:val="18"/>
                <w:szCs w:val="18"/>
                <w:lang w:eastAsia="zh-CN"/>
              </w:rPr>
              <w:t>要求</w:t>
            </w:r>
            <w:r>
              <w:rPr>
                <w:rFonts w:hint="eastAsia" w:ascii="Times New Roman" w:hAnsi="Times New Roman"/>
                <w:color w:val="auto"/>
                <w:sz w:val="18"/>
                <w:szCs w:val="18"/>
                <w:highlight w:val="none"/>
              </w:rPr>
              <w:t>[  ]</w:t>
            </w:r>
            <w:r>
              <w:rPr>
                <w:rFonts w:hint="eastAsia" w:ascii="Times New Roman" w:hAnsi="Times New Roman"/>
                <w:color w:val="auto"/>
                <w:sz w:val="18"/>
                <w:szCs w:val="18"/>
                <w:highlight w:val="none"/>
                <w:lang w:val="en-US" w:eastAsia="zh-CN"/>
              </w:rPr>
              <w:t xml:space="preserve"> </w:t>
            </w:r>
            <w:r>
              <w:rPr>
                <w:rFonts w:hint="eastAsia" w:ascii="Times New Roman" w:hAnsi="Times New Roman"/>
                <w:sz w:val="18"/>
                <w:szCs w:val="18"/>
                <w:u w:val="none"/>
                <w:lang w:val="en-US" w:eastAsia="zh-CN"/>
              </w:rPr>
              <w:t xml:space="preserve"> </w:t>
            </w:r>
            <w:r>
              <w:rPr>
                <w:rFonts w:hint="eastAsia" w:ascii="Times New Roman" w:hAnsi="Times New Roman"/>
                <w:sz w:val="18"/>
                <w:szCs w:val="18"/>
                <w:lang w:eastAsia="zh-CN"/>
              </w:rPr>
              <w:t>未要求</w:t>
            </w:r>
            <w:r>
              <w:rPr>
                <w:rFonts w:hint="eastAsia" w:ascii="Times New Roman" w:hAnsi="Times New Roman"/>
                <w:sz w:val="18"/>
                <w:szCs w:val="18"/>
              </w:rPr>
              <w:t xml:space="preserve">[  ] </w:t>
            </w:r>
          </w:p>
          <w:p w14:paraId="13E75116">
            <w:pPr>
              <w:keepNext w:val="0"/>
              <w:keepLines w:val="0"/>
              <w:pageBreakBefore w:val="0"/>
              <w:widowControl w:val="0"/>
              <w:kinsoku/>
              <w:wordWrap/>
              <w:overflowPunct/>
              <w:topLinePunct w:val="0"/>
              <w:autoSpaceDE/>
              <w:autoSpaceDN/>
              <w:bidi w:val="0"/>
              <w:adjustRightInd/>
              <w:snapToGrid/>
              <w:spacing w:line="240" w:lineRule="auto"/>
              <w:ind w:right="-466" w:rightChars="-222"/>
              <w:jc w:val="both"/>
              <w:textAlignment w:val="auto"/>
              <w:rPr>
                <w:rFonts w:ascii="Times New Roman" w:hAnsi="Times New Roman"/>
                <w:sz w:val="18"/>
                <w:szCs w:val="18"/>
              </w:rPr>
            </w:pPr>
            <w:r>
              <w:rPr>
                <w:rFonts w:hint="eastAsia" w:ascii="Times New Roman" w:hAnsi="Times New Roman"/>
                <w:b/>
                <w:sz w:val="18"/>
                <w:szCs w:val="18"/>
                <w:lang w:eastAsia="zh-CN"/>
              </w:rPr>
              <w:t>是否</w:t>
            </w:r>
            <w:r>
              <w:rPr>
                <w:rFonts w:hint="eastAsia" w:ascii="Times New Roman" w:hAnsi="Times New Roman"/>
                <w:b/>
                <w:sz w:val="18"/>
                <w:szCs w:val="18"/>
              </w:rPr>
              <w:t>良种</w:t>
            </w:r>
            <w:r>
              <w:rPr>
                <w:rFonts w:hint="eastAsia" w:ascii="Times New Roman" w:hAnsi="Times New Roman"/>
                <w:b/>
                <w:sz w:val="18"/>
                <w:szCs w:val="18"/>
                <w:lang w:eastAsia="zh-CN"/>
              </w:rPr>
              <w:t>苗木</w:t>
            </w:r>
            <w:r>
              <w:rPr>
                <w:rFonts w:hint="eastAsia" w:ascii="Times New Roman" w:hAnsi="Times New Roman"/>
                <w:b/>
                <w:sz w:val="18"/>
                <w:szCs w:val="18"/>
              </w:rPr>
              <w:t>：</w:t>
            </w:r>
            <w:r>
              <w:rPr>
                <w:rFonts w:hint="eastAsia" w:ascii="Times New Roman" w:hAnsi="Times New Roman"/>
                <w:b w:val="0"/>
                <w:bCs/>
                <w:sz w:val="18"/>
                <w:szCs w:val="18"/>
                <w:lang w:eastAsia="zh-CN"/>
              </w:rPr>
              <w:t>是</w:t>
            </w:r>
            <w:r>
              <w:rPr>
                <w:rFonts w:hint="eastAsia" w:ascii="Times New Roman" w:hAnsi="Times New Roman"/>
                <w:sz w:val="18"/>
                <w:szCs w:val="18"/>
              </w:rPr>
              <w:t xml:space="preserve">[  ] </w:t>
            </w:r>
            <w:r>
              <w:rPr>
                <w:rFonts w:hint="eastAsia" w:ascii="Times New Roman" w:hAnsi="Times New Roman"/>
                <w:sz w:val="18"/>
                <w:szCs w:val="18"/>
                <w:lang w:val="en-US" w:eastAsia="zh-CN"/>
              </w:rPr>
              <w:t xml:space="preserve"> </w:t>
            </w:r>
            <w:r>
              <w:rPr>
                <w:rFonts w:hint="eastAsia" w:ascii="Times New Roman" w:hAnsi="Times New Roman"/>
                <w:sz w:val="18"/>
                <w:szCs w:val="18"/>
              </w:rPr>
              <w:t>审定[  ]</w:t>
            </w:r>
            <w:r>
              <w:rPr>
                <w:rFonts w:ascii="Times New Roman" w:hAnsi="Times New Roman"/>
                <w:sz w:val="18"/>
                <w:szCs w:val="18"/>
              </w:rPr>
              <w:t xml:space="preserve"> </w:t>
            </w:r>
            <w:r>
              <w:rPr>
                <w:rFonts w:hint="eastAsia" w:ascii="Times New Roman" w:hAnsi="Times New Roman"/>
                <w:sz w:val="18"/>
                <w:szCs w:val="18"/>
              </w:rPr>
              <w:t xml:space="preserve"> 认定[  ]</w:t>
            </w:r>
            <w:r>
              <w:rPr>
                <w:rFonts w:ascii="Times New Roman" w:hAnsi="Times New Roman"/>
                <w:sz w:val="18"/>
                <w:szCs w:val="18"/>
              </w:rPr>
              <w:t xml:space="preserve"> </w:t>
            </w:r>
            <w:r>
              <w:rPr>
                <w:rFonts w:hint="eastAsia" w:ascii="Times New Roman" w:hAnsi="Times New Roman"/>
                <w:sz w:val="18"/>
                <w:szCs w:val="18"/>
              </w:rPr>
              <w:t xml:space="preserve">良种编号 </w:t>
            </w:r>
            <w:r>
              <w:rPr>
                <w:rFonts w:hint="eastAsia" w:ascii="Times New Roman" w:hAnsi="Times New Roman"/>
                <w:sz w:val="18"/>
                <w:szCs w:val="18"/>
                <w:u w:val="single"/>
              </w:rPr>
              <w:t xml:space="preserve">         </w:t>
            </w:r>
            <w:r>
              <w:rPr>
                <w:rFonts w:ascii="Times New Roman" w:hAnsi="Times New Roman"/>
                <w:sz w:val="18"/>
                <w:szCs w:val="18"/>
                <w:u w:val="single"/>
              </w:rPr>
              <w:t xml:space="preserve">  </w:t>
            </w:r>
            <w:r>
              <w:rPr>
                <w:rFonts w:hint="eastAsia" w:ascii="Times New Roman" w:hAnsi="Times New Roman"/>
                <w:sz w:val="18"/>
                <w:szCs w:val="18"/>
                <w:u w:val="single"/>
              </w:rPr>
              <w:t xml:space="preserve">   </w:t>
            </w:r>
            <w:r>
              <w:rPr>
                <w:rFonts w:hint="eastAsia" w:ascii="Times New Roman" w:hAnsi="Times New Roman"/>
                <w:sz w:val="18"/>
                <w:szCs w:val="18"/>
                <w:lang w:eastAsia="zh-CN"/>
              </w:rPr>
              <w:t>否</w:t>
            </w:r>
            <w:r>
              <w:rPr>
                <w:rFonts w:hint="eastAsia" w:ascii="Times New Roman" w:hAnsi="Times New Roman"/>
                <w:sz w:val="18"/>
                <w:szCs w:val="18"/>
              </w:rPr>
              <w:t>[  ]</w:t>
            </w:r>
            <w:r>
              <w:rPr>
                <w:rFonts w:hint="eastAsia" w:ascii="Times New Roman" w:hAnsi="Times New Roman"/>
                <w:sz w:val="18"/>
                <w:szCs w:val="18"/>
                <w:lang w:val="en-US" w:eastAsia="zh-CN"/>
              </w:rPr>
              <w:t xml:space="preserve"> </w:t>
            </w:r>
            <w:r>
              <w:rPr>
                <w:rFonts w:ascii="Times New Roman" w:hAnsi="Times New Roman"/>
                <w:sz w:val="18"/>
                <w:szCs w:val="18"/>
              </w:rPr>
              <w:t xml:space="preserve">  </w:t>
            </w:r>
          </w:p>
          <w:p w14:paraId="1B769AF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b/>
                <w:color w:val="auto"/>
                <w:sz w:val="18"/>
                <w:szCs w:val="18"/>
                <w:highlight w:val="none"/>
              </w:rPr>
            </w:pPr>
            <w:r>
              <w:rPr>
                <w:rFonts w:hint="eastAsia" w:ascii="Times New Roman" w:hAnsi="Times New Roman"/>
                <w:b/>
                <w:sz w:val="18"/>
                <w:szCs w:val="18"/>
                <w:lang w:eastAsia="zh-CN"/>
              </w:rPr>
              <w:t>是否品种苗木</w:t>
            </w:r>
            <w:r>
              <w:rPr>
                <w:rFonts w:hint="eastAsia" w:ascii="Times New Roman" w:hAnsi="Times New Roman"/>
                <w:b/>
                <w:sz w:val="18"/>
                <w:szCs w:val="18"/>
              </w:rPr>
              <w:t>：</w:t>
            </w:r>
            <w:r>
              <w:rPr>
                <w:rFonts w:hint="eastAsia" w:ascii="Times New Roman" w:hAnsi="Times New Roman"/>
                <w:b w:val="0"/>
                <w:bCs/>
                <w:sz w:val="18"/>
                <w:szCs w:val="18"/>
                <w:lang w:eastAsia="zh-CN"/>
              </w:rPr>
              <w:t>是</w:t>
            </w:r>
            <w:r>
              <w:rPr>
                <w:rFonts w:hint="eastAsia" w:ascii="Times New Roman" w:hAnsi="Times New Roman"/>
                <w:sz w:val="18"/>
                <w:szCs w:val="18"/>
              </w:rPr>
              <w:t xml:space="preserve">[  ] </w:t>
            </w:r>
            <w:r>
              <w:rPr>
                <w:rFonts w:hint="eastAsia" w:ascii="Times New Roman" w:hAnsi="Times New Roman"/>
                <w:sz w:val="18"/>
                <w:szCs w:val="18"/>
                <w:lang w:val="en-US" w:eastAsia="zh-CN"/>
              </w:rPr>
              <w:t xml:space="preserve"> </w:t>
            </w:r>
            <w:r>
              <w:rPr>
                <w:rFonts w:hint="eastAsia" w:ascii="Times New Roman" w:hAnsi="Times New Roman"/>
                <w:sz w:val="18"/>
                <w:szCs w:val="18"/>
                <w:lang w:eastAsia="zh-CN"/>
              </w:rPr>
              <w:t>品种授权</w:t>
            </w:r>
            <w:r>
              <w:rPr>
                <w:rFonts w:hint="eastAsia" w:ascii="Times New Roman" w:hAnsi="Times New Roman"/>
                <w:sz w:val="18"/>
                <w:szCs w:val="18"/>
              </w:rPr>
              <w:t xml:space="preserve">编号 </w:t>
            </w:r>
            <w:r>
              <w:rPr>
                <w:rFonts w:hint="eastAsia" w:ascii="Times New Roman" w:hAnsi="Times New Roman"/>
                <w:sz w:val="18"/>
                <w:szCs w:val="18"/>
                <w:u w:val="single"/>
              </w:rPr>
              <w:t xml:space="preserve">         </w:t>
            </w:r>
            <w:r>
              <w:rPr>
                <w:rFonts w:hint="eastAsia" w:ascii="Times New Roman" w:hAnsi="Times New Roman"/>
                <w:sz w:val="18"/>
                <w:szCs w:val="18"/>
                <w:u w:val="single"/>
                <w:lang w:val="en-US" w:eastAsia="zh-CN"/>
              </w:rPr>
              <w:t xml:space="preserve">   </w:t>
            </w:r>
            <w:r>
              <w:rPr>
                <w:rFonts w:ascii="Times New Roman" w:hAnsi="Times New Roman"/>
                <w:sz w:val="18"/>
                <w:szCs w:val="18"/>
                <w:u w:val="single"/>
              </w:rPr>
              <w:t xml:space="preserve">  </w:t>
            </w:r>
            <w:r>
              <w:rPr>
                <w:rFonts w:hint="eastAsia" w:ascii="Times New Roman" w:hAnsi="Times New Roman"/>
                <w:sz w:val="18"/>
                <w:szCs w:val="18"/>
                <w:u w:val="single"/>
              </w:rPr>
              <w:t xml:space="preserve">   </w:t>
            </w:r>
            <w:r>
              <w:rPr>
                <w:rFonts w:hint="eastAsia" w:ascii="Times New Roman" w:hAnsi="Times New Roman"/>
                <w:sz w:val="18"/>
                <w:szCs w:val="18"/>
                <w:u w:val="none"/>
                <w:lang w:eastAsia="zh-CN"/>
              </w:rPr>
              <w:t>否</w:t>
            </w:r>
            <w:r>
              <w:rPr>
                <w:rFonts w:hint="eastAsia" w:ascii="Times New Roman" w:hAnsi="Times New Roman"/>
                <w:sz w:val="18"/>
                <w:szCs w:val="18"/>
              </w:rPr>
              <w:t>[  ]</w:t>
            </w:r>
            <w:r>
              <w:rPr>
                <w:rFonts w:ascii="Times New Roman" w:hAnsi="Times New Roman"/>
                <w:sz w:val="18"/>
                <w:szCs w:val="18"/>
              </w:rPr>
              <w:t xml:space="preserve"> </w:t>
            </w:r>
          </w:p>
          <w:p w14:paraId="119EB93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b/>
                <w:color w:val="auto"/>
                <w:sz w:val="18"/>
                <w:szCs w:val="18"/>
                <w:highlight w:val="none"/>
              </w:rPr>
            </w:pPr>
            <w:r>
              <w:rPr>
                <w:rFonts w:hint="eastAsia" w:ascii="Times New Roman" w:hAnsi="Times New Roman"/>
                <w:b/>
                <w:color w:val="auto"/>
                <w:sz w:val="18"/>
                <w:szCs w:val="18"/>
                <w:highlight w:val="none"/>
                <w:lang w:eastAsia="zh-CN"/>
              </w:rPr>
              <w:t>要求</w:t>
            </w:r>
            <w:r>
              <w:rPr>
                <w:rFonts w:hint="eastAsia" w:ascii="Times New Roman" w:hAnsi="Times New Roman"/>
                <w:b/>
                <w:color w:val="auto"/>
                <w:sz w:val="18"/>
                <w:szCs w:val="18"/>
                <w:highlight w:val="none"/>
              </w:rPr>
              <w:t>苗木种类：</w:t>
            </w:r>
            <w:r>
              <w:rPr>
                <w:rFonts w:hint="eastAsia" w:ascii="Times New Roman" w:hAnsi="Times New Roman"/>
                <w:bCs/>
                <w:color w:val="auto"/>
                <w:sz w:val="18"/>
                <w:szCs w:val="18"/>
                <w:highlight w:val="none"/>
              </w:rPr>
              <w:t>裸根苗</w:t>
            </w:r>
            <w:r>
              <w:rPr>
                <w:rFonts w:hint="eastAsia" w:ascii="Times New Roman" w:hAnsi="Times New Roman"/>
                <w:color w:val="auto"/>
                <w:sz w:val="18"/>
                <w:szCs w:val="18"/>
                <w:highlight w:val="none"/>
              </w:rPr>
              <w:t>[  ] 土球苗[  ] 容器苗[  ] （三选一）</w:t>
            </w:r>
          </w:p>
          <w:p w14:paraId="691C9933">
            <w:pPr>
              <w:keepNext w:val="0"/>
              <w:keepLines w:val="0"/>
              <w:pageBreakBefore w:val="0"/>
              <w:widowControl w:val="0"/>
              <w:kinsoku/>
              <w:wordWrap/>
              <w:overflowPunct/>
              <w:topLinePunct w:val="0"/>
              <w:autoSpaceDE/>
              <w:autoSpaceDN/>
              <w:bidi w:val="0"/>
              <w:adjustRightInd/>
              <w:snapToGrid/>
              <w:spacing w:line="240" w:lineRule="auto"/>
              <w:ind w:firstLine="1260" w:firstLineChars="700"/>
              <w:jc w:val="both"/>
              <w:textAlignment w:val="auto"/>
              <w:rPr>
                <w:rFonts w:ascii="Times New Roman" w:hAnsi="Times New Roman"/>
                <w:color w:val="auto"/>
                <w:sz w:val="18"/>
                <w:szCs w:val="16"/>
                <w:highlight w:val="none"/>
                <w:u w:val="single"/>
              </w:rPr>
            </w:pPr>
            <w:r>
              <w:rPr>
                <w:rFonts w:hint="eastAsia" w:ascii="Times New Roman" w:hAnsi="Times New Roman"/>
                <w:color w:val="auto"/>
                <w:sz w:val="18"/>
                <w:szCs w:val="18"/>
                <w:highlight w:val="none"/>
              </w:rPr>
              <w:t>播种苗[  ]</w:t>
            </w: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 xml:space="preserve"> 扦插苗[  ]  埋条苗[  ] 截干苗[  ] 嫁接苗[  ] 组培苗[  ] 移植苗[  ] </w:t>
            </w:r>
            <w:r>
              <w:rPr>
                <w:rFonts w:hint="eastAsia" w:ascii="Times New Roman" w:hAnsi="Times New Roman"/>
                <w:sz w:val="18"/>
                <w:szCs w:val="18"/>
              </w:rPr>
              <w:t>其他</w:t>
            </w:r>
            <w:r>
              <w:rPr>
                <w:rFonts w:hint="eastAsia" w:ascii="Times New Roman" w:hAnsi="Times New Roman"/>
                <w:color w:val="auto"/>
                <w:sz w:val="18"/>
                <w:szCs w:val="18"/>
                <w:highlight w:val="none"/>
              </w:rPr>
              <w:t>[  ]</w:t>
            </w:r>
            <w:r>
              <w:rPr>
                <w:rFonts w:ascii="Times New Roman" w:hAnsi="Times New Roman"/>
                <w:color w:val="auto"/>
                <w:sz w:val="18"/>
                <w:szCs w:val="16"/>
                <w:highlight w:val="none"/>
                <w:u w:val="single"/>
              </w:rPr>
              <w:t xml:space="preserve"> </w:t>
            </w:r>
          </w:p>
          <w:p w14:paraId="517E9D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b/>
                <w:color w:val="auto"/>
                <w:sz w:val="18"/>
                <w:szCs w:val="18"/>
                <w:highlight w:val="none"/>
              </w:rPr>
            </w:pPr>
            <w:r>
              <w:rPr>
                <w:rFonts w:hint="eastAsia" w:ascii="Times New Roman" w:hAnsi="Times New Roman"/>
                <w:b/>
                <w:color w:val="auto"/>
                <w:sz w:val="18"/>
                <w:szCs w:val="18"/>
                <w:highlight w:val="none"/>
                <w:lang w:eastAsia="zh-CN"/>
              </w:rPr>
              <w:t>实际</w:t>
            </w:r>
            <w:r>
              <w:rPr>
                <w:rFonts w:hint="eastAsia" w:ascii="Times New Roman" w:hAnsi="Times New Roman"/>
                <w:b/>
                <w:color w:val="auto"/>
                <w:sz w:val="18"/>
                <w:szCs w:val="18"/>
                <w:highlight w:val="none"/>
              </w:rPr>
              <w:t>苗木种类：</w:t>
            </w:r>
            <w:r>
              <w:rPr>
                <w:rFonts w:hint="eastAsia" w:ascii="Times New Roman" w:hAnsi="Times New Roman"/>
                <w:bCs/>
                <w:color w:val="auto"/>
                <w:sz w:val="18"/>
                <w:szCs w:val="18"/>
                <w:highlight w:val="none"/>
              </w:rPr>
              <w:t>裸根苗</w:t>
            </w:r>
            <w:r>
              <w:rPr>
                <w:rFonts w:hint="eastAsia" w:ascii="Times New Roman" w:hAnsi="Times New Roman"/>
                <w:color w:val="auto"/>
                <w:sz w:val="18"/>
                <w:szCs w:val="18"/>
                <w:highlight w:val="none"/>
              </w:rPr>
              <w:t>[  ] 土球苗[  ] 容器苗[  ] （三选一）</w:t>
            </w:r>
          </w:p>
          <w:p w14:paraId="7DE2C696">
            <w:pPr>
              <w:keepNext w:val="0"/>
              <w:keepLines w:val="0"/>
              <w:pageBreakBefore w:val="0"/>
              <w:widowControl w:val="0"/>
              <w:kinsoku/>
              <w:wordWrap/>
              <w:overflowPunct/>
              <w:topLinePunct w:val="0"/>
              <w:autoSpaceDE/>
              <w:autoSpaceDN/>
              <w:bidi w:val="0"/>
              <w:adjustRightInd/>
              <w:snapToGrid/>
              <w:spacing w:line="240" w:lineRule="auto"/>
              <w:ind w:firstLine="1260" w:firstLineChars="700"/>
              <w:jc w:val="both"/>
              <w:textAlignment w:val="auto"/>
              <w:rPr>
                <w:rFonts w:ascii="Times New Roman" w:hAnsi="Times New Roman"/>
                <w:color w:val="auto"/>
                <w:sz w:val="18"/>
                <w:szCs w:val="16"/>
                <w:highlight w:val="none"/>
                <w:u w:val="single"/>
              </w:rPr>
            </w:pPr>
            <w:r>
              <w:rPr>
                <w:rFonts w:hint="eastAsia" w:ascii="Times New Roman" w:hAnsi="Times New Roman"/>
                <w:color w:val="auto"/>
                <w:sz w:val="18"/>
                <w:szCs w:val="18"/>
                <w:highlight w:val="none"/>
              </w:rPr>
              <w:t>播种苗[  ]</w:t>
            </w: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 xml:space="preserve"> 扦插苗[  ]  埋条苗[  ] 截干苗[  ] 嫁接苗[  ] 组培苗[  ] 移植苗[  ] </w:t>
            </w:r>
            <w:r>
              <w:rPr>
                <w:rFonts w:hint="eastAsia" w:ascii="Times New Roman" w:hAnsi="Times New Roman"/>
                <w:sz w:val="18"/>
                <w:szCs w:val="18"/>
              </w:rPr>
              <w:t>其他</w:t>
            </w:r>
            <w:r>
              <w:rPr>
                <w:rFonts w:hint="eastAsia" w:ascii="Times New Roman" w:hAnsi="Times New Roman"/>
                <w:color w:val="auto"/>
                <w:sz w:val="18"/>
                <w:szCs w:val="18"/>
                <w:highlight w:val="none"/>
              </w:rPr>
              <w:t>[  ]</w:t>
            </w:r>
            <w:r>
              <w:rPr>
                <w:rFonts w:ascii="Times New Roman" w:hAnsi="Times New Roman"/>
                <w:color w:val="auto"/>
                <w:sz w:val="18"/>
                <w:szCs w:val="16"/>
                <w:highlight w:val="none"/>
                <w:u w:val="single"/>
              </w:rPr>
              <w:t xml:space="preserve"> </w:t>
            </w:r>
          </w:p>
          <w:p w14:paraId="2D9CF3B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olor w:val="auto"/>
                <w:highlight w:val="none"/>
                <w:vertAlign w:val="baseline"/>
              </w:rPr>
            </w:pPr>
            <w:r>
              <w:rPr>
                <w:rFonts w:hint="eastAsia" w:ascii="Times New Roman" w:hAnsi="Times New Roman"/>
                <w:b/>
                <w:color w:val="auto"/>
                <w:sz w:val="18"/>
                <w:szCs w:val="18"/>
                <w:highlight w:val="none"/>
                <w:lang w:eastAsia="zh-CN"/>
              </w:rPr>
              <w:t>是否要求苗龄</w:t>
            </w:r>
            <w:r>
              <w:rPr>
                <w:rFonts w:hint="eastAsia" w:ascii="Times New Roman" w:hAnsi="Times New Roman"/>
                <w:b/>
                <w:color w:val="auto"/>
                <w:sz w:val="18"/>
                <w:szCs w:val="18"/>
                <w:highlight w:val="none"/>
              </w:rPr>
              <w:t>：</w:t>
            </w:r>
            <w:r>
              <w:rPr>
                <w:rFonts w:hint="eastAsia" w:ascii="Times New Roman" w:hAnsi="Times New Roman"/>
                <w:bCs/>
                <w:color w:val="auto"/>
                <w:sz w:val="18"/>
                <w:szCs w:val="18"/>
                <w:highlight w:val="none"/>
                <w:lang w:eastAsia="zh-CN"/>
              </w:rPr>
              <w:t>是</w:t>
            </w:r>
            <w:r>
              <w:rPr>
                <w:rFonts w:hint="eastAsia" w:ascii="Times New Roman" w:hAnsi="Times New Roman"/>
                <w:color w:val="auto"/>
                <w:sz w:val="18"/>
                <w:szCs w:val="18"/>
                <w:highlight w:val="none"/>
              </w:rPr>
              <w:t>[  ]</w:t>
            </w:r>
            <w:r>
              <w:rPr>
                <w:rFonts w:hint="eastAsia" w:ascii="Times New Roman" w:hAnsi="Times New Roman"/>
                <w:color w:val="auto"/>
                <w:sz w:val="18"/>
                <w:szCs w:val="18"/>
                <w:highlight w:val="none"/>
                <w:lang w:val="en-US" w:eastAsia="zh-CN"/>
              </w:rPr>
              <w:t xml:space="preserve"> 苗龄</w:t>
            </w:r>
            <w:r>
              <w:rPr>
                <w:rFonts w:hint="eastAsia" w:ascii="Times New Roman" w:hAnsi="Times New Roman"/>
                <w:sz w:val="18"/>
                <w:szCs w:val="18"/>
              </w:rPr>
              <w:t xml:space="preserve"> </w:t>
            </w:r>
            <w:r>
              <w:rPr>
                <w:rFonts w:hint="eastAsia" w:ascii="Times New Roman" w:hAnsi="Times New Roman"/>
                <w:sz w:val="18"/>
                <w:szCs w:val="18"/>
                <w:u w:val="single"/>
              </w:rPr>
              <w:t xml:space="preserve">         </w:t>
            </w:r>
            <w:r>
              <w:rPr>
                <w:rFonts w:ascii="Times New Roman" w:hAnsi="Times New Roman"/>
                <w:sz w:val="18"/>
                <w:szCs w:val="18"/>
                <w:u w:val="single"/>
              </w:rPr>
              <w:t xml:space="preserve">  </w:t>
            </w:r>
            <w:r>
              <w:rPr>
                <w:rFonts w:hint="eastAsia" w:ascii="Times New Roman" w:hAnsi="Times New Roman"/>
                <w:sz w:val="18"/>
                <w:szCs w:val="18"/>
                <w:u w:val="single"/>
              </w:rPr>
              <w:t xml:space="preserve">   </w:t>
            </w:r>
            <w:r>
              <w:rPr>
                <w:rFonts w:hint="eastAsia" w:ascii="Times New Roman" w:hAnsi="Times New Roman"/>
                <w:color w:val="auto"/>
                <w:sz w:val="18"/>
                <w:szCs w:val="18"/>
                <w:highlight w:val="none"/>
                <w:lang w:val="en-US" w:eastAsia="zh-CN"/>
              </w:rPr>
              <w:t xml:space="preserve"> </w:t>
            </w:r>
            <w:r>
              <w:rPr>
                <w:rFonts w:hint="eastAsia" w:ascii="Times New Roman" w:hAnsi="Times New Roman"/>
                <w:sz w:val="18"/>
                <w:szCs w:val="18"/>
                <w:u w:val="none"/>
                <w:lang w:val="en-US" w:eastAsia="zh-CN"/>
              </w:rPr>
              <w:t xml:space="preserve"> </w:t>
            </w:r>
            <w:r>
              <w:rPr>
                <w:rFonts w:hint="eastAsia" w:ascii="Times New Roman" w:hAnsi="Times New Roman"/>
                <w:color w:val="auto"/>
                <w:sz w:val="18"/>
                <w:szCs w:val="18"/>
                <w:highlight w:val="none"/>
                <w:lang w:eastAsia="zh-CN"/>
              </w:rPr>
              <w:t>否</w:t>
            </w:r>
            <w:r>
              <w:rPr>
                <w:rFonts w:hint="eastAsia" w:ascii="Times New Roman" w:hAnsi="Times New Roman"/>
                <w:color w:val="auto"/>
                <w:sz w:val="18"/>
                <w:szCs w:val="18"/>
                <w:highlight w:val="none"/>
              </w:rPr>
              <w:t>[  ]</w:t>
            </w:r>
            <w:r>
              <w:rPr>
                <w:rFonts w:hint="eastAsia" w:ascii="Times New Roman" w:hAnsi="Times New Roman"/>
                <w:color w:val="auto"/>
                <w:sz w:val="18"/>
                <w:szCs w:val="18"/>
                <w:highlight w:val="none"/>
                <w:lang w:val="en-US" w:eastAsia="zh-CN"/>
              </w:rPr>
              <w:t xml:space="preserve">  </w:t>
            </w:r>
            <w:r>
              <w:rPr>
                <w:rFonts w:hint="eastAsia" w:ascii="Times New Roman" w:hAnsi="Times New Roman"/>
                <w:b/>
                <w:bCs/>
                <w:color w:val="auto"/>
                <w:sz w:val="18"/>
                <w:szCs w:val="18"/>
                <w:highlight w:val="none"/>
                <w:lang w:val="en-US" w:eastAsia="zh-CN"/>
              </w:rPr>
              <w:t>实际苗龄</w:t>
            </w:r>
            <w:r>
              <w:rPr>
                <w:rFonts w:hint="eastAsia" w:ascii="Times New Roman" w:hAnsi="Times New Roman"/>
                <w:b/>
                <w:color w:val="auto"/>
                <w:sz w:val="18"/>
                <w:szCs w:val="18"/>
                <w:highlight w:val="none"/>
              </w:rPr>
              <w:t>：</w:t>
            </w:r>
            <w:r>
              <w:rPr>
                <w:rFonts w:hint="eastAsia" w:ascii="Times New Roman" w:hAnsi="Times New Roman"/>
                <w:color w:val="auto"/>
                <w:sz w:val="18"/>
                <w:szCs w:val="16"/>
                <w:highlight w:val="none"/>
                <w:u w:val="single"/>
              </w:rPr>
              <w:t xml:space="preserve">  </w:t>
            </w:r>
            <w:r>
              <w:rPr>
                <w:rFonts w:ascii="Times New Roman" w:hAnsi="Times New Roman"/>
                <w:color w:val="auto"/>
                <w:sz w:val="18"/>
                <w:szCs w:val="16"/>
                <w:highlight w:val="none"/>
                <w:u w:val="single"/>
              </w:rPr>
              <w:t xml:space="preserve">  </w:t>
            </w:r>
          </w:p>
        </w:tc>
      </w:tr>
      <w:tr w14:paraId="582E4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trPr>
        <w:tc>
          <w:tcPr>
            <w:tcW w:w="9570" w:type="dxa"/>
            <w:vAlign w:val="center"/>
          </w:tcPr>
          <w:p w14:paraId="474F2F2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b/>
                <w:color w:val="auto"/>
                <w:sz w:val="18"/>
                <w:szCs w:val="18"/>
                <w:highlight w:val="none"/>
                <w:lang w:eastAsia="zh-CN"/>
              </w:rPr>
            </w:pPr>
            <w:r>
              <w:rPr>
                <w:rFonts w:hint="eastAsia" w:ascii="Times New Roman" w:hAnsi="Times New Roman"/>
                <w:b/>
                <w:color w:val="auto"/>
                <w:sz w:val="18"/>
                <w:szCs w:val="18"/>
                <w:highlight w:val="none"/>
                <w:lang w:eastAsia="zh-CN"/>
              </w:rPr>
              <w:t>定量指标核验</w:t>
            </w:r>
          </w:p>
          <w:p w14:paraId="12515FB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b/>
                <w:color w:val="auto"/>
                <w:sz w:val="18"/>
                <w:szCs w:val="18"/>
                <w:highlight w:val="none"/>
                <w:lang w:eastAsia="zh-CN"/>
              </w:rPr>
            </w:pPr>
          </w:p>
          <w:p w14:paraId="5ACF245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color w:val="auto"/>
                <w:sz w:val="18"/>
                <w:szCs w:val="18"/>
                <w:highlight w:val="none"/>
              </w:rPr>
            </w:pPr>
            <w:r>
              <w:rPr>
                <w:rFonts w:hint="eastAsia" w:ascii="Times New Roman" w:hAnsi="Times New Roman"/>
                <w:b/>
                <w:bCs/>
                <w:color w:val="auto"/>
                <w:sz w:val="18"/>
                <w:szCs w:val="18"/>
                <w:highlight w:val="none"/>
                <w:lang w:eastAsia="zh-CN"/>
              </w:rPr>
              <w:t>项目：</w:t>
            </w:r>
            <w:r>
              <w:rPr>
                <w:rFonts w:hint="eastAsia" w:ascii="Times New Roman" w:hAnsi="Times New Roman"/>
                <w:color w:val="auto"/>
                <w:sz w:val="18"/>
                <w:szCs w:val="18"/>
                <w:highlight w:val="none"/>
              </w:rPr>
              <w:t>地径[  ] 苗高[  ] 胸径[  ]</w:t>
            </w: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冠幅[  ]</w:t>
            </w: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枝下高[  ]</w:t>
            </w: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 xml:space="preserve">分枝数[  ] 根系长度[  ] 根幅[  ] 综合参考条件[  ]  </w:t>
            </w:r>
          </w:p>
          <w:p w14:paraId="7EB7BC3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olor w:val="auto"/>
                <w:highlight w:val="none"/>
                <w:vertAlign w:val="baseline"/>
              </w:rPr>
            </w:pPr>
            <w:r>
              <w:rPr>
                <w:rFonts w:hint="eastAsia" w:ascii="Times New Roman" w:hAnsi="Times New Roman"/>
                <w:color w:val="auto"/>
                <w:sz w:val="18"/>
                <w:szCs w:val="18"/>
                <w:highlight w:val="none"/>
              </w:rPr>
              <w:t>大于</w:t>
            </w:r>
            <w:r>
              <w:rPr>
                <w:rFonts w:hint="eastAsia" w:ascii="宋体" w:hAnsi="宋体"/>
                <w:color w:val="auto"/>
                <w:sz w:val="18"/>
                <w:szCs w:val="18"/>
                <w:highlight w:val="none"/>
              </w:rPr>
              <w:t>5</w:t>
            </w:r>
            <w:r>
              <w:rPr>
                <w:rFonts w:ascii="Times New Roman" w:hAnsi="Times New Roman"/>
                <w:color w:val="auto"/>
                <w:sz w:val="18"/>
                <w:szCs w:val="18"/>
                <w:highlight w:val="none"/>
              </w:rPr>
              <w:t xml:space="preserve"> cm长</w:t>
            </w:r>
            <w:r>
              <w:rPr>
                <w:rFonts w:hint="eastAsia" w:ascii="宋体" w:hAnsi="宋体"/>
                <w:color w:val="auto"/>
                <w:sz w:val="18"/>
                <w:szCs w:val="18"/>
                <w:highlight w:val="none"/>
              </w:rPr>
              <w:t>I</w:t>
            </w:r>
            <w:r>
              <w:rPr>
                <w:rFonts w:hint="eastAsia" w:ascii="Times New Roman" w:hAnsi="Times New Roman"/>
                <w:color w:val="auto"/>
                <w:sz w:val="18"/>
                <w:szCs w:val="18"/>
                <w:highlight w:val="none"/>
              </w:rPr>
              <w:t>级侧根数[  ]</w:t>
            </w: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 xml:space="preserve">土球直径[  ] 容器规格[  ] </w:t>
            </w:r>
            <w:r>
              <w:rPr>
                <w:rFonts w:hint="eastAsia" w:ascii="Times New Roman" w:hAnsi="Times New Roman"/>
                <w:color w:val="auto"/>
                <w:sz w:val="18"/>
                <w:szCs w:val="18"/>
                <w:highlight w:val="none"/>
                <w:lang w:val="en-US" w:eastAsia="zh-CN"/>
              </w:rPr>
              <w:t>运输损伤</w:t>
            </w:r>
            <w:r>
              <w:rPr>
                <w:rFonts w:hint="eastAsia" w:ascii="Times New Roman" w:hAnsi="Times New Roman"/>
                <w:color w:val="auto"/>
                <w:sz w:val="18"/>
                <w:szCs w:val="18"/>
                <w:highlight w:val="none"/>
              </w:rPr>
              <w:t>[  ]</w:t>
            </w:r>
            <w:r>
              <w:rPr>
                <w:rFonts w:hint="eastAsia" w:ascii="Times New Roman" w:hAnsi="Times New Roman"/>
                <w:color w:val="auto"/>
                <w:sz w:val="18"/>
                <w:szCs w:val="18"/>
                <w:highlight w:val="none"/>
                <w:lang w:val="en-US" w:eastAsia="zh-CN"/>
              </w:rPr>
              <w:t xml:space="preserve"> 失水状态</w:t>
            </w:r>
            <w:r>
              <w:rPr>
                <w:rFonts w:hint="eastAsia" w:ascii="Times New Roman" w:hAnsi="Times New Roman"/>
                <w:color w:val="auto"/>
                <w:sz w:val="18"/>
                <w:szCs w:val="18"/>
                <w:highlight w:val="none"/>
              </w:rPr>
              <w:t>[  ]</w:t>
            </w:r>
            <w:r>
              <w:rPr>
                <w:rFonts w:hint="eastAsia" w:ascii="Times New Roman" w:hAnsi="Times New Roman"/>
                <w:color w:val="auto"/>
                <w:sz w:val="18"/>
                <w:szCs w:val="18"/>
                <w:highlight w:val="none"/>
                <w:lang w:val="en-US" w:eastAsia="zh-CN"/>
              </w:rPr>
              <w:t xml:space="preserve"> </w:t>
            </w:r>
            <w:r>
              <w:rPr>
                <w:rFonts w:hint="eastAsia" w:ascii="Times New Roman" w:hAnsi="Times New Roman"/>
                <w:color w:val="auto"/>
                <w:sz w:val="18"/>
                <w:szCs w:val="18"/>
              </w:rPr>
              <w:t>其他</w:t>
            </w:r>
            <w:r>
              <w:rPr>
                <w:rFonts w:hint="eastAsia" w:ascii="Times New Roman" w:hAnsi="Times New Roman"/>
                <w:color w:val="auto"/>
                <w:sz w:val="18"/>
                <w:szCs w:val="18"/>
                <w:highlight w:val="none"/>
              </w:rPr>
              <w:t>[  ]</w:t>
            </w:r>
            <w:r>
              <w:rPr>
                <w:rFonts w:ascii="Times New Roman" w:hAnsi="Times New Roman"/>
                <w:color w:val="auto"/>
                <w:sz w:val="18"/>
                <w:szCs w:val="16"/>
                <w:u w:val="single"/>
              </w:rPr>
              <w:t xml:space="preserve">    </w:t>
            </w:r>
            <w:r>
              <w:rPr>
                <w:rFonts w:hint="eastAsia" w:ascii="Times New Roman" w:hAnsi="Times New Roman"/>
                <w:color w:val="auto"/>
                <w:sz w:val="18"/>
                <w:szCs w:val="16"/>
                <w:u w:val="single"/>
              </w:rPr>
              <w:t xml:space="preserve">  </w:t>
            </w:r>
          </w:p>
        </w:tc>
      </w:tr>
      <w:tr w14:paraId="4D09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trPr>
        <w:tc>
          <w:tcPr>
            <w:tcW w:w="9570" w:type="dxa"/>
            <w:vAlign w:val="center"/>
          </w:tcPr>
          <w:p w14:paraId="279CF3E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b/>
                <w:color w:val="auto"/>
                <w:sz w:val="18"/>
                <w:szCs w:val="18"/>
                <w:lang w:eastAsia="zh-CN"/>
              </w:rPr>
            </w:pPr>
            <w:r>
              <w:rPr>
                <w:rFonts w:hint="eastAsia" w:ascii="Times New Roman" w:hAnsi="Times New Roman"/>
                <w:b/>
                <w:color w:val="auto"/>
                <w:sz w:val="18"/>
                <w:szCs w:val="18"/>
                <w:lang w:eastAsia="zh-CN"/>
              </w:rPr>
              <w:t>核验结果</w:t>
            </w:r>
          </w:p>
          <w:p w14:paraId="7294CC8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b/>
                <w:color w:val="auto"/>
                <w:sz w:val="18"/>
                <w:szCs w:val="18"/>
                <w:lang w:eastAsia="zh-CN"/>
              </w:rPr>
            </w:pPr>
          </w:p>
          <w:p w14:paraId="35BAD8B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color w:val="auto"/>
                <w:sz w:val="18"/>
                <w:szCs w:val="18"/>
                <w:highlight w:val="none"/>
                <w:lang w:val="en-US" w:eastAsia="zh-CN"/>
              </w:rPr>
            </w:pPr>
            <w:r>
              <w:rPr>
                <w:rFonts w:hint="eastAsia" w:ascii="Times New Roman" w:hAnsi="Times New Roman"/>
                <w:b/>
                <w:color w:val="auto"/>
                <w:sz w:val="18"/>
                <w:szCs w:val="18"/>
                <w:lang w:eastAsia="zh-CN"/>
              </w:rPr>
              <w:t>定性指标是否符合造林作业设计要求</w:t>
            </w:r>
            <w:r>
              <w:rPr>
                <w:rFonts w:hint="eastAsia" w:ascii="Times New Roman" w:hAnsi="Times New Roman"/>
                <w:b/>
                <w:color w:val="auto"/>
                <w:sz w:val="18"/>
                <w:szCs w:val="18"/>
                <w:lang w:val="en-US" w:eastAsia="zh-CN"/>
              </w:rPr>
              <w:t xml:space="preserve"> </w:t>
            </w:r>
            <w:r>
              <w:rPr>
                <w:rFonts w:hint="eastAsia" w:ascii="Times New Roman" w:hAnsi="Times New Roman"/>
                <w:bCs/>
                <w:color w:val="auto"/>
                <w:sz w:val="18"/>
                <w:szCs w:val="18"/>
                <w:highlight w:val="none"/>
                <w:lang w:eastAsia="zh-CN"/>
              </w:rPr>
              <w:t>是</w:t>
            </w:r>
            <w:r>
              <w:rPr>
                <w:rFonts w:hint="eastAsia" w:ascii="Times New Roman" w:hAnsi="Times New Roman"/>
                <w:color w:val="auto"/>
                <w:sz w:val="18"/>
                <w:szCs w:val="18"/>
                <w:highlight w:val="none"/>
              </w:rPr>
              <w:t>[  ]</w:t>
            </w:r>
            <w:r>
              <w:rPr>
                <w:rFonts w:hint="eastAsia" w:ascii="Times New Roman" w:hAnsi="Times New Roman"/>
                <w:color w:val="auto"/>
                <w:sz w:val="18"/>
                <w:szCs w:val="18"/>
                <w:highlight w:val="none"/>
                <w:lang w:val="en-US" w:eastAsia="zh-CN"/>
              </w:rPr>
              <w:t xml:space="preserve"> </w:t>
            </w:r>
            <w:r>
              <w:rPr>
                <w:rFonts w:hint="eastAsia" w:ascii="Times New Roman" w:hAnsi="Times New Roman"/>
                <w:color w:val="auto"/>
                <w:sz w:val="18"/>
                <w:szCs w:val="18"/>
                <w:u w:val="none"/>
                <w:lang w:val="en-US" w:eastAsia="zh-CN"/>
              </w:rPr>
              <w:t xml:space="preserve"> </w:t>
            </w:r>
            <w:r>
              <w:rPr>
                <w:rFonts w:hint="eastAsia" w:ascii="Times New Roman" w:hAnsi="Times New Roman"/>
                <w:color w:val="auto"/>
                <w:sz w:val="18"/>
                <w:szCs w:val="18"/>
                <w:highlight w:val="none"/>
                <w:lang w:eastAsia="zh-CN"/>
              </w:rPr>
              <w:t>否</w:t>
            </w:r>
            <w:r>
              <w:rPr>
                <w:rFonts w:hint="eastAsia" w:ascii="Times New Roman" w:hAnsi="Times New Roman"/>
                <w:color w:val="auto"/>
                <w:sz w:val="18"/>
                <w:szCs w:val="18"/>
                <w:highlight w:val="none"/>
              </w:rPr>
              <w:t>[  ]</w:t>
            </w:r>
            <w:r>
              <w:rPr>
                <w:rFonts w:hint="eastAsia" w:ascii="Times New Roman" w:hAnsi="Times New Roman"/>
                <w:color w:val="auto"/>
                <w:sz w:val="18"/>
                <w:szCs w:val="18"/>
                <w:highlight w:val="none"/>
                <w:lang w:val="en-US" w:eastAsia="zh-CN"/>
              </w:rPr>
              <w:t xml:space="preserve"> 不符合的指标为：</w:t>
            </w:r>
          </w:p>
          <w:p w14:paraId="7827CD8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color w:val="auto"/>
                <w:sz w:val="18"/>
                <w:szCs w:val="18"/>
                <w:highlight w:val="none"/>
                <w:lang w:val="en-US" w:eastAsia="zh-CN"/>
              </w:rPr>
            </w:pPr>
            <w:r>
              <w:rPr>
                <w:rFonts w:hint="eastAsia" w:ascii="Times New Roman" w:hAnsi="Times New Roman"/>
                <w:b/>
                <w:color w:val="auto"/>
                <w:sz w:val="18"/>
                <w:szCs w:val="18"/>
                <w:lang w:eastAsia="zh-CN"/>
              </w:rPr>
              <w:t xml:space="preserve">定量指标是否符合造林作业设计要求 </w:t>
            </w:r>
            <w:r>
              <w:rPr>
                <w:rFonts w:hint="eastAsia" w:ascii="Times New Roman" w:hAnsi="Times New Roman"/>
                <w:bCs/>
                <w:color w:val="auto"/>
                <w:sz w:val="18"/>
                <w:szCs w:val="18"/>
                <w:highlight w:val="none"/>
                <w:lang w:eastAsia="zh-CN"/>
              </w:rPr>
              <w:t>是</w:t>
            </w:r>
            <w:r>
              <w:rPr>
                <w:rFonts w:hint="eastAsia" w:ascii="Times New Roman" w:hAnsi="Times New Roman"/>
                <w:color w:val="auto"/>
                <w:sz w:val="18"/>
                <w:szCs w:val="18"/>
                <w:highlight w:val="none"/>
              </w:rPr>
              <w:t>[  ]</w:t>
            </w:r>
            <w:r>
              <w:rPr>
                <w:rFonts w:hint="eastAsia" w:ascii="Times New Roman" w:hAnsi="Times New Roman"/>
                <w:color w:val="auto"/>
                <w:sz w:val="18"/>
                <w:szCs w:val="18"/>
                <w:highlight w:val="none"/>
                <w:lang w:val="en-US" w:eastAsia="zh-CN"/>
              </w:rPr>
              <w:t xml:space="preserve"> </w:t>
            </w:r>
            <w:r>
              <w:rPr>
                <w:rFonts w:hint="eastAsia" w:ascii="Times New Roman" w:hAnsi="Times New Roman"/>
                <w:color w:val="auto"/>
                <w:sz w:val="18"/>
                <w:szCs w:val="18"/>
                <w:u w:val="none"/>
                <w:lang w:val="en-US" w:eastAsia="zh-CN"/>
              </w:rPr>
              <w:t xml:space="preserve"> </w:t>
            </w:r>
            <w:r>
              <w:rPr>
                <w:rFonts w:hint="eastAsia" w:ascii="Times New Roman" w:hAnsi="Times New Roman"/>
                <w:color w:val="auto"/>
                <w:sz w:val="18"/>
                <w:szCs w:val="18"/>
                <w:highlight w:val="none"/>
                <w:lang w:eastAsia="zh-CN"/>
              </w:rPr>
              <w:t>否</w:t>
            </w:r>
            <w:r>
              <w:rPr>
                <w:rFonts w:hint="eastAsia" w:ascii="Times New Roman" w:hAnsi="Times New Roman"/>
                <w:color w:val="auto"/>
                <w:sz w:val="18"/>
                <w:szCs w:val="18"/>
                <w:highlight w:val="none"/>
              </w:rPr>
              <w:t>[  ]</w:t>
            </w:r>
            <w:r>
              <w:rPr>
                <w:rFonts w:hint="eastAsia" w:ascii="Times New Roman" w:hAnsi="Times New Roman"/>
                <w:color w:val="auto"/>
                <w:sz w:val="18"/>
                <w:szCs w:val="18"/>
                <w:highlight w:val="none"/>
                <w:lang w:val="en-US" w:eastAsia="zh-CN"/>
              </w:rPr>
              <w:t xml:space="preserve"> 不符合的指标为：</w:t>
            </w:r>
          </w:p>
        </w:tc>
      </w:tr>
      <w:tr w14:paraId="5F1E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8" w:hRule="atLeast"/>
        </w:trPr>
        <w:tc>
          <w:tcPr>
            <w:tcW w:w="9570" w:type="dxa"/>
            <w:vAlign w:val="center"/>
          </w:tcPr>
          <w:p w14:paraId="566605E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b/>
                <w:bCs/>
                <w:sz w:val="18"/>
                <w:szCs w:val="18"/>
                <w:u w:val="none"/>
                <w:lang w:eastAsia="zh-CN"/>
              </w:rPr>
            </w:pPr>
            <w:r>
              <w:rPr>
                <w:rFonts w:hint="eastAsia" w:ascii="Times New Roman" w:hAnsi="Times New Roman"/>
                <w:b/>
                <w:sz w:val="18"/>
                <w:szCs w:val="18"/>
                <w:lang w:eastAsia="zh-CN"/>
              </w:rPr>
              <w:t>核验</w:t>
            </w:r>
            <w:r>
              <w:rPr>
                <w:rFonts w:hint="eastAsia" w:ascii="Times New Roman" w:hAnsi="Times New Roman"/>
                <w:b/>
                <w:bCs/>
                <w:sz w:val="18"/>
                <w:szCs w:val="18"/>
                <w:u w:val="none"/>
                <w:lang w:eastAsia="zh-CN"/>
              </w:rPr>
              <w:t>结论</w:t>
            </w:r>
          </w:p>
          <w:p w14:paraId="31378EF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b/>
                <w:bCs/>
                <w:sz w:val="18"/>
                <w:szCs w:val="18"/>
                <w:u w:val="none"/>
                <w:lang w:eastAsia="zh-CN"/>
              </w:rPr>
            </w:pPr>
          </w:p>
          <w:p w14:paraId="231B7F8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18"/>
                <w:szCs w:val="18"/>
                <w:u w:val="none"/>
              </w:rPr>
            </w:pPr>
            <w:r>
              <w:rPr>
                <w:rFonts w:hint="eastAsia" w:ascii="Times New Roman" w:hAnsi="Times New Roman"/>
                <w:b/>
                <w:sz w:val="18"/>
                <w:szCs w:val="18"/>
                <w:lang w:eastAsia="zh-CN"/>
              </w:rPr>
              <w:t>苗批判定</w:t>
            </w:r>
            <w:r>
              <w:rPr>
                <w:rFonts w:hint="eastAsia" w:ascii="Times New Roman" w:hAnsi="Times New Roman"/>
                <w:b/>
                <w:sz w:val="18"/>
                <w:szCs w:val="18"/>
              </w:rPr>
              <w:t>：</w:t>
            </w:r>
            <w:r>
              <w:rPr>
                <w:rFonts w:hint="eastAsia" w:ascii="Times New Roman" w:hAnsi="Times New Roman"/>
                <w:b w:val="0"/>
                <w:bCs/>
                <w:sz w:val="18"/>
                <w:szCs w:val="18"/>
                <w:lang w:eastAsia="zh-CN"/>
              </w:rPr>
              <w:t>合格</w:t>
            </w:r>
            <w:r>
              <w:rPr>
                <w:rFonts w:hint="eastAsia" w:ascii="Times New Roman" w:hAnsi="Times New Roman"/>
                <w:sz w:val="18"/>
                <w:szCs w:val="18"/>
              </w:rPr>
              <w:t xml:space="preserve">[  ] </w:t>
            </w:r>
            <w:r>
              <w:rPr>
                <w:rFonts w:hint="eastAsia" w:ascii="Times New Roman" w:hAnsi="Times New Roman"/>
                <w:sz w:val="18"/>
                <w:szCs w:val="18"/>
                <w:lang w:eastAsia="zh-CN"/>
              </w:rPr>
              <w:t>不合格</w:t>
            </w:r>
            <w:r>
              <w:rPr>
                <w:rFonts w:hint="eastAsia" w:ascii="Times New Roman" w:hAnsi="Times New Roman"/>
                <w:sz w:val="18"/>
                <w:szCs w:val="18"/>
              </w:rPr>
              <w:t xml:space="preserve">[  ] </w:t>
            </w:r>
            <w:r>
              <w:rPr>
                <w:rFonts w:hint="eastAsia" w:ascii="Times New Roman" w:hAnsi="Times New Roman"/>
                <w:sz w:val="18"/>
                <w:szCs w:val="18"/>
                <w:u w:val="none"/>
              </w:rPr>
              <w:t xml:space="preserve"> </w:t>
            </w:r>
          </w:p>
          <w:p w14:paraId="71927AF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olor w:val="auto"/>
                <w:highlight w:val="none"/>
                <w:vertAlign w:val="baseline"/>
              </w:rPr>
            </w:pPr>
            <w:r>
              <w:rPr>
                <w:rFonts w:hint="eastAsia" w:ascii="Times New Roman" w:hAnsi="Times New Roman"/>
                <w:b/>
                <w:bCs/>
                <w:sz w:val="18"/>
                <w:szCs w:val="18"/>
                <w:u w:val="none"/>
                <w:lang w:eastAsia="zh-CN"/>
              </w:rPr>
              <w:t>应退场并补齐的苗木数量：</w:t>
            </w:r>
            <w:r>
              <w:rPr>
                <w:rFonts w:hint="eastAsia" w:ascii="Times New Roman" w:hAnsi="Times New Roman"/>
                <w:sz w:val="18"/>
                <w:szCs w:val="18"/>
                <w:u w:val="single"/>
              </w:rPr>
              <w:t xml:space="preserve">   </w:t>
            </w:r>
          </w:p>
        </w:tc>
      </w:tr>
      <w:tr w14:paraId="0D21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trPr>
        <w:tc>
          <w:tcPr>
            <w:tcW w:w="9570" w:type="dxa"/>
            <w:vAlign w:val="center"/>
          </w:tcPr>
          <w:p w14:paraId="2306CE6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b/>
                <w:sz w:val="18"/>
                <w:szCs w:val="18"/>
                <w:lang w:eastAsia="zh-CN"/>
              </w:rPr>
            </w:pPr>
            <w:r>
              <w:rPr>
                <w:rFonts w:hint="eastAsia" w:ascii="Times New Roman" w:hAnsi="Times New Roman"/>
                <w:b/>
                <w:sz w:val="18"/>
                <w:szCs w:val="18"/>
                <w:lang w:eastAsia="zh-CN"/>
              </w:rPr>
              <w:t>苗木供应单位：</w:t>
            </w:r>
          </w:p>
          <w:p w14:paraId="28631A8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b/>
                <w:sz w:val="18"/>
                <w:szCs w:val="18"/>
                <w:lang w:eastAsia="zh-CN"/>
              </w:rPr>
            </w:pPr>
            <w:r>
              <w:rPr>
                <w:rFonts w:hint="eastAsia" w:ascii="Times New Roman" w:hAnsi="Times New Roman"/>
                <w:b/>
                <w:sz w:val="18"/>
                <w:szCs w:val="18"/>
                <w:lang w:eastAsia="zh-CN"/>
              </w:rPr>
              <w:t xml:space="preserve">核验单位：                                                              </w:t>
            </w:r>
          </w:p>
          <w:p w14:paraId="0D2B4DE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b/>
                <w:sz w:val="18"/>
                <w:szCs w:val="18"/>
                <w:lang w:eastAsia="zh-CN"/>
              </w:rPr>
            </w:pPr>
            <w:r>
              <w:rPr>
                <w:rFonts w:hint="eastAsia" w:ascii="Times New Roman" w:hAnsi="Times New Roman"/>
                <w:b/>
                <w:sz w:val="18"/>
                <w:szCs w:val="18"/>
                <w:lang w:eastAsia="zh-CN"/>
              </w:rPr>
              <w:t xml:space="preserve">核验人（签字）：                        </w:t>
            </w:r>
          </w:p>
          <w:p w14:paraId="7214209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olor w:val="auto"/>
                <w:highlight w:val="none"/>
                <w:vertAlign w:val="baseline"/>
              </w:rPr>
            </w:pPr>
            <w:r>
              <w:rPr>
                <w:rFonts w:hint="eastAsia" w:ascii="Times New Roman" w:hAnsi="Times New Roman"/>
                <w:b/>
                <w:sz w:val="18"/>
                <w:szCs w:val="18"/>
                <w:lang w:eastAsia="zh-CN"/>
              </w:rPr>
              <w:t>核验时间 ：</w:t>
            </w:r>
            <w:r>
              <w:rPr>
                <w:rFonts w:hint="eastAsia" w:ascii="Times New Roman" w:hAnsi="Times New Roman"/>
                <w:b/>
                <w:bCs/>
                <w:sz w:val="18"/>
                <w:szCs w:val="18"/>
                <w:u w:val="single"/>
              </w:rPr>
              <w:t xml:space="preserve"> </w:t>
            </w:r>
          </w:p>
        </w:tc>
      </w:tr>
    </w:tbl>
    <w:p w14:paraId="5C5EAF0D">
      <w:pPr>
        <w:widowControl/>
        <w:tabs>
          <w:tab w:val="center" w:pos="4201"/>
          <w:tab w:val="right" w:leader="dot" w:pos="9298"/>
        </w:tabs>
        <w:autoSpaceDE w:val="0"/>
        <w:autoSpaceDN w:val="0"/>
        <w:adjustRightInd/>
        <w:spacing w:line="240" w:lineRule="auto"/>
        <w:jc w:val="left"/>
        <w:rPr>
          <w:rFonts w:hint="eastAsia" w:ascii="Times New Roman" w:hAnsi="Times New Roman"/>
          <w:b/>
          <w:color w:val="auto"/>
          <w:sz w:val="18"/>
          <w:szCs w:val="18"/>
          <w:highlight w:val="none"/>
          <w:lang w:val="en-US" w:eastAsia="zh-CN"/>
        </w:rPr>
      </w:pPr>
      <w:r>
        <w:rPr>
          <w:rFonts w:hint="eastAsia" w:ascii="Times New Roman" w:hAnsi="Times New Roman"/>
          <w:b/>
          <w:color w:val="auto"/>
          <w:sz w:val="18"/>
          <w:szCs w:val="18"/>
          <w:highlight w:val="none"/>
          <w:lang w:val="en-US" w:eastAsia="zh-CN"/>
        </w:rPr>
        <w:t xml:space="preserve">        </w:t>
      </w:r>
    </w:p>
    <w:p w14:paraId="0B497975">
      <w:pPr>
        <w:widowControl/>
        <w:tabs>
          <w:tab w:val="center" w:pos="4201"/>
          <w:tab w:val="right" w:leader="dot" w:pos="9298"/>
        </w:tabs>
        <w:autoSpaceDE w:val="0"/>
        <w:autoSpaceDN w:val="0"/>
        <w:adjustRightInd/>
        <w:spacing w:line="240" w:lineRule="auto"/>
        <w:jc w:val="left"/>
        <w:rPr>
          <w:rFonts w:ascii="宋体" w:hAnsi="宋体" w:cs="宋体"/>
          <w:color w:val="000000"/>
          <w:kern w:val="0"/>
        </w:rPr>
      </w:pPr>
      <w:r>
        <w:rPr>
          <w:rFonts w:hint="eastAsia" w:ascii="宋体" w:hAnsi="宋体" w:cs="宋体"/>
          <w:color w:val="000000"/>
          <w:kern w:val="0"/>
        </w:rPr>
        <w:t>表A.</w:t>
      </w:r>
      <w:r>
        <w:rPr>
          <w:rFonts w:ascii="宋体" w:hAnsi="宋体" w:cs="宋体"/>
          <w:color w:val="000000"/>
          <w:kern w:val="0"/>
        </w:rPr>
        <w:t>2</w:t>
      </w:r>
      <w:r>
        <w:rPr>
          <w:rFonts w:hint="eastAsia" w:ascii="宋体" w:hAnsi="宋体" w:cs="宋体"/>
          <w:color w:val="000000"/>
          <w:kern w:val="0"/>
        </w:rPr>
        <w:t>规定了苗木质量核验数据记录表</w:t>
      </w:r>
    </w:p>
    <w:p w14:paraId="1CC53986">
      <w:pPr>
        <w:adjustRightInd/>
        <w:spacing w:before="120" w:beforeLines="50" w:line="240" w:lineRule="auto"/>
        <w:ind w:firstLine="105" w:firstLineChars="50"/>
        <w:jc w:val="center"/>
        <w:rPr>
          <w:rFonts w:ascii="黑体" w:hAnsi="黑体" w:eastAsia="黑体"/>
          <w:color w:val="auto"/>
          <w:highlight w:val="none"/>
        </w:rPr>
      </w:pPr>
      <w:r>
        <w:rPr>
          <w:rFonts w:hint="eastAsia" w:ascii="黑体" w:hAnsi="黑体" w:eastAsia="黑体"/>
          <w:color w:val="auto"/>
          <w:highlight w:val="none"/>
        </w:rPr>
        <w:t xml:space="preserve">表 </w:t>
      </w:r>
      <w:r>
        <w:rPr>
          <w:rFonts w:hint="eastAsia" w:ascii="黑体" w:hAnsi="黑体" w:eastAsia="黑体" w:cs="黑体"/>
          <w:color w:val="auto"/>
          <w:highlight w:val="none"/>
        </w:rPr>
        <w:t>A</w:t>
      </w:r>
      <w:r>
        <w:rPr>
          <w:rFonts w:ascii="黑体" w:hAnsi="黑体" w:eastAsia="黑体"/>
          <w:color w:val="auto"/>
          <w:highlight w:val="none"/>
        </w:rPr>
        <w:t>.2</w:t>
      </w:r>
      <w:r>
        <w:rPr>
          <w:rFonts w:hint="eastAsia" w:ascii="黑体" w:hAnsi="黑体" w:eastAsia="黑体"/>
          <w:color w:val="auto"/>
          <w:highlight w:val="none"/>
        </w:rPr>
        <w:t xml:space="preserve"> </w:t>
      </w:r>
      <w:r>
        <w:rPr>
          <w:rFonts w:ascii="黑体" w:hAnsi="黑体" w:eastAsia="黑体"/>
          <w:color w:val="auto"/>
          <w:highlight w:val="none"/>
        </w:rPr>
        <w:t xml:space="preserve"> </w:t>
      </w:r>
      <w:r>
        <w:rPr>
          <w:rFonts w:hint="eastAsia" w:ascii="黑体" w:hAnsi="黑体" w:eastAsia="黑体"/>
          <w:color w:val="auto"/>
          <w:highlight w:val="none"/>
        </w:rPr>
        <w:t>苗木质量核验数据记录表</w:t>
      </w:r>
    </w:p>
    <w:p w14:paraId="553C901C">
      <w:pPr>
        <w:adjustRightInd/>
        <w:spacing w:before="120" w:beforeLines="50" w:after="120" w:afterLines="50" w:line="240" w:lineRule="auto"/>
        <w:ind w:right="181"/>
        <w:jc w:val="right"/>
        <w:rPr>
          <w:rFonts w:ascii="Times New Roman" w:hAnsi="Times New Roman"/>
          <w:color w:val="auto"/>
          <w:sz w:val="18"/>
          <w:szCs w:val="18"/>
          <w:highlight w:val="none"/>
        </w:rPr>
      </w:pPr>
      <w:r>
        <w:rPr>
          <w:rFonts w:hint="eastAsia" w:ascii="Times New Roman" w:hAnsi="Times New Roman"/>
          <w:color w:val="auto"/>
          <w:sz w:val="18"/>
          <w:szCs w:val="18"/>
          <w:highlight w:val="none"/>
        </w:rPr>
        <w:t xml:space="preserve">   苗批编号 </w:t>
      </w:r>
      <w:r>
        <w:rPr>
          <w:rFonts w:hint="eastAsia" w:ascii="Times New Roman" w:hAnsi="Times New Roman"/>
          <w:color w:val="auto"/>
          <w:sz w:val="18"/>
          <w:szCs w:val="18"/>
          <w:highlight w:val="none"/>
          <w:u w:val="single"/>
        </w:rPr>
        <w:t xml:space="preserve">  </w:t>
      </w:r>
      <w:r>
        <w:rPr>
          <w:rFonts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rPr>
        <w:t xml:space="preserve"> 共</w:t>
      </w:r>
      <w:r>
        <w:rPr>
          <w:rFonts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rPr>
        <w:t>页，第</w:t>
      </w:r>
      <w:r>
        <w:rPr>
          <w:rFonts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u w:val="single"/>
        </w:rPr>
        <w:t xml:space="preserve"> </w:t>
      </w:r>
      <w:r>
        <w:rPr>
          <w:rFonts w:hint="eastAsia" w:ascii="Times New Roman" w:hAnsi="Times New Roman"/>
          <w:color w:val="auto"/>
          <w:sz w:val="18"/>
          <w:szCs w:val="18"/>
          <w:highlight w:val="none"/>
        </w:rPr>
        <w:t>页</w:t>
      </w:r>
    </w:p>
    <w:tbl>
      <w:tblPr>
        <w:tblStyle w:val="23"/>
        <w:tblW w:w="11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627"/>
        <w:gridCol w:w="627"/>
        <w:gridCol w:w="627"/>
        <w:gridCol w:w="627"/>
        <w:gridCol w:w="683"/>
        <w:gridCol w:w="611"/>
        <w:gridCol w:w="611"/>
        <w:gridCol w:w="763"/>
        <w:gridCol w:w="633"/>
        <w:gridCol w:w="633"/>
        <w:gridCol w:w="709"/>
        <w:gridCol w:w="654"/>
        <w:gridCol w:w="1331"/>
        <w:gridCol w:w="568"/>
        <w:gridCol w:w="568"/>
        <w:gridCol w:w="568"/>
      </w:tblGrid>
      <w:tr w14:paraId="411C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477" w:type="dxa"/>
            <w:vMerge w:val="restart"/>
            <w:vAlign w:val="center"/>
          </w:tcPr>
          <w:p w14:paraId="0C8630AF">
            <w:pPr>
              <w:adjustRightInd/>
              <w:spacing w:before="120" w:beforeLines="50" w:after="120" w:afterLines="50" w:line="0" w:lineRule="atLeast"/>
              <w:jc w:val="left"/>
              <w:rPr>
                <w:rFonts w:ascii="Times New Roman" w:hAnsi="Times New Roman"/>
                <w:b/>
                <w:color w:val="auto"/>
                <w:sz w:val="18"/>
                <w:szCs w:val="18"/>
                <w:highlight w:val="none"/>
              </w:rPr>
            </w:pPr>
            <w:r>
              <w:rPr>
                <w:rFonts w:hint="eastAsia" w:ascii="宋体" w:hAnsi="宋体"/>
                <w:b/>
                <w:color w:val="auto"/>
                <w:sz w:val="18"/>
                <w:szCs w:val="18"/>
                <w:highlight w:val="none"/>
                <w:u w:val="single"/>
              </w:rPr>
              <w:t xml:space="preserve">               </w:t>
            </w:r>
            <w:r>
              <w:rPr>
                <w:rFonts w:hint="eastAsia" w:ascii="Times New Roman" w:hAnsi="Times New Roman"/>
                <w:b/>
                <w:color w:val="auto"/>
                <w:sz w:val="18"/>
                <w:szCs w:val="18"/>
                <w:highlight w:val="none"/>
              </w:rPr>
              <w:t>株</w:t>
            </w:r>
            <w:r>
              <w:rPr>
                <w:rFonts w:ascii="Times New Roman" w:hAnsi="Times New Roman"/>
                <w:b/>
                <w:color w:val="auto"/>
                <w:sz w:val="18"/>
                <w:szCs w:val="18"/>
                <w:highlight w:val="none"/>
              </w:rPr>
              <w:t>号</w:t>
            </w:r>
          </w:p>
        </w:tc>
        <w:tc>
          <w:tcPr>
            <w:tcW w:w="627" w:type="dxa"/>
            <w:vMerge w:val="restart"/>
            <w:vAlign w:val="center"/>
          </w:tcPr>
          <w:p w14:paraId="13066CB7">
            <w:pPr>
              <w:adjustRightInd/>
              <w:spacing w:line="0" w:lineRule="atLeas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地径</w:t>
            </w:r>
            <w:r>
              <w:rPr>
                <w:rFonts w:ascii="Times New Roman" w:hAnsi="Times New Roman"/>
                <w:b/>
                <w:color w:val="auto"/>
                <w:sz w:val="18"/>
                <w:szCs w:val="18"/>
                <w:highlight w:val="none"/>
              </w:rPr>
              <w:t>cm</w:t>
            </w:r>
          </w:p>
        </w:tc>
        <w:tc>
          <w:tcPr>
            <w:tcW w:w="627" w:type="dxa"/>
            <w:vMerge w:val="restart"/>
            <w:vAlign w:val="center"/>
          </w:tcPr>
          <w:p w14:paraId="7885525D">
            <w:pPr>
              <w:adjustRightInd/>
              <w:spacing w:line="0" w:lineRule="atLeas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胸径</w:t>
            </w:r>
            <w:r>
              <w:rPr>
                <w:rFonts w:ascii="Times New Roman" w:hAnsi="Times New Roman"/>
                <w:b/>
                <w:color w:val="auto"/>
                <w:sz w:val="18"/>
                <w:szCs w:val="18"/>
                <w:highlight w:val="none"/>
              </w:rPr>
              <w:t>cm</w:t>
            </w:r>
          </w:p>
        </w:tc>
        <w:tc>
          <w:tcPr>
            <w:tcW w:w="627" w:type="dxa"/>
            <w:vMerge w:val="restart"/>
            <w:vAlign w:val="center"/>
          </w:tcPr>
          <w:p w14:paraId="2DB5A83B">
            <w:pPr>
              <w:adjustRightInd/>
              <w:spacing w:line="0" w:lineRule="atLeas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苗高</w:t>
            </w:r>
            <w:r>
              <w:rPr>
                <w:rFonts w:ascii="Times New Roman" w:hAnsi="Times New Roman"/>
                <w:b/>
                <w:color w:val="auto"/>
                <w:sz w:val="18"/>
                <w:szCs w:val="18"/>
                <w:highlight w:val="none"/>
              </w:rPr>
              <w:t>cm</w:t>
            </w:r>
          </w:p>
        </w:tc>
        <w:tc>
          <w:tcPr>
            <w:tcW w:w="627" w:type="dxa"/>
            <w:vMerge w:val="restart"/>
            <w:vAlign w:val="center"/>
          </w:tcPr>
          <w:p w14:paraId="2D03AF62">
            <w:pPr>
              <w:adjustRightInd/>
              <w:spacing w:line="0" w:lineRule="atLeast"/>
              <w:jc w:val="center"/>
              <w:rPr>
                <w:rFonts w:ascii="Times New Roman" w:hAnsi="Times New Roman"/>
                <w:b/>
                <w:color w:val="auto"/>
                <w:sz w:val="18"/>
                <w:szCs w:val="18"/>
                <w:highlight w:val="none"/>
              </w:rPr>
            </w:pPr>
            <w:r>
              <w:rPr>
                <w:rFonts w:ascii="Times New Roman" w:hAnsi="Times New Roman"/>
                <w:b/>
                <w:color w:val="auto"/>
                <w:sz w:val="18"/>
                <w:szCs w:val="18"/>
                <w:highlight w:val="none"/>
              </w:rPr>
              <w:t>冠幅cm</w:t>
            </w:r>
          </w:p>
        </w:tc>
        <w:tc>
          <w:tcPr>
            <w:tcW w:w="683" w:type="dxa"/>
            <w:vMerge w:val="restart"/>
            <w:vAlign w:val="center"/>
          </w:tcPr>
          <w:p w14:paraId="016C152D">
            <w:pPr>
              <w:adjustRightInd/>
              <w:spacing w:line="0" w:lineRule="atLeast"/>
              <w:ind w:right="-108"/>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枝下高</w:t>
            </w:r>
          </w:p>
          <w:p w14:paraId="2A751945">
            <w:pPr>
              <w:adjustRightInd/>
              <w:spacing w:line="0" w:lineRule="atLeast"/>
              <w:ind w:right="-108"/>
              <w:jc w:val="center"/>
              <w:rPr>
                <w:rFonts w:ascii="Times New Roman" w:hAnsi="Times New Roman"/>
                <w:b/>
                <w:color w:val="auto"/>
                <w:sz w:val="18"/>
                <w:szCs w:val="18"/>
                <w:highlight w:val="none"/>
              </w:rPr>
            </w:pPr>
            <w:r>
              <w:rPr>
                <w:rFonts w:ascii="Times New Roman" w:hAnsi="Times New Roman"/>
                <w:b/>
                <w:color w:val="auto"/>
                <w:sz w:val="18"/>
                <w:szCs w:val="18"/>
                <w:highlight w:val="none"/>
              </w:rPr>
              <w:t>cm</w:t>
            </w:r>
          </w:p>
        </w:tc>
        <w:tc>
          <w:tcPr>
            <w:tcW w:w="611" w:type="dxa"/>
            <w:vMerge w:val="restart"/>
            <w:vAlign w:val="center"/>
          </w:tcPr>
          <w:p w14:paraId="69572F33">
            <w:pPr>
              <w:adjustRightInd/>
              <w:spacing w:line="0" w:lineRule="atLeas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分枝数</w:t>
            </w:r>
          </w:p>
        </w:tc>
        <w:tc>
          <w:tcPr>
            <w:tcW w:w="611" w:type="dxa"/>
            <w:vMerge w:val="restart"/>
            <w:vAlign w:val="center"/>
          </w:tcPr>
          <w:p w14:paraId="50BAB9A4">
            <w:pPr>
              <w:adjustRightInd/>
              <w:spacing w:line="0" w:lineRule="atLeast"/>
              <w:jc w:val="center"/>
              <w:rPr>
                <w:rFonts w:ascii="Times New Roman" w:hAnsi="Times New Roman"/>
                <w:b/>
                <w:color w:val="auto"/>
                <w:sz w:val="18"/>
                <w:szCs w:val="18"/>
                <w:highlight w:val="none"/>
              </w:rPr>
            </w:pPr>
            <w:r>
              <w:rPr>
                <w:rFonts w:ascii="Times New Roman" w:hAnsi="Times New Roman"/>
                <w:b/>
                <w:color w:val="auto"/>
                <w:sz w:val="18"/>
                <w:szCs w:val="18"/>
                <w:highlight w:val="none"/>
              </w:rPr>
              <w:t>根系长度</w:t>
            </w:r>
          </w:p>
          <w:p w14:paraId="26709F59">
            <w:pPr>
              <w:adjustRightInd/>
              <w:spacing w:line="0" w:lineRule="atLeast"/>
              <w:jc w:val="center"/>
              <w:rPr>
                <w:rFonts w:ascii="Times New Roman" w:hAnsi="Times New Roman"/>
                <w:b/>
                <w:color w:val="auto"/>
                <w:sz w:val="18"/>
                <w:szCs w:val="18"/>
                <w:highlight w:val="none"/>
              </w:rPr>
            </w:pPr>
            <w:r>
              <w:rPr>
                <w:rFonts w:ascii="Times New Roman" w:hAnsi="Times New Roman"/>
                <w:b/>
                <w:color w:val="auto"/>
                <w:sz w:val="18"/>
                <w:szCs w:val="18"/>
                <w:highlight w:val="none"/>
              </w:rPr>
              <w:t>cm</w:t>
            </w:r>
          </w:p>
        </w:tc>
        <w:tc>
          <w:tcPr>
            <w:tcW w:w="763" w:type="dxa"/>
            <w:vMerge w:val="restart"/>
            <w:vAlign w:val="center"/>
          </w:tcPr>
          <w:p w14:paraId="499DD9D8">
            <w:pPr>
              <w:adjustRightInd/>
              <w:spacing w:line="0" w:lineRule="atLeas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大于5</w:t>
            </w:r>
            <w:r>
              <w:rPr>
                <w:rFonts w:ascii="Times New Roman" w:hAnsi="Times New Roman"/>
                <w:b/>
                <w:color w:val="auto"/>
                <w:sz w:val="18"/>
                <w:szCs w:val="18"/>
                <w:highlight w:val="none"/>
              </w:rPr>
              <w:t xml:space="preserve"> cm长</w:t>
            </w:r>
            <w:r>
              <w:rPr>
                <w:rFonts w:ascii="宋体" w:hAnsi="宋体"/>
                <w:b/>
                <w:color w:val="auto"/>
                <w:sz w:val="18"/>
                <w:szCs w:val="18"/>
                <w:highlight w:val="none"/>
              </w:rPr>
              <w:t>I</w:t>
            </w:r>
            <w:r>
              <w:rPr>
                <w:rFonts w:ascii="Times New Roman" w:hAnsi="Times New Roman"/>
                <w:b/>
                <w:color w:val="auto"/>
                <w:sz w:val="18"/>
                <w:szCs w:val="18"/>
                <w:highlight w:val="none"/>
              </w:rPr>
              <w:t>级侧根数</w:t>
            </w:r>
          </w:p>
        </w:tc>
        <w:tc>
          <w:tcPr>
            <w:tcW w:w="633" w:type="dxa"/>
            <w:vMerge w:val="restart"/>
            <w:vAlign w:val="center"/>
          </w:tcPr>
          <w:p w14:paraId="47BB1C5E">
            <w:pPr>
              <w:adjustRightInd/>
              <w:spacing w:line="0" w:lineRule="atLeas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根幅</w:t>
            </w:r>
          </w:p>
          <w:p w14:paraId="703C2760">
            <w:pPr>
              <w:adjustRightInd/>
              <w:spacing w:line="0" w:lineRule="atLeast"/>
              <w:jc w:val="center"/>
              <w:rPr>
                <w:rFonts w:ascii="Times New Roman" w:hAnsi="Times New Roman"/>
                <w:b/>
                <w:color w:val="auto"/>
                <w:sz w:val="18"/>
                <w:szCs w:val="18"/>
                <w:highlight w:val="none"/>
              </w:rPr>
            </w:pPr>
            <w:r>
              <w:rPr>
                <w:rFonts w:ascii="Times New Roman" w:hAnsi="Times New Roman"/>
                <w:b/>
                <w:color w:val="auto"/>
                <w:sz w:val="18"/>
                <w:szCs w:val="18"/>
                <w:highlight w:val="none"/>
              </w:rPr>
              <w:t>cm</w:t>
            </w:r>
          </w:p>
        </w:tc>
        <w:tc>
          <w:tcPr>
            <w:tcW w:w="633" w:type="dxa"/>
            <w:vMerge w:val="restart"/>
            <w:vAlign w:val="center"/>
          </w:tcPr>
          <w:p w14:paraId="4EBF76ED">
            <w:pPr>
              <w:adjustRightInd/>
              <w:spacing w:line="0" w:lineRule="atLeast"/>
              <w:jc w:val="center"/>
              <w:rPr>
                <w:rFonts w:ascii="Times New Roman" w:hAnsi="Times New Roman"/>
                <w:b/>
                <w:color w:val="auto"/>
                <w:sz w:val="18"/>
                <w:szCs w:val="18"/>
                <w:highlight w:val="none"/>
              </w:rPr>
            </w:pPr>
            <w:r>
              <w:rPr>
                <w:rFonts w:ascii="Times New Roman" w:hAnsi="Times New Roman"/>
                <w:b/>
                <w:color w:val="auto"/>
                <w:sz w:val="18"/>
                <w:szCs w:val="18"/>
                <w:highlight w:val="none"/>
              </w:rPr>
              <w:t>土球直径</w:t>
            </w:r>
          </w:p>
          <w:p w14:paraId="22422F0D">
            <w:pPr>
              <w:adjustRightInd/>
              <w:spacing w:line="0" w:lineRule="atLeast"/>
              <w:jc w:val="center"/>
              <w:rPr>
                <w:rFonts w:ascii="Times New Roman" w:hAnsi="Times New Roman"/>
                <w:b/>
                <w:color w:val="auto"/>
                <w:sz w:val="18"/>
                <w:szCs w:val="18"/>
                <w:highlight w:val="none"/>
              </w:rPr>
            </w:pPr>
            <w:r>
              <w:rPr>
                <w:rFonts w:ascii="Times New Roman" w:hAnsi="Times New Roman"/>
                <w:b/>
                <w:color w:val="auto"/>
                <w:sz w:val="18"/>
                <w:szCs w:val="18"/>
                <w:highlight w:val="none"/>
              </w:rPr>
              <w:t>cm</w:t>
            </w:r>
          </w:p>
        </w:tc>
        <w:tc>
          <w:tcPr>
            <w:tcW w:w="1363" w:type="dxa"/>
            <w:gridSpan w:val="2"/>
            <w:vAlign w:val="center"/>
          </w:tcPr>
          <w:p w14:paraId="6013CE1A">
            <w:pPr>
              <w:adjustRightInd/>
              <w:spacing w:line="0" w:lineRule="atLeas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容器规格</w:t>
            </w:r>
          </w:p>
        </w:tc>
        <w:tc>
          <w:tcPr>
            <w:tcW w:w="1331" w:type="dxa"/>
            <w:vMerge w:val="restart"/>
            <w:vAlign w:val="center"/>
          </w:tcPr>
          <w:p w14:paraId="72D6A71D">
            <w:pPr>
              <w:adjustRightInd/>
              <w:spacing w:line="0" w:lineRule="atLeast"/>
              <w:ind w:right="-108"/>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综合参考条件</w:t>
            </w:r>
          </w:p>
          <w:p w14:paraId="2FD6046A">
            <w:pPr>
              <w:adjustRightInd/>
              <w:spacing w:line="0" w:lineRule="atLeast"/>
              <w:ind w:right="-108"/>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w:t>
            </w:r>
            <w:r>
              <w:rPr>
                <w:rFonts w:ascii="Times New Roman" w:hAnsi="Times New Roman"/>
                <w:b/>
                <w:color w:val="auto"/>
                <w:sz w:val="18"/>
                <w:szCs w:val="18"/>
                <w:highlight w:val="none"/>
              </w:rPr>
              <w:t>备注达不到</w:t>
            </w:r>
            <w:r>
              <w:rPr>
                <w:rFonts w:hint="eastAsia" w:ascii="Times New Roman" w:hAnsi="Times New Roman"/>
                <w:b/>
                <w:color w:val="auto"/>
                <w:sz w:val="18"/>
                <w:szCs w:val="18"/>
                <w:highlight w:val="none"/>
              </w:rPr>
              <w:t>要求</w:t>
            </w:r>
            <w:r>
              <w:rPr>
                <w:rFonts w:ascii="Times New Roman" w:hAnsi="Times New Roman"/>
                <w:b/>
                <w:color w:val="auto"/>
                <w:sz w:val="18"/>
                <w:szCs w:val="18"/>
                <w:highlight w:val="none"/>
              </w:rPr>
              <w:t>的</w:t>
            </w:r>
            <w:r>
              <w:rPr>
                <w:rFonts w:hint="eastAsia" w:ascii="Times New Roman" w:hAnsi="Times New Roman"/>
                <w:b/>
                <w:color w:val="auto"/>
                <w:sz w:val="18"/>
                <w:szCs w:val="18"/>
                <w:highlight w:val="none"/>
              </w:rPr>
              <w:t>具体条件）</w:t>
            </w:r>
          </w:p>
        </w:tc>
        <w:tc>
          <w:tcPr>
            <w:tcW w:w="568" w:type="dxa"/>
            <w:vMerge w:val="restart"/>
            <w:tcBorders>
              <w:right w:val="single" w:color="auto" w:sz="4" w:space="0"/>
            </w:tcBorders>
            <w:vAlign w:val="center"/>
          </w:tcPr>
          <w:p w14:paraId="4ED37EA8">
            <w:pPr>
              <w:adjustRightInd/>
              <w:spacing w:line="0" w:lineRule="atLeast"/>
              <w:ind w:right="-108"/>
              <w:jc w:val="left"/>
              <w:rPr>
                <w:rFonts w:hint="default" w:ascii="Times New Roman" w:hAnsi="Times New Roman" w:eastAsiaTheme="minorEastAsia"/>
                <w:b/>
                <w:color w:val="auto"/>
                <w:sz w:val="18"/>
                <w:szCs w:val="18"/>
                <w:highlight w:val="none"/>
                <w:lang w:val="en-US" w:eastAsia="zh-CN"/>
              </w:rPr>
            </w:pPr>
            <w:r>
              <w:rPr>
                <w:rFonts w:hint="eastAsia" w:ascii="Times New Roman" w:hAnsi="Times New Roman"/>
                <w:b/>
                <w:color w:val="auto"/>
                <w:sz w:val="18"/>
                <w:szCs w:val="18"/>
                <w:highlight w:val="none"/>
                <w:lang w:val="en-US" w:eastAsia="zh-CN"/>
              </w:rPr>
              <w:t>运输损伤</w:t>
            </w:r>
          </w:p>
        </w:tc>
        <w:tc>
          <w:tcPr>
            <w:tcW w:w="568" w:type="dxa"/>
            <w:vMerge w:val="restart"/>
            <w:tcBorders>
              <w:right w:val="single" w:color="auto" w:sz="4" w:space="0"/>
            </w:tcBorders>
            <w:vAlign w:val="center"/>
          </w:tcPr>
          <w:p w14:paraId="58273A3A">
            <w:pPr>
              <w:adjustRightInd/>
              <w:spacing w:line="0" w:lineRule="atLeast"/>
              <w:ind w:right="-108"/>
              <w:jc w:val="left"/>
              <w:rPr>
                <w:rFonts w:hint="eastAsia" w:ascii="Times New Roman" w:hAnsi="Times New Roman" w:eastAsiaTheme="minorEastAsia"/>
                <w:b/>
                <w:color w:val="auto"/>
                <w:sz w:val="18"/>
                <w:szCs w:val="18"/>
                <w:highlight w:val="none"/>
                <w:lang w:val="en-US" w:eastAsia="zh-CN"/>
              </w:rPr>
            </w:pPr>
            <w:r>
              <w:rPr>
                <w:rFonts w:hint="eastAsia" w:ascii="Times New Roman" w:hAnsi="Times New Roman"/>
                <w:b/>
                <w:color w:val="auto"/>
                <w:sz w:val="18"/>
                <w:szCs w:val="18"/>
                <w:highlight w:val="none"/>
                <w:lang w:val="en-US" w:eastAsia="zh-CN"/>
              </w:rPr>
              <w:t>失水状态</w:t>
            </w:r>
          </w:p>
        </w:tc>
        <w:tc>
          <w:tcPr>
            <w:tcW w:w="568" w:type="dxa"/>
            <w:vMerge w:val="restart"/>
            <w:tcBorders>
              <w:right w:val="single" w:color="auto" w:sz="4" w:space="0"/>
            </w:tcBorders>
            <w:vAlign w:val="center"/>
          </w:tcPr>
          <w:p w14:paraId="40741A2B">
            <w:pPr>
              <w:adjustRightInd/>
              <w:spacing w:line="0" w:lineRule="atLeast"/>
              <w:ind w:right="-108"/>
              <w:jc w:val="left"/>
              <w:rPr>
                <w:rFonts w:ascii="Times New Roman" w:hAnsi="Times New Roman"/>
                <w:b/>
                <w:color w:val="auto"/>
                <w:sz w:val="18"/>
                <w:szCs w:val="18"/>
                <w:highlight w:val="none"/>
              </w:rPr>
            </w:pPr>
            <w:r>
              <w:rPr>
                <w:rFonts w:hint="eastAsia" w:ascii="Times New Roman" w:hAnsi="Times New Roman"/>
                <w:b/>
                <w:color w:val="auto"/>
                <w:sz w:val="18"/>
                <w:szCs w:val="18"/>
                <w:highlight w:val="none"/>
              </w:rPr>
              <w:t>每株</w:t>
            </w:r>
            <w:r>
              <w:rPr>
                <w:rFonts w:ascii="Times New Roman" w:hAnsi="Times New Roman"/>
                <w:b/>
                <w:color w:val="auto"/>
                <w:sz w:val="18"/>
                <w:szCs w:val="18"/>
                <w:highlight w:val="none"/>
              </w:rPr>
              <w:t>判定</w:t>
            </w:r>
          </w:p>
        </w:tc>
      </w:tr>
      <w:tr w14:paraId="7346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77" w:type="dxa"/>
            <w:vMerge w:val="continue"/>
            <w:vAlign w:val="center"/>
          </w:tcPr>
          <w:p w14:paraId="06BCC81F">
            <w:pPr>
              <w:adjustRightInd/>
              <w:spacing w:line="0" w:lineRule="atLeast"/>
              <w:jc w:val="center"/>
              <w:rPr>
                <w:rFonts w:ascii="Times New Roman" w:hAnsi="Times New Roman"/>
                <w:b/>
                <w:color w:val="auto"/>
                <w:sz w:val="18"/>
                <w:szCs w:val="18"/>
                <w:highlight w:val="none"/>
              </w:rPr>
            </w:pPr>
          </w:p>
        </w:tc>
        <w:tc>
          <w:tcPr>
            <w:tcW w:w="627" w:type="dxa"/>
            <w:vMerge w:val="continue"/>
            <w:vAlign w:val="center"/>
          </w:tcPr>
          <w:p w14:paraId="1355F953">
            <w:pPr>
              <w:adjustRightInd/>
              <w:spacing w:line="0" w:lineRule="atLeast"/>
              <w:jc w:val="center"/>
              <w:rPr>
                <w:rFonts w:ascii="Times New Roman" w:hAnsi="Times New Roman"/>
                <w:b/>
                <w:color w:val="auto"/>
                <w:sz w:val="18"/>
                <w:szCs w:val="18"/>
                <w:highlight w:val="none"/>
              </w:rPr>
            </w:pPr>
          </w:p>
        </w:tc>
        <w:tc>
          <w:tcPr>
            <w:tcW w:w="627" w:type="dxa"/>
            <w:vMerge w:val="continue"/>
            <w:vAlign w:val="center"/>
          </w:tcPr>
          <w:p w14:paraId="644A9122">
            <w:pPr>
              <w:adjustRightInd/>
              <w:spacing w:line="0" w:lineRule="atLeast"/>
              <w:jc w:val="center"/>
              <w:rPr>
                <w:rFonts w:ascii="Times New Roman" w:hAnsi="Times New Roman"/>
                <w:b/>
                <w:color w:val="auto"/>
                <w:sz w:val="18"/>
                <w:szCs w:val="18"/>
                <w:highlight w:val="none"/>
              </w:rPr>
            </w:pPr>
          </w:p>
        </w:tc>
        <w:tc>
          <w:tcPr>
            <w:tcW w:w="627" w:type="dxa"/>
            <w:vMerge w:val="continue"/>
            <w:vAlign w:val="center"/>
          </w:tcPr>
          <w:p w14:paraId="1BAEB718">
            <w:pPr>
              <w:adjustRightInd/>
              <w:spacing w:line="0" w:lineRule="atLeast"/>
              <w:ind w:right="-108"/>
              <w:jc w:val="center"/>
              <w:rPr>
                <w:rFonts w:ascii="Times New Roman" w:hAnsi="Times New Roman"/>
                <w:b/>
                <w:color w:val="auto"/>
                <w:sz w:val="18"/>
                <w:szCs w:val="18"/>
                <w:highlight w:val="none"/>
              </w:rPr>
            </w:pPr>
          </w:p>
        </w:tc>
        <w:tc>
          <w:tcPr>
            <w:tcW w:w="627" w:type="dxa"/>
            <w:vMerge w:val="continue"/>
            <w:vAlign w:val="center"/>
          </w:tcPr>
          <w:p w14:paraId="18B2E338">
            <w:pPr>
              <w:adjustRightInd/>
              <w:spacing w:line="0" w:lineRule="atLeast"/>
              <w:ind w:right="-108"/>
              <w:jc w:val="center"/>
              <w:rPr>
                <w:rFonts w:ascii="Times New Roman" w:hAnsi="Times New Roman"/>
                <w:b/>
                <w:color w:val="auto"/>
                <w:sz w:val="18"/>
                <w:szCs w:val="18"/>
                <w:highlight w:val="none"/>
              </w:rPr>
            </w:pPr>
          </w:p>
        </w:tc>
        <w:tc>
          <w:tcPr>
            <w:tcW w:w="683" w:type="dxa"/>
            <w:vMerge w:val="continue"/>
            <w:vAlign w:val="center"/>
          </w:tcPr>
          <w:p w14:paraId="21C3AA78">
            <w:pPr>
              <w:adjustRightInd/>
              <w:spacing w:line="0" w:lineRule="atLeast"/>
              <w:ind w:right="-108"/>
              <w:jc w:val="center"/>
              <w:rPr>
                <w:rFonts w:ascii="Times New Roman" w:hAnsi="Times New Roman"/>
                <w:b/>
                <w:color w:val="auto"/>
                <w:sz w:val="18"/>
                <w:szCs w:val="18"/>
                <w:highlight w:val="none"/>
              </w:rPr>
            </w:pPr>
          </w:p>
        </w:tc>
        <w:tc>
          <w:tcPr>
            <w:tcW w:w="611" w:type="dxa"/>
            <w:vMerge w:val="continue"/>
            <w:vAlign w:val="center"/>
          </w:tcPr>
          <w:p w14:paraId="6A6F903D">
            <w:pPr>
              <w:adjustRightInd/>
              <w:spacing w:line="0" w:lineRule="atLeast"/>
              <w:ind w:right="-108"/>
              <w:jc w:val="center"/>
              <w:rPr>
                <w:rFonts w:ascii="Times New Roman" w:hAnsi="Times New Roman"/>
                <w:b/>
                <w:color w:val="auto"/>
                <w:sz w:val="18"/>
                <w:szCs w:val="18"/>
                <w:highlight w:val="none"/>
              </w:rPr>
            </w:pPr>
          </w:p>
        </w:tc>
        <w:tc>
          <w:tcPr>
            <w:tcW w:w="611" w:type="dxa"/>
            <w:vMerge w:val="continue"/>
            <w:vAlign w:val="center"/>
          </w:tcPr>
          <w:p w14:paraId="54FD5B69">
            <w:pPr>
              <w:adjustRightInd/>
              <w:spacing w:line="0" w:lineRule="atLeast"/>
              <w:ind w:right="-108"/>
              <w:jc w:val="center"/>
              <w:rPr>
                <w:rFonts w:ascii="Times New Roman" w:hAnsi="Times New Roman"/>
                <w:b/>
                <w:color w:val="auto"/>
                <w:sz w:val="18"/>
                <w:szCs w:val="18"/>
                <w:highlight w:val="none"/>
              </w:rPr>
            </w:pPr>
          </w:p>
        </w:tc>
        <w:tc>
          <w:tcPr>
            <w:tcW w:w="763" w:type="dxa"/>
            <w:vMerge w:val="continue"/>
            <w:vAlign w:val="center"/>
          </w:tcPr>
          <w:p w14:paraId="16A8B086">
            <w:pPr>
              <w:adjustRightInd/>
              <w:spacing w:line="0" w:lineRule="atLeast"/>
              <w:ind w:right="-108"/>
              <w:jc w:val="center"/>
              <w:rPr>
                <w:rFonts w:ascii="Times New Roman" w:hAnsi="Times New Roman"/>
                <w:b/>
                <w:color w:val="auto"/>
                <w:sz w:val="18"/>
                <w:szCs w:val="18"/>
                <w:highlight w:val="none"/>
              </w:rPr>
            </w:pPr>
          </w:p>
        </w:tc>
        <w:tc>
          <w:tcPr>
            <w:tcW w:w="633" w:type="dxa"/>
            <w:vMerge w:val="continue"/>
            <w:vAlign w:val="center"/>
          </w:tcPr>
          <w:p w14:paraId="6088D54D">
            <w:pPr>
              <w:adjustRightInd/>
              <w:spacing w:line="0" w:lineRule="atLeast"/>
              <w:ind w:right="-108"/>
              <w:jc w:val="center"/>
              <w:rPr>
                <w:rFonts w:ascii="Times New Roman" w:hAnsi="Times New Roman"/>
                <w:b/>
                <w:color w:val="auto"/>
                <w:sz w:val="18"/>
                <w:szCs w:val="18"/>
                <w:highlight w:val="none"/>
              </w:rPr>
            </w:pPr>
          </w:p>
        </w:tc>
        <w:tc>
          <w:tcPr>
            <w:tcW w:w="633" w:type="dxa"/>
            <w:vMerge w:val="continue"/>
            <w:vAlign w:val="center"/>
          </w:tcPr>
          <w:p w14:paraId="7C6BD5E4">
            <w:pPr>
              <w:adjustRightInd/>
              <w:spacing w:line="0" w:lineRule="atLeast"/>
              <w:jc w:val="center"/>
              <w:rPr>
                <w:rFonts w:ascii="Times New Roman" w:hAnsi="Times New Roman"/>
                <w:b/>
                <w:color w:val="auto"/>
                <w:sz w:val="18"/>
                <w:szCs w:val="18"/>
                <w:highlight w:val="none"/>
              </w:rPr>
            </w:pPr>
          </w:p>
        </w:tc>
        <w:tc>
          <w:tcPr>
            <w:tcW w:w="709" w:type="dxa"/>
            <w:vAlign w:val="center"/>
          </w:tcPr>
          <w:p w14:paraId="4FF993BF">
            <w:pPr>
              <w:adjustRightInd/>
              <w:spacing w:line="0" w:lineRule="atLeas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容器高度</w:t>
            </w:r>
          </w:p>
          <w:p w14:paraId="34A5F369">
            <w:pPr>
              <w:adjustRightInd/>
              <w:spacing w:line="0" w:lineRule="atLeas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cm</w:t>
            </w:r>
          </w:p>
        </w:tc>
        <w:tc>
          <w:tcPr>
            <w:tcW w:w="654" w:type="dxa"/>
            <w:vAlign w:val="center"/>
          </w:tcPr>
          <w:p w14:paraId="5D77C1A2">
            <w:pPr>
              <w:adjustRightInd/>
              <w:spacing w:line="0" w:lineRule="atLeas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 xml:space="preserve">容器口径 </w:t>
            </w:r>
          </w:p>
          <w:p w14:paraId="564C506C">
            <w:pPr>
              <w:adjustRightInd/>
              <w:spacing w:line="0" w:lineRule="atLeast"/>
              <w:jc w:val="center"/>
              <w:rPr>
                <w:rFonts w:ascii="Times New Roman" w:hAnsi="Times New Roman"/>
                <w:b/>
                <w:color w:val="auto"/>
                <w:sz w:val="18"/>
                <w:szCs w:val="18"/>
                <w:highlight w:val="none"/>
              </w:rPr>
            </w:pPr>
            <w:r>
              <w:rPr>
                <w:rFonts w:hint="eastAsia" w:ascii="Times New Roman" w:hAnsi="Times New Roman"/>
                <w:b/>
                <w:color w:val="auto"/>
                <w:sz w:val="18"/>
                <w:szCs w:val="18"/>
                <w:highlight w:val="none"/>
              </w:rPr>
              <w:t>cm</w:t>
            </w:r>
          </w:p>
        </w:tc>
        <w:tc>
          <w:tcPr>
            <w:tcW w:w="1331" w:type="dxa"/>
            <w:vMerge w:val="continue"/>
            <w:vAlign w:val="center"/>
          </w:tcPr>
          <w:p w14:paraId="48B620A4">
            <w:pPr>
              <w:adjustRightInd/>
              <w:spacing w:line="0" w:lineRule="atLeast"/>
              <w:ind w:right="-108"/>
              <w:jc w:val="center"/>
              <w:rPr>
                <w:rFonts w:ascii="Times New Roman" w:hAnsi="Times New Roman"/>
                <w:b/>
                <w:color w:val="auto"/>
                <w:sz w:val="18"/>
                <w:szCs w:val="18"/>
                <w:highlight w:val="none"/>
              </w:rPr>
            </w:pPr>
          </w:p>
        </w:tc>
        <w:tc>
          <w:tcPr>
            <w:tcW w:w="568" w:type="dxa"/>
            <w:vMerge w:val="continue"/>
            <w:tcBorders>
              <w:right w:val="single" w:color="auto" w:sz="4" w:space="0"/>
            </w:tcBorders>
            <w:vAlign w:val="center"/>
          </w:tcPr>
          <w:p w14:paraId="0E0F1284">
            <w:pPr>
              <w:adjustRightInd/>
              <w:spacing w:line="0" w:lineRule="atLeast"/>
              <w:ind w:leftChars="-1" w:right="-108" w:hanging="2" w:hangingChars="1"/>
              <w:jc w:val="left"/>
              <w:rPr>
                <w:rFonts w:ascii="Times New Roman" w:hAnsi="Times New Roman"/>
                <w:b/>
                <w:color w:val="auto"/>
                <w:sz w:val="18"/>
                <w:szCs w:val="18"/>
                <w:highlight w:val="none"/>
              </w:rPr>
            </w:pPr>
          </w:p>
        </w:tc>
        <w:tc>
          <w:tcPr>
            <w:tcW w:w="568" w:type="dxa"/>
            <w:vMerge w:val="continue"/>
            <w:tcBorders>
              <w:right w:val="single" w:color="auto" w:sz="4" w:space="0"/>
            </w:tcBorders>
            <w:vAlign w:val="center"/>
          </w:tcPr>
          <w:p w14:paraId="4E38FF61">
            <w:pPr>
              <w:adjustRightInd/>
              <w:spacing w:line="0" w:lineRule="atLeast"/>
              <w:ind w:leftChars="-1" w:right="-108" w:hanging="2" w:hangingChars="1"/>
              <w:jc w:val="left"/>
              <w:rPr>
                <w:rFonts w:ascii="Times New Roman" w:hAnsi="Times New Roman"/>
                <w:b/>
                <w:color w:val="auto"/>
                <w:sz w:val="18"/>
                <w:szCs w:val="18"/>
                <w:highlight w:val="none"/>
              </w:rPr>
            </w:pPr>
          </w:p>
        </w:tc>
        <w:tc>
          <w:tcPr>
            <w:tcW w:w="568" w:type="dxa"/>
            <w:vMerge w:val="continue"/>
            <w:tcBorders>
              <w:right w:val="single" w:color="auto" w:sz="4" w:space="0"/>
            </w:tcBorders>
            <w:vAlign w:val="center"/>
          </w:tcPr>
          <w:p w14:paraId="12F49D39">
            <w:pPr>
              <w:adjustRightInd/>
              <w:spacing w:line="0" w:lineRule="atLeast"/>
              <w:ind w:leftChars="-1" w:right="-108" w:hanging="2" w:hangingChars="1"/>
              <w:jc w:val="left"/>
              <w:rPr>
                <w:rFonts w:ascii="Times New Roman" w:hAnsi="Times New Roman"/>
                <w:b/>
                <w:color w:val="auto"/>
                <w:sz w:val="18"/>
                <w:szCs w:val="18"/>
                <w:highlight w:val="none"/>
              </w:rPr>
            </w:pPr>
          </w:p>
        </w:tc>
      </w:tr>
      <w:tr w14:paraId="644F5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61173573">
            <w:pPr>
              <w:adjustRightInd/>
              <w:spacing w:line="0" w:lineRule="atLeast"/>
              <w:jc w:val="center"/>
              <w:rPr>
                <w:rFonts w:ascii="Times New Roman" w:hAnsi="Times New Roman"/>
                <w:sz w:val="18"/>
                <w:szCs w:val="18"/>
              </w:rPr>
            </w:pPr>
            <w:r>
              <w:rPr>
                <w:rFonts w:ascii="Times New Roman" w:hAnsi="Times New Roman"/>
                <w:sz w:val="18"/>
                <w:szCs w:val="18"/>
              </w:rPr>
              <w:t>1</w:t>
            </w:r>
          </w:p>
        </w:tc>
        <w:tc>
          <w:tcPr>
            <w:tcW w:w="627" w:type="dxa"/>
            <w:vAlign w:val="center"/>
          </w:tcPr>
          <w:p w14:paraId="526A648D">
            <w:pPr>
              <w:adjustRightInd/>
              <w:spacing w:line="0" w:lineRule="atLeast"/>
              <w:jc w:val="center"/>
              <w:rPr>
                <w:rFonts w:ascii="Times New Roman" w:hAnsi="Times New Roman"/>
                <w:sz w:val="18"/>
                <w:szCs w:val="18"/>
              </w:rPr>
            </w:pPr>
          </w:p>
        </w:tc>
        <w:tc>
          <w:tcPr>
            <w:tcW w:w="627" w:type="dxa"/>
            <w:vAlign w:val="center"/>
          </w:tcPr>
          <w:p w14:paraId="56A06504">
            <w:pPr>
              <w:adjustRightInd/>
              <w:spacing w:line="0" w:lineRule="atLeast"/>
              <w:jc w:val="center"/>
              <w:rPr>
                <w:rFonts w:ascii="Times New Roman" w:hAnsi="Times New Roman"/>
                <w:sz w:val="18"/>
                <w:szCs w:val="18"/>
              </w:rPr>
            </w:pPr>
          </w:p>
        </w:tc>
        <w:tc>
          <w:tcPr>
            <w:tcW w:w="627" w:type="dxa"/>
            <w:vAlign w:val="center"/>
          </w:tcPr>
          <w:p w14:paraId="62502497">
            <w:pPr>
              <w:adjustRightInd/>
              <w:spacing w:line="0" w:lineRule="atLeast"/>
              <w:jc w:val="center"/>
              <w:rPr>
                <w:rFonts w:ascii="Times New Roman" w:hAnsi="Times New Roman"/>
                <w:sz w:val="18"/>
                <w:szCs w:val="18"/>
              </w:rPr>
            </w:pPr>
          </w:p>
        </w:tc>
        <w:tc>
          <w:tcPr>
            <w:tcW w:w="627" w:type="dxa"/>
            <w:vAlign w:val="center"/>
          </w:tcPr>
          <w:p w14:paraId="3798A267">
            <w:pPr>
              <w:adjustRightInd/>
              <w:spacing w:line="0" w:lineRule="atLeast"/>
              <w:jc w:val="center"/>
              <w:rPr>
                <w:rFonts w:ascii="Times New Roman" w:hAnsi="Times New Roman"/>
                <w:sz w:val="18"/>
                <w:szCs w:val="18"/>
              </w:rPr>
            </w:pPr>
          </w:p>
        </w:tc>
        <w:tc>
          <w:tcPr>
            <w:tcW w:w="683" w:type="dxa"/>
            <w:vAlign w:val="center"/>
          </w:tcPr>
          <w:p w14:paraId="759B1252">
            <w:pPr>
              <w:adjustRightInd/>
              <w:spacing w:line="0" w:lineRule="atLeast"/>
              <w:jc w:val="center"/>
              <w:rPr>
                <w:rFonts w:ascii="Times New Roman" w:hAnsi="Times New Roman"/>
                <w:sz w:val="18"/>
                <w:szCs w:val="18"/>
              </w:rPr>
            </w:pPr>
          </w:p>
        </w:tc>
        <w:tc>
          <w:tcPr>
            <w:tcW w:w="611" w:type="dxa"/>
            <w:vAlign w:val="center"/>
          </w:tcPr>
          <w:p w14:paraId="591AC9E0">
            <w:pPr>
              <w:adjustRightInd/>
              <w:spacing w:line="0" w:lineRule="atLeast"/>
              <w:jc w:val="center"/>
              <w:rPr>
                <w:rFonts w:ascii="Times New Roman" w:hAnsi="Times New Roman"/>
                <w:sz w:val="18"/>
                <w:szCs w:val="18"/>
              </w:rPr>
            </w:pPr>
          </w:p>
        </w:tc>
        <w:tc>
          <w:tcPr>
            <w:tcW w:w="611" w:type="dxa"/>
            <w:vAlign w:val="center"/>
          </w:tcPr>
          <w:p w14:paraId="73BF7A67">
            <w:pPr>
              <w:adjustRightInd/>
              <w:spacing w:line="0" w:lineRule="atLeast"/>
              <w:jc w:val="center"/>
              <w:rPr>
                <w:rFonts w:ascii="Times New Roman" w:hAnsi="Times New Roman"/>
                <w:sz w:val="18"/>
                <w:szCs w:val="18"/>
              </w:rPr>
            </w:pPr>
          </w:p>
        </w:tc>
        <w:tc>
          <w:tcPr>
            <w:tcW w:w="763" w:type="dxa"/>
            <w:vAlign w:val="center"/>
          </w:tcPr>
          <w:p w14:paraId="13C7AE11">
            <w:pPr>
              <w:adjustRightInd/>
              <w:spacing w:line="0" w:lineRule="atLeast"/>
              <w:jc w:val="center"/>
              <w:rPr>
                <w:rFonts w:ascii="Times New Roman" w:hAnsi="Times New Roman"/>
                <w:sz w:val="18"/>
                <w:szCs w:val="18"/>
              </w:rPr>
            </w:pPr>
          </w:p>
        </w:tc>
        <w:tc>
          <w:tcPr>
            <w:tcW w:w="633" w:type="dxa"/>
            <w:vAlign w:val="center"/>
          </w:tcPr>
          <w:p w14:paraId="6E6D8456">
            <w:pPr>
              <w:adjustRightInd/>
              <w:spacing w:line="0" w:lineRule="atLeast"/>
              <w:jc w:val="center"/>
              <w:rPr>
                <w:rFonts w:ascii="Times New Roman" w:hAnsi="Times New Roman"/>
                <w:sz w:val="18"/>
                <w:szCs w:val="18"/>
              </w:rPr>
            </w:pPr>
          </w:p>
        </w:tc>
        <w:tc>
          <w:tcPr>
            <w:tcW w:w="633" w:type="dxa"/>
            <w:vAlign w:val="center"/>
          </w:tcPr>
          <w:p w14:paraId="7A7ABFFD">
            <w:pPr>
              <w:adjustRightInd/>
              <w:spacing w:line="0" w:lineRule="atLeast"/>
              <w:jc w:val="center"/>
              <w:rPr>
                <w:rFonts w:ascii="Times New Roman" w:hAnsi="Times New Roman"/>
                <w:sz w:val="18"/>
                <w:szCs w:val="18"/>
              </w:rPr>
            </w:pPr>
          </w:p>
        </w:tc>
        <w:tc>
          <w:tcPr>
            <w:tcW w:w="709" w:type="dxa"/>
            <w:vAlign w:val="center"/>
          </w:tcPr>
          <w:p w14:paraId="52244AB7">
            <w:pPr>
              <w:adjustRightInd/>
              <w:spacing w:line="0" w:lineRule="atLeast"/>
              <w:jc w:val="center"/>
              <w:rPr>
                <w:rFonts w:ascii="Times New Roman" w:hAnsi="Times New Roman"/>
                <w:sz w:val="18"/>
                <w:szCs w:val="18"/>
              </w:rPr>
            </w:pPr>
          </w:p>
        </w:tc>
        <w:tc>
          <w:tcPr>
            <w:tcW w:w="654" w:type="dxa"/>
            <w:vAlign w:val="center"/>
          </w:tcPr>
          <w:p w14:paraId="5553276B">
            <w:pPr>
              <w:adjustRightInd/>
              <w:spacing w:line="0" w:lineRule="atLeast"/>
              <w:jc w:val="center"/>
              <w:rPr>
                <w:rFonts w:ascii="Times New Roman" w:hAnsi="Times New Roman"/>
                <w:sz w:val="18"/>
                <w:szCs w:val="18"/>
              </w:rPr>
            </w:pPr>
          </w:p>
        </w:tc>
        <w:tc>
          <w:tcPr>
            <w:tcW w:w="1331" w:type="dxa"/>
            <w:vAlign w:val="center"/>
          </w:tcPr>
          <w:p w14:paraId="721C2503">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3CC4C892">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776FFA3B">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31C4066C">
            <w:pPr>
              <w:adjustRightInd/>
              <w:spacing w:line="0" w:lineRule="atLeast"/>
              <w:jc w:val="center"/>
              <w:rPr>
                <w:rFonts w:ascii="Times New Roman" w:hAnsi="Times New Roman"/>
                <w:sz w:val="18"/>
                <w:szCs w:val="18"/>
              </w:rPr>
            </w:pPr>
          </w:p>
        </w:tc>
      </w:tr>
      <w:tr w14:paraId="0BAB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5229FF16">
            <w:pPr>
              <w:adjustRightInd/>
              <w:spacing w:line="0" w:lineRule="atLeast"/>
              <w:jc w:val="center"/>
              <w:rPr>
                <w:rFonts w:ascii="Times New Roman" w:hAnsi="Times New Roman"/>
                <w:sz w:val="18"/>
                <w:szCs w:val="18"/>
              </w:rPr>
            </w:pPr>
            <w:r>
              <w:rPr>
                <w:rFonts w:ascii="Times New Roman" w:hAnsi="Times New Roman"/>
                <w:sz w:val="18"/>
                <w:szCs w:val="18"/>
              </w:rPr>
              <w:t>2</w:t>
            </w:r>
          </w:p>
        </w:tc>
        <w:tc>
          <w:tcPr>
            <w:tcW w:w="627" w:type="dxa"/>
            <w:vAlign w:val="center"/>
          </w:tcPr>
          <w:p w14:paraId="302BC7EF">
            <w:pPr>
              <w:adjustRightInd/>
              <w:spacing w:line="0" w:lineRule="atLeast"/>
              <w:jc w:val="center"/>
              <w:rPr>
                <w:rFonts w:ascii="Times New Roman" w:hAnsi="Times New Roman"/>
                <w:sz w:val="18"/>
                <w:szCs w:val="18"/>
              </w:rPr>
            </w:pPr>
          </w:p>
        </w:tc>
        <w:tc>
          <w:tcPr>
            <w:tcW w:w="627" w:type="dxa"/>
            <w:vAlign w:val="center"/>
          </w:tcPr>
          <w:p w14:paraId="1AA1E69B">
            <w:pPr>
              <w:adjustRightInd/>
              <w:spacing w:line="0" w:lineRule="atLeast"/>
              <w:jc w:val="center"/>
              <w:rPr>
                <w:rFonts w:ascii="Times New Roman" w:hAnsi="Times New Roman"/>
                <w:sz w:val="18"/>
                <w:szCs w:val="18"/>
              </w:rPr>
            </w:pPr>
          </w:p>
        </w:tc>
        <w:tc>
          <w:tcPr>
            <w:tcW w:w="627" w:type="dxa"/>
            <w:vAlign w:val="center"/>
          </w:tcPr>
          <w:p w14:paraId="5018866C">
            <w:pPr>
              <w:adjustRightInd/>
              <w:spacing w:line="0" w:lineRule="atLeast"/>
              <w:jc w:val="center"/>
              <w:rPr>
                <w:rFonts w:ascii="Times New Roman" w:hAnsi="Times New Roman"/>
                <w:sz w:val="18"/>
                <w:szCs w:val="18"/>
              </w:rPr>
            </w:pPr>
          </w:p>
        </w:tc>
        <w:tc>
          <w:tcPr>
            <w:tcW w:w="627" w:type="dxa"/>
            <w:vAlign w:val="center"/>
          </w:tcPr>
          <w:p w14:paraId="57E9CD53">
            <w:pPr>
              <w:adjustRightInd/>
              <w:spacing w:line="0" w:lineRule="atLeast"/>
              <w:jc w:val="center"/>
              <w:rPr>
                <w:rFonts w:ascii="Times New Roman" w:hAnsi="Times New Roman"/>
                <w:sz w:val="18"/>
                <w:szCs w:val="18"/>
              </w:rPr>
            </w:pPr>
          </w:p>
        </w:tc>
        <w:tc>
          <w:tcPr>
            <w:tcW w:w="683" w:type="dxa"/>
            <w:vAlign w:val="center"/>
          </w:tcPr>
          <w:p w14:paraId="3F76DF2A">
            <w:pPr>
              <w:adjustRightInd/>
              <w:spacing w:line="0" w:lineRule="atLeast"/>
              <w:jc w:val="center"/>
              <w:rPr>
                <w:rFonts w:ascii="Times New Roman" w:hAnsi="Times New Roman"/>
                <w:sz w:val="18"/>
                <w:szCs w:val="18"/>
              </w:rPr>
            </w:pPr>
          </w:p>
        </w:tc>
        <w:tc>
          <w:tcPr>
            <w:tcW w:w="611" w:type="dxa"/>
            <w:vAlign w:val="center"/>
          </w:tcPr>
          <w:p w14:paraId="4E5C2B51">
            <w:pPr>
              <w:adjustRightInd/>
              <w:spacing w:line="0" w:lineRule="atLeast"/>
              <w:jc w:val="center"/>
              <w:rPr>
                <w:rFonts w:ascii="Times New Roman" w:hAnsi="Times New Roman"/>
                <w:sz w:val="18"/>
                <w:szCs w:val="18"/>
              </w:rPr>
            </w:pPr>
          </w:p>
        </w:tc>
        <w:tc>
          <w:tcPr>
            <w:tcW w:w="611" w:type="dxa"/>
            <w:vAlign w:val="center"/>
          </w:tcPr>
          <w:p w14:paraId="40F6B331">
            <w:pPr>
              <w:adjustRightInd/>
              <w:spacing w:line="0" w:lineRule="atLeast"/>
              <w:jc w:val="center"/>
              <w:rPr>
                <w:rFonts w:ascii="Times New Roman" w:hAnsi="Times New Roman"/>
                <w:sz w:val="18"/>
                <w:szCs w:val="18"/>
              </w:rPr>
            </w:pPr>
          </w:p>
        </w:tc>
        <w:tc>
          <w:tcPr>
            <w:tcW w:w="763" w:type="dxa"/>
            <w:vAlign w:val="center"/>
          </w:tcPr>
          <w:p w14:paraId="534546CD">
            <w:pPr>
              <w:adjustRightInd/>
              <w:spacing w:line="0" w:lineRule="atLeast"/>
              <w:jc w:val="center"/>
              <w:rPr>
                <w:rFonts w:ascii="Times New Roman" w:hAnsi="Times New Roman"/>
                <w:sz w:val="18"/>
                <w:szCs w:val="18"/>
              </w:rPr>
            </w:pPr>
          </w:p>
        </w:tc>
        <w:tc>
          <w:tcPr>
            <w:tcW w:w="633" w:type="dxa"/>
            <w:vAlign w:val="center"/>
          </w:tcPr>
          <w:p w14:paraId="23BA04CF">
            <w:pPr>
              <w:adjustRightInd/>
              <w:spacing w:line="0" w:lineRule="atLeast"/>
              <w:jc w:val="center"/>
              <w:rPr>
                <w:rFonts w:ascii="Times New Roman" w:hAnsi="Times New Roman"/>
                <w:sz w:val="18"/>
                <w:szCs w:val="18"/>
              </w:rPr>
            </w:pPr>
          </w:p>
        </w:tc>
        <w:tc>
          <w:tcPr>
            <w:tcW w:w="633" w:type="dxa"/>
            <w:vAlign w:val="center"/>
          </w:tcPr>
          <w:p w14:paraId="325746FA">
            <w:pPr>
              <w:adjustRightInd/>
              <w:spacing w:line="0" w:lineRule="atLeast"/>
              <w:jc w:val="center"/>
              <w:rPr>
                <w:rFonts w:ascii="Times New Roman" w:hAnsi="Times New Roman"/>
                <w:sz w:val="18"/>
                <w:szCs w:val="18"/>
              </w:rPr>
            </w:pPr>
          </w:p>
        </w:tc>
        <w:tc>
          <w:tcPr>
            <w:tcW w:w="709" w:type="dxa"/>
            <w:vAlign w:val="center"/>
          </w:tcPr>
          <w:p w14:paraId="594AAD20">
            <w:pPr>
              <w:adjustRightInd/>
              <w:spacing w:line="0" w:lineRule="atLeast"/>
              <w:jc w:val="center"/>
              <w:rPr>
                <w:rFonts w:ascii="Times New Roman" w:hAnsi="Times New Roman"/>
                <w:sz w:val="18"/>
                <w:szCs w:val="18"/>
              </w:rPr>
            </w:pPr>
          </w:p>
        </w:tc>
        <w:tc>
          <w:tcPr>
            <w:tcW w:w="654" w:type="dxa"/>
            <w:vAlign w:val="center"/>
          </w:tcPr>
          <w:p w14:paraId="20E08955">
            <w:pPr>
              <w:adjustRightInd/>
              <w:spacing w:line="0" w:lineRule="atLeast"/>
              <w:jc w:val="center"/>
              <w:rPr>
                <w:rFonts w:ascii="Times New Roman" w:hAnsi="Times New Roman"/>
                <w:sz w:val="18"/>
                <w:szCs w:val="18"/>
              </w:rPr>
            </w:pPr>
          </w:p>
        </w:tc>
        <w:tc>
          <w:tcPr>
            <w:tcW w:w="1331" w:type="dxa"/>
            <w:vAlign w:val="center"/>
          </w:tcPr>
          <w:p w14:paraId="61013A26">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720AD75">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39B1BC69">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17B42E3C">
            <w:pPr>
              <w:adjustRightInd/>
              <w:spacing w:line="0" w:lineRule="atLeast"/>
              <w:jc w:val="center"/>
              <w:rPr>
                <w:rFonts w:ascii="Times New Roman" w:hAnsi="Times New Roman"/>
                <w:sz w:val="18"/>
                <w:szCs w:val="18"/>
              </w:rPr>
            </w:pPr>
          </w:p>
        </w:tc>
      </w:tr>
      <w:tr w14:paraId="2E99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3DF76B5B">
            <w:pPr>
              <w:adjustRightInd/>
              <w:spacing w:line="0" w:lineRule="atLeast"/>
              <w:jc w:val="center"/>
              <w:rPr>
                <w:rFonts w:ascii="Times New Roman" w:hAnsi="Times New Roman"/>
                <w:sz w:val="18"/>
                <w:szCs w:val="18"/>
              </w:rPr>
            </w:pPr>
            <w:r>
              <w:rPr>
                <w:rFonts w:ascii="Times New Roman" w:hAnsi="Times New Roman"/>
                <w:sz w:val="18"/>
                <w:szCs w:val="18"/>
              </w:rPr>
              <w:t>3</w:t>
            </w:r>
          </w:p>
        </w:tc>
        <w:tc>
          <w:tcPr>
            <w:tcW w:w="627" w:type="dxa"/>
            <w:vAlign w:val="center"/>
          </w:tcPr>
          <w:p w14:paraId="57DE529B">
            <w:pPr>
              <w:adjustRightInd/>
              <w:spacing w:line="0" w:lineRule="atLeast"/>
              <w:jc w:val="center"/>
              <w:rPr>
                <w:rFonts w:ascii="Times New Roman" w:hAnsi="Times New Roman"/>
                <w:sz w:val="18"/>
                <w:szCs w:val="18"/>
              </w:rPr>
            </w:pPr>
          </w:p>
        </w:tc>
        <w:tc>
          <w:tcPr>
            <w:tcW w:w="627" w:type="dxa"/>
            <w:vAlign w:val="center"/>
          </w:tcPr>
          <w:p w14:paraId="0713E844">
            <w:pPr>
              <w:adjustRightInd/>
              <w:spacing w:line="0" w:lineRule="atLeast"/>
              <w:jc w:val="center"/>
              <w:rPr>
                <w:rFonts w:ascii="Times New Roman" w:hAnsi="Times New Roman"/>
                <w:sz w:val="18"/>
                <w:szCs w:val="18"/>
              </w:rPr>
            </w:pPr>
          </w:p>
        </w:tc>
        <w:tc>
          <w:tcPr>
            <w:tcW w:w="627" w:type="dxa"/>
            <w:vAlign w:val="center"/>
          </w:tcPr>
          <w:p w14:paraId="21C23805">
            <w:pPr>
              <w:adjustRightInd/>
              <w:spacing w:line="0" w:lineRule="atLeast"/>
              <w:jc w:val="center"/>
              <w:rPr>
                <w:rFonts w:ascii="Times New Roman" w:hAnsi="Times New Roman"/>
                <w:sz w:val="18"/>
                <w:szCs w:val="18"/>
              </w:rPr>
            </w:pPr>
          </w:p>
        </w:tc>
        <w:tc>
          <w:tcPr>
            <w:tcW w:w="627" w:type="dxa"/>
            <w:vAlign w:val="center"/>
          </w:tcPr>
          <w:p w14:paraId="32EBDDF3">
            <w:pPr>
              <w:adjustRightInd/>
              <w:spacing w:line="0" w:lineRule="atLeast"/>
              <w:jc w:val="center"/>
              <w:rPr>
                <w:rFonts w:ascii="Times New Roman" w:hAnsi="Times New Roman"/>
                <w:sz w:val="18"/>
                <w:szCs w:val="18"/>
              </w:rPr>
            </w:pPr>
          </w:p>
        </w:tc>
        <w:tc>
          <w:tcPr>
            <w:tcW w:w="683" w:type="dxa"/>
            <w:vAlign w:val="center"/>
          </w:tcPr>
          <w:p w14:paraId="1DAE8DB8">
            <w:pPr>
              <w:adjustRightInd/>
              <w:spacing w:line="0" w:lineRule="atLeast"/>
              <w:jc w:val="center"/>
              <w:rPr>
                <w:rFonts w:ascii="Times New Roman" w:hAnsi="Times New Roman"/>
                <w:sz w:val="18"/>
                <w:szCs w:val="18"/>
              </w:rPr>
            </w:pPr>
          </w:p>
        </w:tc>
        <w:tc>
          <w:tcPr>
            <w:tcW w:w="611" w:type="dxa"/>
            <w:vAlign w:val="center"/>
          </w:tcPr>
          <w:p w14:paraId="4C7F8889">
            <w:pPr>
              <w:adjustRightInd/>
              <w:spacing w:line="0" w:lineRule="atLeast"/>
              <w:jc w:val="center"/>
              <w:rPr>
                <w:rFonts w:ascii="Times New Roman" w:hAnsi="Times New Roman"/>
                <w:sz w:val="18"/>
                <w:szCs w:val="18"/>
              </w:rPr>
            </w:pPr>
          </w:p>
        </w:tc>
        <w:tc>
          <w:tcPr>
            <w:tcW w:w="611" w:type="dxa"/>
            <w:vAlign w:val="center"/>
          </w:tcPr>
          <w:p w14:paraId="53A5CE8E">
            <w:pPr>
              <w:adjustRightInd/>
              <w:spacing w:line="0" w:lineRule="atLeast"/>
              <w:jc w:val="center"/>
              <w:rPr>
                <w:rFonts w:ascii="Times New Roman" w:hAnsi="Times New Roman"/>
                <w:sz w:val="18"/>
                <w:szCs w:val="18"/>
              </w:rPr>
            </w:pPr>
          </w:p>
        </w:tc>
        <w:tc>
          <w:tcPr>
            <w:tcW w:w="763" w:type="dxa"/>
            <w:vAlign w:val="center"/>
          </w:tcPr>
          <w:p w14:paraId="1AF1EED0">
            <w:pPr>
              <w:adjustRightInd/>
              <w:spacing w:line="0" w:lineRule="atLeast"/>
              <w:jc w:val="center"/>
              <w:rPr>
                <w:rFonts w:ascii="Times New Roman" w:hAnsi="Times New Roman"/>
                <w:sz w:val="18"/>
                <w:szCs w:val="18"/>
              </w:rPr>
            </w:pPr>
          </w:p>
        </w:tc>
        <w:tc>
          <w:tcPr>
            <w:tcW w:w="633" w:type="dxa"/>
            <w:vAlign w:val="center"/>
          </w:tcPr>
          <w:p w14:paraId="4E635124">
            <w:pPr>
              <w:adjustRightInd/>
              <w:spacing w:line="0" w:lineRule="atLeast"/>
              <w:jc w:val="center"/>
              <w:rPr>
                <w:rFonts w:ascii="Times New Roman" w:hAnsi="Times New Roman"/>
                <w:sz w:val="18"/>
                <w:szCs w:val="18"/>
              </w:rPr>
            </w:pPr>
          </w:p>
        </w:tc>
        <w:tc>
          <w:tcPr>
            <w:tcW w:w="633" w:type="dxa"/>
            <w:vAlign w:val="center"/>
          </w:tcPr>
          <w:p w14:paraId="532CB907">
            <w:pPr>
              <w:adjustRightInd/>
              <w:spacing w:line="0" w:lineRule="atLeast"/>
              <w:jc w:val="center"/>
              <w:rPr>
                <w:rFonts w:ascii="Times New Roman" w:hAnsi="Times New Roman"/>
                <w:sz w:val="18"/>
                <w:szCs w:val="18"/>
              </w:rPr>
            </w:pPr>
          </w:p>
        </w:tc>
        <w:tc>
          <w:tcPr>
            <w:tcW w:w="709" w:type="dxa"/>
            <w:vAlign w:val="center"/>
          </w:tcPr>
          <w:p w14:paraId="75C33168">
            <w:pPr>
              <w:adjustRightInd/>
              <w:spacing w:line="0" w:lineRule="atLeast"/>
              <w:jc w:val="center"/>
              <w:rPr>
                <w:rFonts w:ascii="Times New Roman" w:hAnsi="Times New Roman"/>
                <w:sz w:val="18"/>
                <w:szCs w:val="18"/>
              </w:rPr>
            </w:pPr>
          </w:p>
        </w:tc>
        <w:tc>
          <w:tcPr>
            <w:tcW w:w="654" w:type="dxa"/>
            <w:vAlign w:val="center"/>
          </w:tcPr>
          <w:p w14:paraId="5C4B6A40">
            <w:pPr>
              <w:adjustRightInd/>
              <w:spacing w:line="0" w:lineRule="atLeast"/>
              <w:jc w:val="center"/>
              <w:rPr>
                <w:rFonts w:ascii="Times New Roman" w:hAnsi="Times New Roman"/>
                <w:sz w:val="18"/>
                <w:szCs w:val="18"/>
              </w:rPr>
            </w:pPr>
          </w:p>
        </w:tc>
        <w:tc>
          <w:tcPr>
            <w:tcW w:w="1331" w:type="dxa"/>
            <w:vAlign w:val="center"/>
          </w:tcPr>
          <w:p w14:paraId="543802AC">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3CB7022">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1043EE27">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781DB31F">
            <w:pPr>
              <w:adjustRightInd/>
              <w:spacing w:line="0" w:lineRule="atLeast"/>
              <w:jc w:val="center"/>
              <w:rPr>
                <w:rFonts w:ascii="Times New Roman" w:hAnsi="Times New Roman"/>
                <w:sz w:val="18"/>
                <w:szCs w:val="18"/>
              </w:rPr>
            </w:pPr>
          </w:p>
        </w:tc>
      </w:tr>
      <w:tr w14:paraId="3F16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4F251D39">
            <w:pPr>
              <w:adjustRightInd/>
              <w:spacing w:line="0" w:lineRule="atLeast"/>
              <w:jc w:val="center"/>
              <w:rPr>
                <w:rFonts w:ascii="Times New Roman" w:hAnsi="Times New Roman"/>
                <w:sz w:val="18"/>
                <w:szCs w:val="18"/>
              </w:rPr>
            </w:pPr>
            <w:r>
              <w:rPr>
                <w:rFonts w:ascii="Times New Roman" w:hAnsi="Times New Roman"/>
                <w:sz w:val="18"/>
                <w:szCs w:val="18"/>
              </w:rPr>
              <w:t>4</w:t>
            </w:r>
          </w:p>
        </w:tc>
        <w:tc>
          <w:tcPr>
            <w:tcW w:w="627" w:type="dxa"/>
            <w:vAlign w:val="center"/>
          </w:tcPr>
          <w:p w14:paraId="5DDF023A">
            <w:pPr>
              <w:adjustRightInd/>
              <w:spacing w:line="0" w:lineRule="atLeast"/>
              <w:jc w:val="center"/>
              <w:rPr>
                <w:rFonts w:ascii="Times New Roman" w:hAnsi="Times New Roman"/>
                <w:sz w:val="18"/>
                <w:szCs w:val="18"/>
              </w:rPr>
            </w:pPr>
          </w:p>
        </w:tc>
        <w:tc>
          <w:tcPr>
            <w:tcW w:w="627" w:type="dxa"/>
            <w:vAlign w:val="center"/>
          </w:tcPr>
          <w:p w14:paraId="4F6541D6">
            <w:pPr>
              <w:adjustRightInd/>
              <w:spacing w:line="0" w:lineRule="atLeast"/>
              <w:jc w:val="center"/>
              <w:rPr>
                <w:rFonts w:ascii="Times New Roman" w:hAnsi="Times New Roman"/>
                <w:sz w:val="18"/>
                <w:szCs w:val="18"/>
              </w:rPr>
            </w:pPr>
          </w:p>
        </w:tc>
        <w:tc>
          <w:tcPr>
            <w:tcW w:w="627" w:type="dxa"/>
            <w:vAlign w:val="center"/>
          </w:tcPr>
          <w:p w14:paraId="7A9B959E">
            <w:pPr>
              <w:adjustRightInd/>
              <w:spacing w:line="0" w:lineRule="atLeast"/>
              <w:jc w:val="center"/>
              <w:rPr>
                <w:rFonts w:ascii="Times New Roman" w:hAnsi="Times New Roman"/>
                <w:sz w:val="18"/>
                <w:szCs w:val="18"/>
              </w:rPr>
            </w:pPr>
          </w:p>
        </w:tc>
        <w:tc>
          <w:tcPr>
            <w:tcW w:w="627" w:type="dxa"/>
            <w:vAlign w:val="center"/>
          </w:tcPr>
          <w:p w14:paraId="3DC7B74C">
            <w:pPr>
              <w:adjustRightInd/>
              <w:spacing w:line="0" w:lineRule="atLeast"/>
              <w:jc w:val="center"/>
              <w:rPr>
                <w:rFonts w:ascii="Times New Roman" w:hAnsi="Times New Roman"/>
                <w:sz w:val="18"/>
                <w:szCs w:val="18"/>
              </w:rPr>
            </w:pPr>
          </w:p>
        </w:tc>
        <w:tc>
          <w:tcPr>
            <w:tcW w:w="683" w:type="dxa"/>
            <w:vAlign w:val="center"/>
          </w:tcPr>
          <w:p w14:paraId="31CFC3D7">
            <w:pPr>
              <w:adjustRightInd/>
              <w:spacing w:line="0" w:lineRule="atLeast"/>
              <w:jc w:val="center"/>
              <w:rPr>
                <w:rFonts w:ascii="Times New Roman" w:hAnsi="Times New Roman"/>
                <w:sz w:val="18"/>
                <w:szCs w:val="18"/>
              </w:rPr>
            </w:pPr>
          </w:p>
        </w:tc>
        <w:tc>
          <w:tcPr>
            <w:tcW w:w="611" w:type="dxa"/>
            <w:vAlign w:val="center"/>
          </w:tcPr>
          <w:p w14:paraId="0A98D1CC">
            <w:pPr>
              <w:adjustRightInd/>
              <w:spacing w:line="0" w:lineRule="atLeast"/>
              <w:jc w:val="center"/>
              <w:rPr>
                <w:rFonts w:ascii="Times New Roman" w:hAnsi="Times New Roman"/>
                <w:sz w:val="18"/>
                <w:szCs w:val="18"/>
              </w:rPr>
            </w:pPr>
          </w:p>
        </w:tc>
        <w:tc>
          <w:tcPr>
            <w:tcW w:w="611" w:type="dxa"/>
            <w:vAlign w:val="center"/>
          </w:tcPr>
          <w:p w14:paraId="23B5258D">
            <w:pPr>
              <w:adjustRightInd/>
              <w:spacing w:line="0" w:lineRule="atLeast"/>
              <w:jc w:val="center"/>
              <w:rPr>
                <w:rFonts w:ascii="Times New Roman" w:hAnsi="Times New Roman"/>
                <w:sz w:val="18"/>
                <w:szCs w:val="18"/>
              </w:rPr>
            </w:pPr>
          </w:p>
        </w:tc>
        <w:tc>
          <w:tcPr>
            <w:tcW w:w="763" w:type="dxa"/>
            <w:vAlign w:val="center"/>
          </w:tcPr>
          <w:p w14:paraId="776E4CAA">
            <w:pPr>
              <w:adjustRightInd/>
              <w:spacing w:line="0" w:lineRule="atLeast"/>
              <w:jc w:val="center"/>
              <w:rPr>
                <w:rFonts w:ascii="Times New Roman" w:hAnsi="Times New Roman"/>
                <w:sz w:val="18"/>
                <w:szCs w:val="18"/>
              </w:rPr>
            </w:pPr>
          </w:p>
        </w:tc>
        <w:tc>
          <w:tcPr>
            <w:tcW w:w="633" w:type="dxa"/>
            <w:vAlign w:val="center"/>
          </w:tcPr>
          <w:p w14:paraId="5D8009AC">
            <w:pPr>
              <w:adjustRightInd/>
              <w:spacing w:line="0" w:lineRule="atLeast"/>
              <w:jc w:val="center"/>
              <w:rPr>
                <w:rFonts w:ascii="Times New Roman" w:hAnsi="Times New Roman"/>
                <w:sz w:val="18"/>
                <w:szCs w:val="18"/>
              </w:rPr>
            </w:pPr>
          </w:p>
        </w:tc>
        <w:tc>
          <w:tcPr>
            <w:tcW w:w="633" w:type="dxa"/>
            <w:vAlign w:val="center"/>
          </w:tcPr>
          <w:p w14:paraId="13FFE554">
            <w:pPr>
              <w:adjustRightInd/>
              <w:spacing w:line="0" w:lineRule="atLeast"/>
              <w:jc w:val="center"/>
              <w:rPr>
                <w:rFonts w:ascii="Times New Roman" w:hAnsi="Times New Roman"/>
                <w:sz w:val="18"/>
                <w:szCs w:val="18"/>
              </w:rPr>
            </w:pPr>
          </w:p>
        </w:tc>
        <w:tc>
          <w:tcPr>
            <w:tcW w:w="709" w:type="dxa"/>
            <w:vAlign w:val="center"/>
          </w:tcPr>
          <w:p w14:paraId="5B0D72D3">
            <w:pPr>
              <w:adjustRightInd/>
              <w:spacing w:line="0" w:lineRule="atLeast"/>
              <w:jc w:val="center"/>
              <w:rPr>
                <w:rFonts w:ascii="Times New Roman" w:hAnsi="Times New Roman"/>
                <w:sz w:val="18"/>
                <w:szCs w:val="18"/>
              </w:rPr>
            </w:pPr>
          </w:p>
        </w:tc>
        <w:tc>
          <w:tcPr>
            <w:tcW w:w="654" w:type="dxa"/>
            <w:vAlign w:val="center"/>
          </w:tcPr>
          <w:p w14:paraId="2DFAE20B">
            <w:pPr>
              <w:adjustRightInd/>
              <w:spacing w:line="0" w:lineRule="atLeast"/>
              <w:jc w:val="center"/>
              <w:rPr>
                <w:rFonts w:ascii="Times New Roman" w:hAnsi="Times New Roman"/>
                <w:sz w:val="18"/>
                <w:szCs w:val="18"/>
              </w:rPr>
            </w:pPr>
          </w:p>
        </w:tc>
        <w:tc>
          <w:tcPr>
            <w:tcW w:w="1331" w:type="dxa"/>
            <w:vAlign w:val="center"/>
          </w:tcPr>
          <w:p w14:paraId="0CBE8E3A">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562EC77">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60E63B7D">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72BC760B">
            <w:pPr>
              <w:adjustRightInd/>
              <w:spacing w:line="0" w:lineRule="atLeast"/>
              <w:jc w:val="center"/>
              <w:rPr>
                <w:rFonts w:ascii="Times New Roman" w:hAnsi="Times New Roman"/>
                <w:sz w:val="18"/>
                <w:szCs w:val="18"/>
              </w:rPr>
            </w:pPr>
          </w:p>
        </w:tc>
      </w:tr>
      <w:tr w14:paraId="1F4E8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5242DD5A">
            <w:pPr>
              <w:adjustRightInd/>
              <w:spacing w:line="0" w:lineRule="atLeast"/>
              <w:jc w:val="center"/>
              <w:rPr>
                <w:rFonts w:ascii="Times New Roman" w:hAnsi="Times New Roman"/>
                <w:sz w:val="18"/>
                <w:szCs w:val="18"/>
              </w:rPr>
            </w:pPr>
            <w:r>
              <w:rPr>
                <w:rFonts w:ascii="Times New Roman" w:hAnsi="Times New Roman"/>
                <w:sz w:val="18"/>
                <w:szCs w:val="18"/>
              </w:rPr>
              <w:t>5</w:t>
            </w:r>
          </w:p>
        </w:tc>
        <w:tc>
          <w:tcPr>
            <w:tcW w:w="627" w:type="dxa"/>
            <w:vAlign w:val="center"/>
          </w:tcPr>
          <w:p w14:paraId="6A329A36">
            <w:pPr>
              <w:adjustRightInd/>
              <w:spacing w:line="0" w:lineRule="atLeast"/>
              <w:jc w:val="center"/>
              <w:rPr>
                <w:rFonts w:ascii="Times New Roman" w:hAnsi="Times New Roman"/>
                <w:sz w:val="18"/>
                <w:szCs w:val="18"/>
              </w:rPr>
            </w:pPr>
          </w:p>
        </w:tc>
        <w:tc>
          <w:tcPr>
            <w:tcW w:w="627" w:type="dxa"/>
            <w:vAlign w:val="center"/>
          </w:tcPr>
          <w:p w14:paraId="325305A0">
            <w:pPr>
              <w:adjustRightInd/>
              <w:spacing w:line="0" w:lineRule="atLeast"/>
              <w:jc w:val="center"/>
              <w:rPr>
                <w:rFonts w:ascii="Times New Roman" w:hAnsi="Times New Roman"/>
                <w:sz w:val="18"/>
                <w:szCs w:val="18"/>
              </w:rPr>
            </w:pPr>
          </w:p>
        </w:tc>
        <w:tc>
          <w:tcPr>
            <w:tcW w:w="627" w:type="dxa"/>
            <w:vAlign w:val="center"/>
          </w:tcPr>
          <w:p w14:paraId="360B9634">
            <w:pPr>
              <w:adjustRightInd/>
              <w:spacing w:line="0" w:lineRule="atLeast"/>
              <w:jc w:val="center"/>
              <w:rPr>
                <w:rFonts w:ascii="Times New Roman" w:hAnsi="Times New Roman"/>
                <w:sz w:val="18"/>
                <w:szCs w:val="18"/>
              </w:rPr>
            </w:pPr>
          </w:p>
        </w:tc>
        <w:tc>
          <w:tcPr>
            <w:tcW w:w="627" w:type="dxa"/>
            <w:vAlign w:val="center"/>
          </w:tcPr>
          <w:p w14:paraId="758E22E0">
            <w:pPr>
              <w:adjustRightInd/>
              <w:spacing w:line="0" w:lineRule="atLeast"/>
              <w:jc w:val="center"/>
              <w:rPr>
                <w:rFonts w:ascii="Times New Roman" w:hAnsi="Times New Roman"/>
                <w:sz w:val="18"/>
                <w:szCs w:val="18"/>
              </w:rPr>
            </w:pPr>
          </w:p>
        </w:tc>
        <w:tc>
          <w:tcPr>
            <w:tcW w:w="683" w:type="dxa"/>
            <w:vAlign w:val="center"/>
          </w:tcPr>
          <w:p w14:paraId="68DCF158">
            <w:pPr>
              <w:adjustRightInd/>
              <w:spacing w:line="0" w:lineRule="atLeast"/>
              <w:jc w:val="center"/>
              <w:rPr>
                <w:rFonts w:ascii="Times New Roman" w:hAnsi="Times New Roman"/>
                <w:sz w:val="18"/>
                <w:szCs w:val="18"/>
              </w:rPr>
            </w:pPr>
          </w:p>
        </w:tc>
        <w:tc>
          <w:tcPr>
            <w:tcW w:w="611" w:type="dxa"/>
            <w:vAlign w:val="center"/>
          </w:tcPr>
          <w:p w14:paraId="7F23B47A">
            <w:pPr>
              <w:adjustRightInd/>
              <w:spacing w:line="0" w:lineRule="atLeast"/>
              <w:jc w:val="center"/>
              <w:rPr>
                <w:rFonts w:ascii="Times New Roman" w:hAnsi="Times New Roman"/>
                <w:sz w:val="18"/>
                <w:szCs w:val="18"/>
              </w:rPr>
            </w:pPr>
          </w:p>
        </w:tc>
        <w:tc>
          <w:tcPr>
            <w:tcW w:w="611" w:type="dxa"/>
            <w:vAlign w:val="center"/>
          </w:tcPr>
          <w:p w14:paraId="17CFA1A9">
            <w:pPr>
              <w:adjustRightInd/>
              <w:spacing w:line="0" w:lineRule="atLeast"/>
              <w:jc w:val="center"/>
              <w:rPr>
                <w:rFonts w:ascii="Times New Roman" w:hAnsi="Times New Roman"/>
                <w:sz w:val="18"/>
                <w:szCs w:val="18"/>
              </w:rPr>
            </w:pPr>
          </w:p>
        </w:tc>
        <w:tc>
          <w:tcPr>
            <w:tcW w:w="763" w:type="dxa"/>
            <w:vAlign w:val="center"/>
          </w:tcPr>
          <w:p w14:paraId="13799542">
            <w:pPr>
              <w:adjustRightInd/>
              <w:spacing w:line="0" w:lineRule="atLeast"/>
              <w:jc w:val="center"/>
              <w:rPr>
                <w:rFonts w:ascii="Times New Roman" w:hAnsi="Times New Roman"/>
                <w:sz w:val="18"/>
                <w:szCs w:val="18"/>
              </w:rPr>
            </w:pPr>
          </w:p>
        </w:tc>
        <w:tc>
          <w:tcPr>
            <w:tcW w:w="633" w:type="dxa"/>
            <w:vAlign w:val="center"/>
          </w:tcPr>
          <w:p w14:paraId="3A5FB5AE">
            <w:pPr>
              <w:adjustRightInd/>
              <w:spacing w:line="0" w:lineRule="atLeast"/>
              <w:jc w:val="center"/>
              <w:rPr>
                <w:rFonts w:ascii="Times New Roman" w:hAnsi="Times New Roman"/>
                <w:sz w:val="18"/>
                <w:szCs w:val="18"/>
              </w:rPr>
            </w:pPr>
          </w:p>
        </w:tc>
        <w:tc>
          <w:tcPr>
            <w:tcW w:w="633" w:type="dxa"/>
            <w:vAlign w:val="center"/>
          </w:tcPr>
          <w:p w14:paraId="04C9B09A">
            <w:pPr>
              <w:adjustRightInd/>
              <w:spacing w:line="0" w:lineRule="atLeast"/>
              <w:jc w:val="center"/>
              <w:rPr>
                <w:rFonts w:ascii="Times New Roman" w:hAnsi="Times New Roman"/>
                <w:sz w:val="18"/>
                <w:szCs w:val="18"/>
              </w:rPr>
            </w:pPr>
          </w:p>
        </w:tc>
        <w:tc>
          <w:tcPr>
            <w:tcW w:w="709" w:type="dxa"/>
            <w:vAlign w:val="center"/>
          </w:tcPr>
          <w:p w14:paraId="4888B5FF">
            <w:pPr>
              <w:adjustRightInd/>
              <w:spacing w:line="0" w:lineRule="atLeast"/>
              <w:jc w:val="center"/>
              <w:rPr>
                <w:rFonts w:ascii="Times New Roman" w:hAnsi="Times New Roman"/>
                <w:sz w:val="18"/>
                <w:szCs w:val="18"/>
              </w:rPr>
            </w:pPr>
          </w:p>
        </w:tc>
        <w:tc>
          <w:tcPr>
            <w:tcW w:w="654" w:type="dxa"/>
            <w:vAlign w:val="center"/>
          </w:tcPr>
          <w:p w14:paraId="3FBADE5D">
            <w:pPr>
              <w:adjustRightInd/>
              <w:spacing w:line="0" w:lineRule="atLeast"/>
              <w:jc w:val="center"/>
              <w:rPr>
                <w:rFonts w:ascii="Times New Roman" w:hAnsi="Times New Roman"/>
                <w:sz w:val="18"/>
                <w:szCs w:val="18"/>
              </w:rPr>
            </w:pPr>
          </w:p>
        </w:tc>
        <w:tc>
          <w:tcPr>
            <w:tcW w:w="1331" w:type="dxa"/>
            <w:vAlign w:val="center"/>
          </w:tcPr>
          <w:p w14:paraId="7EF170BF">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F7F3CDC">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1F8D0323">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181021D6">
            <w:pPr>
              <w:adjustRightInd/>
              <w:spacing w:line="0" w:lineRule="atLeast"/>
              <w:jc w:val="center"/>
              <w:rPr>
                <w:rFonts w:ascii="Times New Roman" w:hAnsi="Times New Roman"/>
                <w:sz w:val="18"/>
                <w:szCs w:val="18"/>
              </w:rPr>
            </w:pPr>
          </w:p>
        </w:tc>
      </w:tr>
      <w:tr w14:paraId="10B6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2274FCA4">
            <w:pPr>
              <w:adjustRightInd/>
              <w:spacing w:line="0" w:lineRule="atLeast"/>
              <w:jc w:val="center"/>
              <w:rPr>
                <w:rFonts w:ascii="Times New Roman" w:hAnsi="Times New Roman"/>
                <w:sz w:val="18"/>
                <w:szCs w:val="18"/>
              </w:rPr>
            </w:pPr>
            <w:r>
              <w:rPr>
                <w:rFonts w:ascii="Times New Roman" w:hAnsi="Times New Roman"/>
                <w:sz w:val="18"/>
                <w:szCs w:val="18"/>
              </w:rPr>
              <w:t>6</w:t>
            </w:r>
          </w:p>
        </w:tc>
        <w:tc>
          <w:tcPr>
            <w:tcW w:w="627" w:type="dxa"/>
            <w:vAlign w:val="center"/>
          </w:tcPr>
          <w:p w14:paraId="7D0CD8BF">
            <w:pPr>
              <w:adjustRightInd/>
              <w:spacing w:line="0" w:lineRule="atLeast"/>
              <w:jc w:val="center"/>
              <w:rPr>
                <w:rFonts w:ascii="Times New Roman" w:hAnsi="Times New Roman"/>
                <w:sz w:val="18"/>
                <w:szCs w:val="18"/>
              </w:rPr>
            </w:pPr>
          </w:p>
        </w:tc>
        <w:tc>
          <w:tcPr>
            <w:tcW w:w="627" w:type="dxa"/>
            <w:vAlign w:val="center"/>
          </w:tcPr>
          <w:p w14:paraId="70E407ED">
            <w:pPr>
              <w:adjustRightInd/>
              <w:spacing w:line="0" w:lineRule="atLeast"/>
              <w:jc w:val="center"/>
              <w:rPr>
                <w:rFonts w:ascii="Times New Roman" w:hAnsi="Times New Roman"/>
                <w:sz w:val="18"/>
                <w:szCs w:val="18"/>
              </w:rPr>
            </w:pPr>
          </w:p>
        </w:tc>
        <w:tc>
          <w:tcPr>
            <w:tcW w:w="627" w:type="dxa"/>
            <w:vAlign w:val="center"/>
          </w:tcPr>
          <w:p w14:paraId="771108B4">
            <w:pPr>
              <w:adjustRightInd/>
              <w:spacing w:line="0" w:lineRule="atLeast"/>
              <w:jc w:val="center"/>
              <w:rPr>
                <w:rFonts w:ascii="Times New Roman" w:hAnsi="Times New Roman"/>
                <w:sz w:val="18"/>
                <w:szCs w:val="18"/>
              </w:rPr>
            </w:pPr>
          </w:p>
        </w:tc>
        <w:tc>
          <w:tcPr>
            <w:tcW w:w="627" w:type="dxa"/>
            <w:vAlign w:val="center"/>
          </w:tcPr>
          <w:p w14:paraId="6387DA19">
            <w:pPr>
              <w:adjustRightInd/>
              <w:spacing w:line="0" w:lineRule="atLeast"/>
              <w:jc w:val="center"/>
              <w:rPr>
                <w:rFonts w:ascii="Times New Roman" w:hAnsi="Times New Roman"/>
                <w:sz w:val="18"/>
                <w:szCs w:val="18"/>
              </w:rPr>
            </w:pPr>
          </w:p>
        </w:tc>
        <w:tc>
          <w:tcPr>
            <w:tcW w:w="683" w:type="dxa"/>
            <w:vAlign w:val="center"/>
          </w:tcPr>
          <w:p w14:paraId="6DC6E2E5">
            <w:pPr>
              <w:adjustRightInd/>
              <w:spacing w:line="0" w:lineRule="atLeast"/>
              <w:jc w:val="center"/>
              <w:rPr>
                <w:rFonts w:ascii="Times New Roman" w:hAnsi="Times New Roman"/>
                <w:sz w:val="18"/>
                <w:szCs w:val="18"/>
              </w:rPr>
            </w:pPr>
          </w:p>
        </w:tc>
        <w:tc>
          <w:tcPr>
            <w:tcW w:w="611" w:type="dxa"/>
            <w:vAlign w:val="center"/>
          </w:tcPr>
          <w:p w14:paraId="01FB6807">
            <w:pPr>
              <w:adjustRightInd/>
              <w:spacing w:line="0" w:lineRule="atLeast"/>
              <w:jc w:val="center"/>
              <w:rPr>
                <w:rFonts w:ascii="Times New Roman" w:hAnsi="Times New Roman"/>
                <w:sz w:val="18"/>
                <w:szCs w:val="18"/>
              </w:rPr>
            </w:pPr>
          </w:p>
        </w:tc>
        <w:tc>
          <w:tcPr>
            <w:tcW w:w="611" w:type="dxa"/>
            <w:vAlign w:val="center"/>
          </w:tcPr>
          <w:p w14:paraId="24D27956">
            <w:pPr>
              <w:adjustRightInd/>
              <w:spacing w:line="0" w:lineRule="atLeast"/>
              <w:jc w:val="center"/>
              <w:rPr>
                <w:rFonts w:ascii="Times New Roman" w:hAnsi="Times New Roman"/>
                <w:sz w:val="18"/>
                <w:szCs w:val="18"/>
              </w:rPr>
            </w:pPr>
          </w:p>
        </w:tc>
        <w:tc>
          <w:tcPr>
            <w:tcW w:w="763" w:type="dxa"/>
            <w:vAlign w:val="center"/>
          </w:tcPr>
          <w:p w14:paraId="398592D7">
            <w:pPr>
              <w:adjustRightInd/>
              <w:spacing w:line="0" w:lineRule="atLeast"/>
              <w:jc w:val="center"/>
              <w:rPr>
                <w:rFonts w:ascii="Times New Roman" w:hAnsi="Times New Roman"/>
                <w:sz w:val="18"/>
                <w:szCs w:val="18"/>
              </w:rPr>
            </w:pPr>
          </w:p>
        </w:tc>
        <w:tc>
          <w:tcPr>
            <w:tcW w:w="633" w:type="dxa"/>
            <w:vAlign w:val="center"/>
          </w:tcPr>
          <w:p w14:paraId="545F0E3B">
            <w:pPr>
              <w:adjustRightInd/>
              <w:spacing w:line="0" w:lineRule="atLeast"/>
              <w:jc w:val="center"/>
              <w:rPr>
                <w:rFonts w:ascii="Times New Roman" w:hAnsi="Times New Roman"/>
                <w:sz w:val="18"/>
                <w:szCs w:val="18"/>
              </w:rPr>
            </w:pPr>
          </w:p>
        </w:tc>
        <w:tc>
          <w:tcPr>
            <w:tcW w:w="633" w:type="dxa"/>
            <w:vAlign w:val="center"/>
          </w:tcPr>
          <w:p w14:paraId="5DB1DC40">
            <w:pPr>
              <w:adjustRightInd/>
              <w:spacing w:line="0" w:lineRule="atLeast"/>
              <w:jc w:val="center"/>
              <w:rPr>
                <w:rFonts w:ascii="Times New Roman" w:hAnsi="Times New Roman"/>
                <w:sz w:val="18"/>
                <w:szCs w:val="18"/>
              </w:rPr>
            </w:pPr>
          </w:p>
        </w:tc>
        <w:tc>
          <w:tcPr>
            <w:tcW w:w="709" w:type="dxa"/>
            <w:vAlign w:val="center"/>
          </w:tcPr>
          <w:p w14:paraId="0B5B75E5">
            <w:pPr>
              <w:adjustRightInd/>
              <w:spacing w:line="0" w:lineRule="atLeast"/>
              <w:jc w:val="center"/>
              <w:rPr>
                <w:rFonts w:ascii="Times New Roman" w:hAnsi="Times New Roman"/>
                <w:sz w:val="18"/>
                <w:szCs w:val="18"/>
              </w:rPr>
            </w:pPr>
          </w:p>
        </w:tc>
        <w:tc>
          <w:tcPr>
            <w:tcW w:w="654" w:type="dxa"/>
            <w:vAlign w:val="center"/>
          </w:tcPr>
          <w:p w14:paraId="4EC68238">
            <w:pPr>
              <w:adjustRightInd/>
              <w:spacing w:line="0" w:lineRule="atLeast"/>
              <w:jc w:val="center"/>
              <w:rPr>
                <w:rFonts w:ascii="Times New Roman" w:hAnsi="Times New Roman"/>
                <w:sz w:val="18"/>
                <w:szCs w:val="18"/>
              </w:rPr>
            </w:pPr>
          </w:p>
        </w:tc>
        <w:tc>
          <w:tcPr>
            <w:tcW w:w="1331" w:type="dxa"/>
            <w:vAlign w:val="center"/>
          </w:tcPr>
          <w:p w14:paraId="307E88BE">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150B82B">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37F43A75">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4A95B7E">
            <w:pPr>
              <w:adjustRightInd/>
              <w:spacing w:line="0" w:lineRule="atLeast"/>
              <w:jc w:val="center"/>
              <w:rPr>
                <w:rFonts w:ascii="Times New Roman" w:hAnsi="Times New Roman"/>
                <w:sz w:val="18"/>
                <w:szCs w:val="18"/>
              </w:rPr>
            </w:pPr>
          </w:p>
        </w:tc>
      </w:tr>
      <w:tr w14:paraId="437D1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32288955">
            <w:pPr>
              <w:adjustRightInd/>
              <w:spacing w:line="0" w:lineRule="atLeast"/>
              <w:jc w:val="center"/>
              <w:rPr>
                <w:rFonts w:ascii="Times New Roman" w:hAnsi="Times New Roman"/>
                <w:sz w:val="18"/>
                <w:szCs w:val="18"/>
              </w:rPr>
            </w:pPr>
            <w:r>
              <w:rPr>
                <w:rFonts w:ascii="Times New Roman" w:hAnsi="Times New Roman"/>
                <w:sz w:val="18"/>
                <w:szCs w:val="18"/>
              </w:rPr>
              <w:t>7</w:t>
            </w:r>
          </w:p>
        </w:tc>
        <w:tc>
          <w:tcPr>
            <w:tcW w:w="627" w:type="dxa"/>
            <w:vAlign w:val="center"/>
          </w:tcPr>
          <w:p w14:paraId="58294E1E">
            <w:pPr>
              <w:adjustRightInd/>
              <w:spacing w:line="0" w:lineRule="atLeast"/>
              <w:jc w:val="center"/>
              <w:rPr>
                <w:rFonts w:ascii="Times New Roman" w:hAnsi="Times New Roman"/>
                <w:sz w:val="18"/>
                <w:szCs w:val="18"/>
              </w:rPr>
            </w:pPr>
          </w:p>
        </w:tc>
        <w:tc>
          <w:tcPr>
            <w:tcW w:w="627" w:type="dxa"/>
            <w:vAlign w:val="center"/>
          </w:tcPr>
          <w:p w14:paraId="43A6BAFD">
            <w:pPr>
              <w:adjustRightInd/>
              <w:spacing w:line="0" w:lineRule="atLeast"/>
              <w:jc w:val="center"/>
              <w:rPr>
                <w:rFonts w:ascii="Times New Roman" w:hAnsi="Times New Roman"/>
                <w:sz w:val="18"/>
                <w:szCs w:val="18"/>
              </w:rPr>
            </w:pPr>
          </w:p>
        </w:tc>
        <w:tc>
          <w:tcPr>
            <w:tcW w:w="627" w:type="dxa"/>
            <w:vAlign w:val="center"/>
          </w:tcPr>
          <w:p w14:paraId="6E605539">
            <w:pPr>
              <w:adjustRightInd/>
              <w:spacing w:line="0" w:lineRule="atLeast"/>
              <w:jc w:val="center"/>
              <w:rPr>
                <w:rFonts w:ascii="Times New Roman" w:hAnsi="Times New Roman"/>
                <w:sz w:val="18"/>
                <w:szCs w:val="18"/>
              </w:rPr>
            </w:pPr>
          </w:p>
        </w:tc>
        <w:tc>
          <w:tcPr>
            <w:tcW w:w="627" w:type="dxa"/>
            <w:vAlign w:val="center"/>
          </w:tcPr>
          <w:p w14:paraId="00B25955">
            <w:pPr>
              <w:adjustRightInd/>
              <w:spacing w:line="0" w:lineRule="atLeast"/>
              <w:jc w:val="center"/>
              <w:rPr>
                <w:rFonts w:ascii="Times New Roman" w:hAnsi="Times New Roman"/>
                <w:sz w:val="18"/>
                <w:szCs w:val="18"/>
              </w:rPr>
            </w:pPr>
          </w:p>
        </w:tc>
        <w:tc>
          <w:tcPr>
            <w:tcW w:w="683" w:type="dxa"/>
            <w:vAlign w:val="center"/>
          </w:tcPr>
          <w:p w14:paraId="5519BB77">
            <w:pPr>
              <w:adjustRightInd/>
              <w:spacing w:line="0" w:lineRule="atLeast"/>
              <w:jc w:val="center"/>
              <w:rPr>
                <w:rFonts w:ascii="Times New Roman" w:hAnsi="Times New Roman"/>
                <w:sz w:val="18"/>
                <w:szCs w:val="18"/>
              </w:rPr>
            </w:pPr>
          </w:p>
        </w:tc>
        <w:tc>
          <w:tcPr>
            <w:tcW w:w="611" w:type="dxa"/>
            <w:vAlign w:val="center"/>
          </w:tcPr>
          <w:p w14:paraId="573996CD">
            <w:pPr>
              <w:adjustRightInd/>
              <w:spacing w:line="0" w:lineRule="atLeast"/>
              <w:jc w:val="center"/>
              <w:rPr>
                <w:rFonts w:ascii="Times New Roman" w:hAnsi="Times New Roman"/>
                <w:sz w:val="18"/>
                <w:szCs w:val="18"/>
              </w:rPr>
            </w:pPr>
          </w:p>
        </w:tc>
        <w:tc>
          <w:tcPr>
            <w:tcW w:w="611" w:type="dxa"/>
            <w:vAlign w:val="center"/>
          </w:tcPr>
          <w:p w14:paraId="575B2238">
            <w:pPr>
              <w:adjustRightInd/>
              <w:spacing w:line="0" w:lineRule="atLeast"/>
              <w:jc w:val="center"/>
              <w:rPr>
                <w:rFonts w:ascii="Times New Roman" w:hAnsi="Times New Roman"/>
                <w:sz w:val="18"/>
                <w:szCs w:val="18"/>
              </w:rPr>
            </w:pPr>
          </w:p>
        </w:tc>
        <w:tc>
          <w:tcPr>
            <w:tcW w:w="763" w:type="dxa"/>
            <w:vAlign w:val="center"/>
          </w:tcPr>
          <w:p w14:paraId="5E3C9FD3">
            <w:pPr>
              <w:adjustRightInd/>
              <w:spacing w:line="0" w:lineRule="atLeast"/>
              <w:jc w:val="center"/>
              <w:rPr>
                <w:rFonts w:ascii="Times New Roman" w:hAnsi="Times New Roman"/>
                <w:sz w:val="18"/>
                <w:szCs w:val="18"/>
              </w:rPr>
            </w:pPr>
          </w:p>
        </w:tc>
        <w:tc>
          <w:tcPr>
            <w:tcW w:w="633" w:type="dxa"/>
            <w:vAlign w:val="center"/>
          </w:tcPr>
          <w:p w14:paraId="56CC478E">
            <w:pPr>
              <w:adjustRightInd/>
              <w:spacing w:line="0" w:lineRule="atLeast"/>
              <w:jc w:val="center"/>
              <w:rPr>
                <w:rFonts w:ascii="Times New Roman" w:hAnsi="Times New Roman"/>
                <w:sz w:val="18"/>
                <w:szCs w:val="18"/>
              </w:rPr>
            </w:pPr>
          </w:p>
        </w:tc>
        <w:tc>
          <w:tcPr>
            <w:tcW w:w="633" w:type="dxa"/>
            <w:vAlign w:val="center"/>
          </w:tcPr>
          <w:p w14:paraId="75E1ED9F">
            <w:pPr>
              <w:adjustRightInd/>
              <w:spacing w:line="0" w:lineRule="atLeast"/>
              <w:jc w:val="center"/>
              <w:rPr>
                <w:rFonts w:ascii="Times New Roman" w:hAnsi="Times New Roman"/>
                <w:sz w:val="18"/>
                <w:szCs w:val="18"/>
              </w:rPr>
            </w:pPr>
          </w:p>
        </w:tc>
        <w:tc>
          <w:tcPr>
            <w:tcW w:w="709" w:type="dxa"/>
            <w:vAlign w:val="center"/>
          </w:tcPr>
          <w:p w14:paraId="7765E132">
            <w:pPr>
              <w:adjustRightInd/>
              <w:spacing w:line="0" w:lineRule="atLeast"/>
              <w:jc w:val="center"/>
              <w:rPr>
                <w:rFonts w:ascii="Times New Roman" w:hAnsi="Times New Roman"/>
                <w:sz w:val="18"/>
                <w:szCs w:val="18"/>
              </w:rPr>
            </w:pPr>
          </w:p>
        </w:tc>
        <w:tc>
          <w:tcPr>
            <w:tcW w:w="654" w:type="dxa"/>
            <w:vAlign w:val="center"/>
          </w:tcPr>
          <w:p w14:paraId="1A7D45DC">
            <w:pPr>
              <w:adjustRightInd/>
              <w:spacing w:line="0" w:lineRule="atLeast"/>
              <w:jc w:val="center"/>
              <w:rPr>
                <w:rFonts w:ascii="Times New Roman" w:hAnsi="Times New Roman"/>
                <w:sz w:val="18"/>
                <w:szCs w:val="18"/>
              </w:rPr>
            </w:pPr>
          </w:p>
        </w:tc>
        <w:tc>
          <w:tcPr>
            <w:tcW w:w="1331" w:type="dxa"/>
            <w:vAlign w:val="center"/>
          </w:tcPr>
          <w:p w14:paraId="52EDC4CA">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6A3583F">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CA30C9B">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1EB4F7E4">
            <w:pPr>
              <w:adjustRightInd/>
              <w:spacing w:line="0" w:lineRule="atLeast"/>
              <w:jc w:val="center"/>
              <w:rPr>
                <w:rFonts w:ascii="Times New Roman" w:hAnsi="Times New Roman"/>
                <w:sz w:val="18"/>
                <w:szCs w:val="18"/>
              </w:rPr>
            </w:pPr>
          </w:p>
        </w:tc>
      </w:tr>
      <w:tr w14:paraId="1F85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3176B04E">
            <w:pPr>
              <w:adjustRightInd/>
              <w:spacing w:line="0" w:lineRule="atLeast"/>
              <w:jc w:val="center"/>
              <w:rPr>
                <w:rFonts w:ascii="Times New Roman" w:hAnsi="Times New Roman"/>
                <w:sz w:val="18"/>
                <w:szCs w:val="18"/>
              </w:rPr>
            </w:pPr>
            <w:r>
              <w:rPr>
                <w:rFonts w:ascii="Times New Roman" w:hAnsi="Times New Roman"/>
                <w:sz w:val="18"/>
                <w:szCs w:val="18"/>
              </w:rPr>
              <w:t>8</w:t>
            </w:r>
          </w:p>
        </w:tc>
        <w:tc>
          <w:tcPr>
            <w:tcW w:w="627" w:type="dxa"/>
            <w:vAlign w:val="center"/>
          </w:tcPr>
          <w:p w14:paraId="3156614D">
            <w:pPr>
              <w:adjustRightInd/>
              <w:spacing w:line="0" w:lineRule="atLeast"/>
              <w:jc w:val="center"/>
              <w:rPr>
                <w:rFonts w:ascii="Times New Roman" w:hAnsi="Times New Roman"/>
                <w:sz w:val="18"/>
                <w:szCs w:val="18"/>
              </w:rPr>
            </w:pPr>
          </w:p>
        </w:tc>
        <w:tc>
          <w:tcPr>
            <w:tcW w:w="627" w:type="dxa"/>
            <w:vAlign w:val="center"/>
          </w:tcPr>
          <w:p w14:paraId="59DF8CF4">
            <w:pPr>
              <w:adjustRightInd/>
              <w:spacing w:line="0" w:lineRule="atLeast"/>
              <w:jc w:val="center"/>
              <w:rPr>
                <w:rFonts w:ascii="Times New Roman" w:hAnsi="Times New Roman"/>
                <w:sz w:val="18"/>
                <w:szCs w:val="18"/>
              </w:rPr>
            </w:pPr>
          </w:p>
        </w:tc>
        <w:tc>
          <w:tcPr>
            <w:tcW w:w="627" w:type="dxa"/>
            <w:vAlign w:val="center"/>
          </w:tcPr>
          <w:p w14:paraId="702F5F81">
            <w:pPr>
              <w:adjustRightInd/>
              <w:spacing w:line="0" w:lineRule="atLeast"/>
              <w:jc w:val="center"/>
              <w:rPr>
                <w:rFonts w:ascii="Times New Roman" w:hAnsi="Times New Roman"/>
                <w:sz w:val="18"/>
                <w:szCs w:val="18"/>
              </w:rPr>
            </w:pPr>
          </w:p>
        </w:tc>
        <w:tc>
          <w:tcPr>
            <w:tcW w:w="627" w:type="dxa"/>
            <w:vAlign w:val="center"/>
          </w:tcPr>
          <w:p w14:paraId="646FC329">
            <w:pPr>
              <w:adjustRightInd/>
              <w:spacing w:line="0" w:lineRule="atLeast"/>
              <w:jc w:val="center"/>
              <w:rPr>
                <w:rFonts w:ascii="Times New Roman" w:hAnsi="Times New Roman"/>
                <w:sz w:val="18"/>
                <w:szCs w:val="18"/>
              </w:rPr>
            </w:pPr>
          </w:p>
        </w:tc>
        <w:tc>
          <w:tcPr>
            <w:tcW w:w="683" w:type="dxa"/>
            <w:vAlign w:val="center"/>
          </w:tcPr>
          <w:p w14:paraId="2E9ED9EE">
            <w:pPr>
              <w:adjustRightInd/>
              <w:spacing w:line="0" w:lineRule="atLeast"/>
              <w:jc w:val="center"/>
              <w:rPr>
                <w:rFonts w:ascii="Times New Roman" w:hAnsi="Times New Roman"/>
                <w:sz w:val="18"/>
                <w:szCs w:val="18"/>
              </w:rPr>
            </w:pPr>
          </w:p>
        </w:tc>
        <w:tc>
          <w:tcPr>
            <w:tcW w:w="611" w:type="dxa"/>
            <w:vAlign w:val="center"/>
          </w:tcPr>
          <w:p w14:paraId="1F1B57BB">
            <w:pPr>
              <w:adjustRightInd/>
              <w:spacing w:line="0" w:lineRule="atLeast"/>
              <w:jc w:val="center"/>
              <w:rPr>
                <w:rFonts w:ascii="Times New Roman" w:hAnsi="Times New Roman"/>
                <w:sz w:val="18"/>
                <w:szCs w:val="18"/>
              </w:rPr>
            </w:pPr>
          </w:p>
        </w:tc>
        <w:tc>
          <w:tcPr>
            <w:tcW w:w="611" w:type="dxa"/>
            <w:vAlign w:val="center"/>
          </w:tcPr>
          <w:p w14:paraId="7701535B">
            <w:pPr>
              <w:adjustRightInd/>
              <w:spacing w:line="0" w:lineRule="atLeast"/>
              <w:jc w:val="center"/>
              <w:rPr>
                <w:rFonts w:ascii="Times New Roman" w:hAnsi="Times New Roman"/>
                <w:sz w:val="18"/>
                <w:szCs w:val="18"/>
              </w:rPr>
            </w:pPr>
          </w:p>
        </w:tc>
        <w:tc>
          <w:tcPr>
            <w:tcW w:w="763" w:type="dxa"/>
            <w:vAlign w:val="center"/>
          </w:tcPr>
          <w:p w14:paraId="08E7D3A1">
            <w:pPr>
              <w:adjustRightInd/>
              <w:spacing w:line="0" w:lineRule="atLeast"/>
              <w:jc w:val="center"/>
              <w:rPr>
                <w:rFonts w:ascii="Times New Roman" w:hAnsi="Times New Roman"/>
                <w:sz w:val="18"/>
                <w:szCs w:val="18"/>
              </w:rPr>
            </w:pPr>
          </w:p>
        </w:tc>
        <w:tc>
          <w:tcPr>
            <w:tcW w:w="633" w:type="dxa"/>
            <w:vAlign w:val="center"/>
          </w:tcPr>
          <w:p w14:paraId="40AE8DD9">
            <w:pPr>
              <w:adjustRightInd/>
              <w:spacing w:line="0" w:lineRule="atLeast"/>
              <w:jc w:val="center"/>
              <w:rPr>
                <w:rFonts w:ascii="Times New Roman" w:hAnsi="Times New Roman"/>
                <w:sz w:val="18"/>
                <w:szCs w:val="18"/>
              </w:rPr>
            </w:pPr>
          </w:p>
        </w:tc>
        <w:tc>
          <w:tcPr>
            <w:tcW w:w="633" w:type="dxa"/>
            <w:vAlign w:val="center"/>
          </w:tcPr>
          <w:p w14:paraId="038486D1">
            <w:pPr>
              <w:adjustRightInd/>
              <w:spacing w:line="0" w:lineRule="atLeast"/>
              <w:jc w:val="center"/>
              <w:rPr>
                <w:rFonts w:ascii="Times New Roman" w:hAnsi="Times New Roman"/>
                <w:sz w:val="18"/>
                <w:szCs w:val="18"/>
              </w:rPr>
            </w:pPr>
          </w:p>
        </w:tc>
        <w:tc>
          <w:tcPr>
            <w:tcW w:w="709" w:type="dxa"/>
            <w:vAlign w:val="center"/>
          </w:tcPr>
          <w:p w14:paraId="0E34B042">
            <w:pPr>
              <w:adjustRightInd/>
              <w:spacing w:line="0" w:lineRule="atLeast"/>
              <w:jc w:val="center"/>
              <w:rPr>
                <w:rFonts w:ascii="Times New Roman" w:hAnsi="Times New Roman"/>
                <w:sz w:val="18"/>
                <w:szCs w:val="18"/>
              </w:rPr>
            </w:pPr>
          </w:p>
        </w:tc>
        <w:tc>
          <w:tcPr>
            <w:tcW w:w="654" w:type="dxa"/>
            <w:vAlign w:val="center"/>
          </w:tcPr>
          <w:p w14:paraId="165A8D86">
            <w:pPr>
              <w:adjustRightInd/>
              <w:spacing w:line="0" w:lineRule="atLeast"/>
              <w:jc w:val="center"/>
              <w:rPr>
                <w:rFonts w:ascii="Times New Roman" w:hAnsi="Times New Roman"/>
                <w:sz w:val="18"/>
                <w:szCs w:val="18"/>
              </w:rPr>
            </w:pPr>
          </w:p>
        </w:tc>
        <w:tc>
          <w:tcPr>
            <w:tcW w:w="1331" w:type="dxa"/>
            <w:vAlign w:val="center"/>
          </w:tcPr>
          <w:p w14:paraId="2AF41457">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70BD0C18">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25976851">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25495663">
            <w:pPr>
              <w:adjustRightInd/>
              <w:spacing w:line="0" w:lineRule="atLeast"/>
              <w:jc w:val="center"/>
              <w:rPr>
                <w:rFonts w:ascii="Times New Roman" w:hAnsi="Times New Roman"/>
                <w:sz w:val="18"/>
                <w:szCs w:val="18"/>
              </w:rPr>
            </w:pPr>
          </w:p>
        </w:tc>
      </w:tr>
      <w:tr w14:paraId="474D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6E20B55D">
            <w:pPr>
              <w:adjustRightInd/>
              <w:spacing w:line="0" w:lineRule="atLeast"/>
              <w:jc w:val="center"/>
              <w:rPr>
                <w:rFonts w:ascii="Times New Roman" w:hAnsi="Times New Roman"/>
                <w:sz w:val="18"/>
                <w:szCs w:val="18"/>
              </w:rPr>
            </w:pPr>
            <w:r>
              <w:rPr>
                <w:rFonts w:ascii="Times New Roman" w:hAnsi="Times New Roman"/>
                <w:sz w:val="18"/>
                <w:szCs w:val="18"/>
              </w:rPr>
              <w:t>9</w:t>
            </w:r>
          </w:p>
        </w:tc>
        <w:tc>
          <w:tcPr>
            <w:tcW w:w="627" w:type="dxa"/>
            <w:vAlign w:val="center"/>
          </w:tcPr>
          <w:p w14:paraId="77DA96AF">
            <w:pPr>
              <w:adjustRightInd/>
              <w:spacing w:line="0" w:lineRule="atLeast"/>
              <w:jc w:val="center"/>
              <w:rPr>
                <w:rFonts w:ascii="Times New Roman" w:hAnsi="Times New Roman"/>
                <w:sz w:val="18"/>
                <w:szCs w:val="18"/>
              </w:rPr>
            </w:pPr>
          </w:p>
        </w:tc>
        <w:tc>
          <w:tcPr>
            <w:tcW w:w="627" w:type="dxa"/>
            <w:vAlign w:val="center"/>
          </w:tcPr>
          <w:p w14:paraId="17D3B8FA">
            <w:pPr>
              <w:adjustRightInd/>
              <w:spacing w:line="0" w:lineRule="atLeast"/>
              <w:jc w:val="center"/>
              <w:rPr>
                <w:rFonts w:ascii="Times New Roman" w:hAnsi="Times New Roman"/>
                <w:sz w:val="18"/>
                <w:szCs w:val="18"/>
              </w:rPr>
            </w:pPr>
          </w:p>
        </w:tc>
        <w:tc>
          <w:tcPr>
            <w:tcW w:w="627" w:type="dxa"/>
            <w:vAlign w:val="center"/>
          </w:tcPr>
          <w:p w14:paraId="306C1CF9">
            <w:pPr>
              <w:adjustRightInd/>
              <w:spacing w:line="0" w:lineRule="atLeast"/>
              <w:jc w:val="center"/>
              <w:rPr>
                <w:rFonts w:ascii="Times New Roman" w:hAnsi="Times New Roman"/>
                <w:sz w:val="18"/>
                <w:szCs w:val="18"/>
              </w:rPr>
            </w:pPr>
          </w:p>
        </w:tc>
        <w:tc>
          <w:tcPr>
            <w:tcW w:w="627" w:type="dxa"/>
            <w:vAlign w:val="center"/>
          </w:tcPr>
          <w:p w14:paraId="3EA0413E">
            <w:pPr>
              <w:adjustRightInd/>
              <w:spacing w:line="0" w:lineRule="atLeast"/>
              <w:jc w:val="center"/>
              <w:rPr>
                <w:rFonts w:ascii="Times New Roman" w:hAnsi="Times New Roman"/>
                <w:sz w:val="18"/>
                <w:szCs w:val="18"/>
              </w:rPr>
            </w:pPr>
          </w:p>
        </w:tc>
        <w:tc>
          <w:tcPr>
            <w:tcW w:w="683" w:type="dxa"/>
            <w:vAlign w:val="center"/>
          </w:tcPr>
          <w:p w14:paraId="24F3B7A0">
            <w:pPr>
              <w:adjustRightInd/>
              <w:spacing w:line="0" w:lineRule="atLeast"/>
              <w:jc w:val="center"/>
              <w:rPr>
                <w:rFonts w:ascii="Times New Roman" w:hAnsi="Times New Roman"/>
                <w:sz w:val="18"/>
                <w:szCs w:val="18"/>
              </w:rPr>
            </w:pPr>
          </w:p>
        </w:tc>
        <w:tc>
          <w:tcPr>
            <w:tcW w:w="611" w:type="dxa"/>
            <w:vAlign w:val="center"/>
          </w:tcPr>
          <w:p w14:paraId="34D82F45">
            <w:pPr>
              <w:adjustRightInd/>
              <w:spacing w:line="0" w:lineRule="atLeast"/>
              <w:jc w:val="center"/>
              <w:rPr>
                <w:rFonts w:ascii="Times New Roman" w:hAnsi="Times New Roman"/>
                <w:sz w:val="18"/>
                <w:szCs w:val="18"/>
              </w:rPr>
            </w:pPr>
          </w:p>
        </w:tc>
        <w:tc>
          <w:tcPr>
            <w:tcW w:w="611" w:type="dxa"/>
            <w:vAlign w:val="center"/>
          </w:tcPr>
          <w:p w14:paraId="649A421B">
            <w:pPr>
              <w:adjustRightInd/>
              <w:spacing w:line="0" w:lineRule="atLeast"/>
              <w:jc w:val="center"/>
              <w:rPr>
                <w:rFonts w:ascii="Times New Roman" w:hAnsi="Times New Roman"/>
                <w:sz w:val="18"/>
                <w:szCs w:val="18"/>
              </w:rPr>
            </w:pPr>
          </w:p>
        </w:tc>
        <w:tc>
          <w:tcPr>
            <w:tcW w:w="763" w:type="dxa"/>
            <w:vAlign w:val="center"/>
          </w:tcPr>
          <w:p w14:paraId="0CE6F00F">
            <w:pPr>
              <w:adjustRightInd/>
              <w:spacing w:line="0" w:lineRule="atLeast"/>
              <w:jc w:val="center"/>
              <w:rPr>
                <w:rFonts w:ascii="Times New Roman" w:hAnsi="Times New Roman"/>
                <w:sz w:val="18"/>
                <w:szCs w:val="18"/>
              </w:rPr>
            </w:pPr>
          </w:p>
        </w:tc>
        <w:tc>
          <w:tcPr>
            <w:tcW w:w="633" w:type="dxa"/>
            <w:vAlign w:val="center"/>
          </w:tcPr>
          <w:p w14:paraId="129438A8">
            <w:pPr>
              <w:adjustRightInd/>
              <w:spacing w:line="0" w:lineRule="atLeast"/>
              <w:jc w:val="center"/>
              <w:rPr>
                <w:rFonts w:ascii="Times New Roman" w:hAnsi="Times New Roman"/>
                <w:sz w:val="18"/>
                <w:szCs w:val="18"/>
              </w:rPr>
            </w:pPr>
          </w:p>
        </w:tc>
        <w:tc>
          <w:tcPr>
            <w:tcW w:w="633" w:type="dxa"/>
            <w:vAlign w:val="center"/>
          </w:tcPr>
          <w:p w14:paraId="5B4E4A43">
            <w:pPr>
              <w:adjustRightInd/>
              <w:spacing w:line="0" w:lineRule="atLeast"/>
              <w:jc w:val="center"/>
              <w:rPr>
                <w:rFonts w:ascii="Times New Roman" w:hAnsi="Times New Roman"/>
                <w:sz w:val="18"/>
                <w:szCs w:val="18"/>
              </w:rPr>
            </w:pPr>
          </w:p>
        </w:tc>
        <w:tc>
          <w:tcPr>
            <w:tcW w:w="709" w:type="dxa"/>
            <w:vAlign w:val="center"/>
          </w:tcPr>
          <w:p w14:paraId="6583E63F">
            <w:pPr>
              <w:adjustRightInd/>
              <w:spacing w:line="0" w:lineRule="atLeast"/>
              <w:jc w:val="center"/>
              <w:rPr>
                <w:rFonts w:ascii="Times New Roman" w:hAnsi="Times New Roman"/>
                <w:sz w:val="18"/>
                <w:szCs w:val="18"/>
              </w:rPr>
            </w:pPr>
          </w:p>
        </w:tc>
        <w:tc>
          <w:tcPr>
            <w:tcW w:w="654" w:type="dxa"/>
            <w:vAlign w:val="center"/>
          </w:tcPr>
          <w:p w14:paraId="1024ED09">
            <w:pPr>
              <w:adjustRightInd/>
              <w:spacing w:line="0" w:lineRule="atLeast"/>
              <w:jc w:val="center"/>
              <w:rPr>
                <w:rFonts w:ascii="Times New Roman" w:hAnsi="Times New Roman"/>
                <w:sz w:val="18"/>
                <w:szCs w:val="18"/>
              </w:rPr>
            </w:pPr>
          </w:p>
        </w:tc>
        <w:tc>
          <w:tcPr>
            <w:tcW w:w="1331" w:type="dxa"/>
            <w:vAlign w:val="center"/>
          </w:tcPr>
          <w:p w14:paraId="73A62631">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48142148">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4E7395C1">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543AB923">
            <w:pPr>
              <w:adjustRightInd/>
              <w:spacing w:line="0" w:lineRule="atLeast"/>
              <w:jc w:val="center"/>
              <w:rPr>
                <w:rFonts w:ascii="Times New Roman" w:hAnsi="Times New Roman"/>
                <w:sz w:val="18"/>
                <w:szCs w:val="18"/>
              </w:rPr>
            </w:pPr>
          </w:p>
        </w:tc>
      </w:tr>
      <w:tr w14:paraId="6711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0A20118D">
            <w:pPr>
              <w:adjustRightInd/>
              <w:spacing w:line="0" w:lineRule="atLeast"/>
              <w:jc w:val="center"/>
              <w:rPr>
                <w:rFonts w:ascii="Times New Roman" w:hAnsi="Times New Roman"/>
                <w:sz w:val="18"/>
                <w:szCs w:val="18"/>
              </w:rPr>
            </w:pPr>
            <w:r>
              <w:rPr>
                <w:rFonts w:ascii="Times New Roman" w:hAnsi="Times New Roman"/>
                <w:sz w:val="18"/>
                <w:szCs w:val="18"/>
              </w:rPr>
              <w:t>10</w:t>
            </w:r>
          </w:p>
        </w:tc>
        <w:tc>
          <w:tcPr>
            <w:tcW w:w="627" w:type="dxa"/>
            <w:vAlign w:val="center"/>
          </w:tcPr>
          <w:p w14:paraId="0B4E04D9">
            <w:pPr>
              <w:adjustRightInd/>
              <w:spacing w:line="0" w:lineRule="atLeast"/>
              <w:jc w:val="center"/>
              <w:rPr>
                <w:rFonts w:ascii="Times New Roman" w:hAnsi="Times New Roman"/>
                <w:sz w:val="18"/>
                <w:szCs w:val="18"/>
              </w:rPr>
            </w:pPr>
          </w:p>
        </w:tc>
        <w:tc>
          <w:tcPr>
            <w:tcW w:w="627" w:type="dxa"/>
            <w:vAlign w:val="center"/>
          </w:tcPr>
          <w:p w14:paraId="4B1CBC44">
            <w:pPr>
              <w:adjustRightInd/>
              <w:spacing w:line="0" w:lineRule="atLeast"/>
              <w:jc w:val="center"/>
              <w:rPr>
                <w:rFonts w:ascii="Times New Roman" w:hAnsi="Times New Roman"/>
                <w:sz w:val="18"/>
                <w:szCs w:val="18"/>
              </w:rPr>
            </w:pPr>
          </w:p>
        </w:tc>
        <w:tc>
          <w:tcPr>
            <w:tcW w:w="627" w:type="dxa"/>
            <w:vAlign w:val="center"/>
          </w:tcPr>
          <w:p w14:paraId="286F68D4">
            <w:pPr>
              <w:adjustRightInd/>
              <w:spacing w:line="0" w:lineRule="atLeast"/>
              <w:jc w:val="center"/>
              <w:rPr>
                <w:rFonts w:ascii="Times New Roman" w:hAnsi="Times New Roman"/>
                <w:sz w:val="18"/>
                <w:szCs w:val="18"/>
              </w:rPr>
            </w:pPr>
          </w:p>
        </w:tc>
        <w:tc>
          <w:tcPr>
            <w:tcW w:w="627" w:type="dxa"/>
            <w:vAlign w:val="center"/>
          </w:tcPr>
          <w:p w14:paraId="5515449D">
            <w:pPr>
              <w:adjustRightInd/>
              <w:spacing w:line="0" w:lineRule="atLeast"/>
              <w:jc w:val="center"/>
              <w:rPr>
                <w:rFonts w:ascii="Times New Roman" w:hAnsi="Times New Roman"/>
                <w:sz w:val="18"/>
                <w:szCs w:val="18"/>
              </w:rPr>
            </w:pPr>
          </w:p>
        </w:tc>
        <w:tc>
          <w:tcPr>
            <w:tcW w:w="683" w:type="dxa"/>
            <w:vAlign w:val="center"/>
          </w:tcPr>
          <w:p w14:paraId="2BF60C55">
            <w:pPr>
              <w:adjustRightInd/>
              <w:spacing w:line="0" w:lineRule="atLeast"/>
              <w:jc w:val="center"/>
              <w:rPr>
                <w:rFonts w:ascii="Times New Roman" w:hAnsi="Times New Roman"/>
                <w:sz w:val="18"/>
                <w:szCs w:val="18"/>
              </w:rPr>
            </w:pPr>
          </w:p>
        </w:tc>
        <w:tc>
          <w:tcPr>
            <w:tcW w:w="611" w:type="dxa"/>
            <w:vAlign w:val="center"/>
          </w:tcPr>
          <w:p w14:paraId="1943F5CB">
            <w:pPr>
              <w:adjustRightInd/>
              <w:spacing w:line="0" w:lineRule="atLeast"/>
              <w:jc w:val="center"/>
              <w:rPr>
                <w:rFonts w:ascii="Times New Roman" w:hAnsi="Times New Roman"/>
                <w:sz w:val="18"/>
                <w:szCs w:val="18"/>
              </w:rPr>
            </w:pPr>
          </w:p>
        </w:tc>
        <w:tc>
          <w:tcPr>
            <w:tcW w:w="611" w:type="dxa"/>
            <w:vAlign w:val="center"/>
          </w:tcPr>
          <w:p w14:paraId="5F392936">
            <w:pPr>
              <w:adjustRightInd/>
              <w:spacing w:line="0" w:lineRule="atLeast"/>
              <w:jc w:val="center"/>
              <w:rPr>
                <w:rFonts w:ascii="Times New Roman" w:hAnsi="Times New Roman"/>
                <w:sz w:val="18"/>
                <w:szCs w:val="18"/>
              </w:rPr>
            </w:pPr>
          </w:p>
        </w:tc>
        <w:tc>
          <w:tcPr>
            <w:tcW w:w="763" w:type="dxa"/>
            <w:vAlign w:val="center"/>
          </w:tcPr>
          <w:p w14:paraId="2EEEECDC">
            <w:pPr>
              <w:adjustRightInd/>
              <w:spacing w:line="0" w:lineRule="atLeast"/>
              <w:jc w:val="center"/>
              <w:rPr>
                <w:rFonts w:ascii="Times New Roman" w:hAnsi="Times New Roman"/>
                <w:sz w:val="18"/>
                <w:szCs w:val="18"/>
              </w:rPr>
            </w:pPr>
          </w:p>
        </w:tc>
        <w:tc>
          <w:tcPr>
            <w:tcW w:w="633" w:type="dxa"/>
            <w:vAlign w:val="center"/>
          </w:tcPr>
          <w:p w14:paraId="1F019182">
            <w:pPr>
              <w:adjustRightInd/>
              <w:spacing w:line="0" w:lineRule="atLeast"/>
              <w:jc w:val="center"/>
              <w:rPr>
                <w:rFonts w:ascii="Times New Roman" w:hAnsi="Times New Roman"/>
                <w:sz w:val="18"/>
                <w:szCs w:val="18"/>
              </w:rPr>
            </w:pPr>
          </w:p>
        </w:tc>
        <w:tc>
          <w:tcPr>
            <w:tcW w:w="633" w:type="dxa"/>
            <w:vAlign w:val="center"/>
          </w:tcPr>
          <w:p w14:paraId="1A37FD0C">
            <w:pPr>
              <w:adjustRightInd/>
              <w:spacing w:line="0" w:lineRule="atLeast"/>
              <w:jc w:val="center"/>
              <w:rPr>
                <w:rFonts w:ascii="Times New Roman" w:hAnsi="Times New Roman"/>
                <w:sz w:val="18"/>
                <w:szCs w:val="18"/>
              </w:rPr>
            </w:pPr>
          </w:p>
        </w:tc>
        <w:tc>
          <w:tcPr>
            <w:tcW w:w="709" w:type="dxa"/>
            <w:vAlign w:val="center"/>
          </w:tcPr>
          <w:p w14:paraId="70F38083">
            <w:pPr>
              <w:adjustRightInd/>
              <w:spacing w:line="0" w:lineRule="atLeast"/>
              <w:jc w:val="center"/>
              <w:rPr>
                <w:rFonts w:ascii="Times New Roman" w:hAnsi="Times New Roman"/>
                <w:sz w:val="18"/>
                <w:szCs w:val="18"/>
              </w:rPr>
            </w:pPr>
          </w:p>
        </w:tc>
        <w:tc>
          <w:tcPr>
            <w:tcW w:w="654" w:type="dxa"/>
            <w:vAlign w:val="center"/>
          </w:tcPr>
          <w:p w14:paraId="4896028C">
            <w:pPr>
              <w:adjustRightInd/>
              <w:spacing w:line="0" w:lineRule="atLeast"/>
              <w:jc w:val="center"/>
              <w:rPr>
                <w:rFonts w:ascii="Times New Roman" w:hAnsi="Times New Roman"/>
                <w:sz w:val="18"/>
                <w:szCs w:val="18"/>
              </w:rPr>
            </w:pPr>
          </w:p>
        </w:tc>
        <w:tc>
          <w:tcPr>
            <w:tcW w:w="1331" w:type="dxa"/>
            <w:vAlign w:val="center"/>
          </w:tcPr>
          <w:p w14:paraId="3DEC907F">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37703799">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232DF3CC">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27AF19AD">
            <w:pPr>
              <w:adjustRightInd/>
              <w:spacing w:line="0" w:lineRule="atLeast"/>
              <w:jc w:val="center"/>
              <w:rPr>
                <w:rFonts w:ascii="Times New Roman" w:hAnsi="Times New Roman"/>
                <w:sz w:val="18"/>
                <w:szCs w:val="18"/>
              </w:rPr>
            </w:pPr>
          </w:p>
        </w:tc>
      </w:tr>
      <w:tr w14:paraId="7012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2BF861F7">
            <w:pPr>
              <w:adjustRightInd/>
              <w:spacing w:line="0" w:lineRule="atLeast"/>
              <w:jc w:val="center"/>
              <w:rPr>
                <w:rFonts w:ascii="Times New Roman" w:hAnsi="Times New Roman"/>
                <w:sz w:val="18"/>
                <w:szCs w:val="18"/>
              </w:rPr>
            </w:pPr>
            <w:r>
              <w:rPr>
                <w:rFonts w:ascii="Times New Roman" w:hAnsi="Times New Roman"/>
                <w:sz w:val="18"/>
                <w:szCs w:val="18"/>
              </w:rPr>
              <w:t>11</w:t>
            </w:r>
          </w:p>
        </w:tc>
        <w:tc>
          <w:tcPr>
            <w:tcW w:w="627" w:type="dxa"/>
            <w:vAlign w:val="center"/>
          </w:tcPr>
          <w:p w14:paraId="72D304B0">
            <w:pPr>
              <w:adjustRightInd/>
              <w:spacing w:line="0" w:lineRule="atLeast"/>
              <w:jc w:val="center"/>
              <w:rPr>
                <w:rFonts w:ascii="Times New Roman" w:hAnsi="Times New Roman"/>
                <w:sz w:val="18"/>
                <w:szCs w:val="18"/>
              </w:rPr>
            </w:pPr>
          </w:p>
        </w:tc>
        <w:tc>
          <w:tcPr>
            <w:tcW w:w="627" w:type="dxa"/>
            <w:vAlign w:val="center"/>
          </w:tcPr>
          <w:p w14:paraId="2467CA7A">
            <w:pPr>
              <w:adjustRightInd/>
              <w:spacing w:line="0" w:lineRule="atLeast"/>
              <w:jc w:val="center"/>
              <w:rPr>
                <w:rFonts w:ascii="Times New Roman" w:hAnsi="Times New Roman"/>
                <w:sz w:val="18"/>
                <w:szCs w:val="18"/>
              </w:rPr>
            </w:pPr>
          </w:p>
        </w:tc>
        <w:tc>
          <w:tcPr>
            <w:tcW w:w="627" w:type="dxa"/>
            <w:vAlign w:val="center"/>
          </w:tcPr>
          <w:p w14:paraId="3CCF6B95">
            <w:pPr>
              <w:adjustRightInd/>
              <w:spacing w:line="0" w:lineRule="atLeast"/>
              <w:jc w:val="center"/>
              <w:rPr>
                <w:rFonts w:ascii="Times New Roman" w:hAnsi="Times New Roman"/>
                <w:sz w:val="18"/>
                <w:szCs w:val="18"/>
              </w:rPr>
            </w:pPr>
          </w:p>
        </w:tc>
        <w:tc>
          <w:tcPr>
            <w:tcW w:w="627" w:type="dxa"/>
            <w:vAlign w:val="center"/>
          </w:tcPr>
          <w:p w14:paraId="7C5F14FB">
            <w:pPr>
              <w:adjustRightInd/>
              <w:spacing w:line="0" w:lineRule="atLeast"/>
              <w:jc w:val="center"/>
              <w:rPr>
                <w:rFonts w:ascii="Times New Roman" w:hAnsi="Times New Roman"/>
                <w:sz w:val="18"/>
                <w:szCs w:val="18"/>
              </w:rPr>
            </w:pPr>
          </w:p>
        </w:tc>
        <w:tc>
          <w:tcPr>
            <w:tcW w:w="683" w:type="dxa"/>
            <w:vAlign w:val="center"/>
          </w:tcPr>
          <w:p w14:paraId="66B4E9ED">
            <w:pPr>
              <w:adjustRightInd/>
              <w:spacing w:line="0" w:lineRule="atLeast"/>
              <w:jc w:val="center"/>
              <w:rPr>
                <w:rFonts w:ascii="Times New Roman" w:hAnsi="Times New Roman"/>
                <w:sz w:val="18"/>
                <w:szCs w:val="18"/>
              </w:rPr>
            </w:pPr>
          </w:p>
        </w:tc>
        <w:tc>
          <w:tcPr>
            <w:tcW w:w="611" w:type="dxa"/>
            <w:vAlign w:val="center"/>
          </w:tcPr>
          <w:p w14:paraId="457F15F8">
            <w:pPr>
              <w:adjustRightInd/>
              <w:spacing w:line="0" w:lineRule="atLeast"/>
              <w:jc w:val="center"/>
              <w:rPr>
                <w:rFonts w:ascii="Times New Roman" w:hAnsi="Times New Roman"/>
                <w:sz w:val="18"/>
                <w:szCs w:val="18"/>
              </w:rPr>
            </w:pPr>
          </w:p>
        </w:tc>
        <w:tc>
          <w:tcPr>
            <w:tcW w:w="611" w:type="dxa"/>
            <w:vAlign w:val="center"/>
          </w:tcPr>
          <w:p w14:paraId="377AA203">
            <w:pPr>
              <w:adjustRightInd/>
              <w:spacing w:line="0" w:lineRule="atLeast"/>
              <w:jc w:val="center"/>
              <w:rPr>
                <w:rFonts w:ascii="Times New Roman" w:hAnsi="Times New Roman"/>
                <w:sz w:val="18"/>
                <w:szCs w:val="18"/>
              </w:rPr>
            </w:pPr>
          </w:p>
        </w:tc>
        <w:tc>
          <w:tcPr>
            <w:tcW w:w="763" w:type="dxa"/>
            <w:vAlign w:val="center"/>
          </w:tcPr>
          <w:p w14:paraId="76A61B89">
            <w:pPr>
              <w:adjustRightInd/>
              <w:spacing w:line="0" w:lineRule="atLeast"/>
              <w:jc w:val="center"/>
              <w:rPr>
                <w:rFonts w:ascii="Times New Roman" w:hAnsi="Times New Roman"/>
                <w:sz w:val="18"/>
                <w:szCs w:val="18"/>
              </w:rPr>
            </w:pPr>
          </w:p>
        </w:tc>
        <w:tc>
          <w:tcPr>
            <w:tcW w:w="633" w:type="dxa"/>
            <w:vAlign w:val="center"/>
          </w:tcPr>
          <w:p w14:paraId="5D7B5DCA">
            <w:pPr>
              <w:adjustRightInd/>
              <w:spacing w:line="0" w:lineRule="atLeast"/>
              <w:jc w:val="center"/>
              <w:rPr>
                <w:rFonts w:ascii="Times New Roman" w:hAnsi="Times New Roman"/>
                <w:sz w:val="18"/>
                <w:szCs w:val="18"/>
              </w:rPr>
            </w:pPr>
          </w:p>
        </w:tc>
        <w:tc>
          <w:tcPr>
            <w:tcW w:w="633" w:type="dxa"/>
            <w:vAlign w:val="center"/>
          </w:tcPr>
          <w:p w14:paraId="60C9F482">
            <w:pPr>
              <w:adjustRightInd/>
              <w:spacing w:line="0" w:lineRule="atLeast"/>
              <w:jc w:val="center"/>
              <w:rPr>
                <w:rFonts w:ascii="Times New Roman" w:hAnsi="Times New Roman"/>
                <w:sz w:val="18"/>
                <w:szCs w:val="18"/>
              </w:rPr>
            </w:pPr>
          </w:p>
        </w:tc>
        <w:tc>
          <w:tcPr>
            <w:tcW w:w="709" w:type="dxa"/>
            <w:vAlign w:val="center"/>
          </w:tcPr>
          <w:p w14:paraId="3EB60F2B">
            <w:pPr>
              <w:adjustRightInd/>
              <w:spacing w:line="0" w:lineRule="atLeast"/>
              <w:jc w:val="center"/>
              <w:rPr>
                <w:rFonts w:ascii="Times New Roman" w:hAnsi="Times New Roman"/>
                <w:sz w:val="18"/>
                <w:szCs w:val="18"/>
              </w:rPr>
            </w:pPr>
          </w:p>
        </w:tc>
        <w:tc>
          <w:tcPr>
            <w:tcW w:w="654" w:type="dxa"/>
            <w:vAlign w:val="center"/>
          </w:tcPr>
          <w:p w14:paraId="6970CCB2">
            <w:pPr>
              <w:adjustRightInd/>
              <w:spacing w:line="0" w:lineRule="atLeast"/>
              <w:jc w:val="center"/>
              <w:rPr>
                <w:rFonts w:ascii="Times New Roman" w:hAnsi="Times New Roman"/>
                <w:sz w:val="18"/>
                <w:szCs w:val="18"/>
              </w:rPr>
            </w:pPr>
          </w:p>
        </w:tc>
        <w:tc>
          <w:tcPr>
            <w:tcW w:w="1331" w:type="dxa"/>
            <w:vAlign w:val="center"/>
          </w:tcPr>
          <w:p w14:paraId="2769ADF8">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1C43CCC0">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36511423">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7880ECE4">
            <w:pPr>
              <w:adjustRightInd/>
              <w:spacing w:line="0" w:lineRule="atLeast"/>
              <w:jc w:val="center"/>
              <w:rPr>
                <w:rFonts w:ascii="Times New Roman" w:hAnsi="Times New Roman"/>
                <w:sz w:val="18"/>
                <w:szCs w:val="18"/>
              </w:rPr>
            </w:pPr>
          </w:p>
        </w:tc>
      </w:tr>
      <w:tr w14:paraId="7349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17211F25">
            <w:pPr>
              <w:adjustRightInd/>
              <w:spacing w:line="0" w:lineRule="atLeast"/>
              <w:jc w:val="center"/>
              <w:rPr>
                <w:rFonts w:ascii="Times New Roman" w:hAnsi="Times New Roman"/>
                <w:sz w:val="18"/>
                <w:szCs w:val="18"/>
              </w:rPr>
            </w:pPr>
            <w:r>
              <w:rPr>
                <w:rFonts w:ascii="Times New Roman" w:hAnsi="Times New Roman"/>
                <w:sz w:val="18"/>
                <w:szCs w:val="18"/>
              </w:rPr>
              <w:t>12</w:t>
            </w:r>
          </w:p>
        </w:tc>
        <w:tc>
          <w:tcPr>
            <w:tcW w:w="627" w:type="dxa"/>
            <w:vAlign w:val="center"/>
          </w:tcPr>
          <w:p w14:paraId="6CB4988B">
            <w:pPr>
              <w:adjustRightInd/>
              <w:spacing w:line="0" w:lineRule="atLeast"/>
              <w:jc w:val="center"/>
              <w:rPr>
                <w:rFonts w:ascii="Times New Roman" w:hAnsi="Times New Roman"/>
                <w:sz w:val="18"/>
                <w:szCs w:val="18"/>
              </w:rPr>
            </w:pPr>
          </w:p>
        </w:tc>
        <w:tc>
          <w:tcPr>
            <w:tcW w:w="627" w:type="dxa"/>
            <w:vAlign w:val="center"/>
          </w:tcPr>
          <w:p w14:paraId="674CFEFC">
            <w:pPr>
              <w:adjustRightInd/>
              <w:spacing w:line="0" w:lineRule="atLeast"/>
              <w:jc w:val="center"/>
              <w:rPr>
                <w:rFonts w:ascii="Times New Roman" w:hAnsi="Times New Roman"/>
                <w:sz w:val="18"/>
                <w:szCs w:val="18"/>
              </w:rPr>
            </w:pPr>
          </w:p>
        </w:tc>
        <w:tc>
          <w:tcPr>
            <w:tcW w:w="627" w:type="dxa"/>
            <w:vAlign w:val="center"/>
          </w:tcPr>
          <w:p w14:paraId="0FDEF85E">
            <w:pPr>
              <w:adjustRightInd/>
              <w:spacing w:line="0" w:lineRule="atLeast"/>
              <w:jc w:val="center"/>
              <w:rPr>
                <w:rFonts w:ascii="Times New Roman" w:hAnsi="Times New Roman"/>
                <w:sz w:val="18"/>
                <w:szCs w:val="18"/>
              </w:rPr>
            </w:pPr>
          </w:p>
        </w:tc>
        <w:tc>
          <w:tcPr>
            <w:tcW w:w="627" w:type="dxa"/>
            <w:vAlign w:val="center"/>
          </w:tcPr>
          <w:p w14:paraId="77EAFA6C">
            <w:pPr>
              <w:adjustRightInd/>
              <w:spacing w:line="0" w:lineRule="atLeast"/>
              <w:jc w:val="center"/>
              <w:rPr>
                <w:rFonts w:ascii="Times New Roman" w:hAnsi="Times New Roman"/>
                <w:sz w:val="18"/>
                <w:szCs w:val="18"/>
              </w:rPr>
            </w:pPr>
          </w:p>
        </w:tc>
        <w:tc>
          <w:tcPr>
            <w:tcW w:w="683" w:type="dxa"/>
            <w:vAlign w:val="center"/>
          </w:tcPr>
          <w:p w14:paraId="0C95FDFE">
            <w:pPr>
              <w:adjustRightInd/>
              <w:spacing w:line="0" w:lineRule="atLeast"/>
              <w:jc w:val="center"/>
              <w:rPr>
                <w:rFonts w:ascii="Times New Roman" w:hAnsi="Times New Roman"/>
                <w:sz w:val="18"/>
                <w:szCs w:val="18"/>
              </w:rPr>
            </w:pPr>
          </w:p>
        </w:tc>
        <w:tc>
          <w:tcPr>
            <w:tcW w:w="611" w:type="dxa"/>
            <w:vAlign w:val="center"/>
          </w:tcPr>
          <w:p w14:paraId="713DBD61">
            <w:pPr>
              <w:adjustRightInd/>
              <w:spacing w:line="0" w:lineRule="atLeast"/>
              <w:jc w:val="center"/>
              <w:rPr>
                <w:rFonts w:ascii="Times New Roman" w:hAnsi="Times New Roman"/>
                <w:sz w:val="18"/>
                <w:szCs w:val="18"/>
              </w:rPr>
            </w:pPr>
          </w:p>
        </w:tc>
        <w:tc>
          <w:tcPr>
            <w:tcW w:w="611" w:type="dxa"/>
            <w:vAlign w:val="center"/>
          </w:tcPr>
          <w:p w14:paraId="689736B6">
            <w:pPr>
              <w:adjustRightInd/>
              <w:spacing w:line="0" w:lineRule="atLeast"/>
              <w:jc w:val="center"/>
              <w:rPr>
                <w:rFonts w:ascii="Times New Roman" w:hAnsi="Times New Roman"/>
                <w:sz w:val="18"/>
                <w:szCs w:val="18"/>
              </w:rPr>
            </w:pPr>
          </w:p>
        </w:tc>
        <w:tc>
          <w:tcPr>
            <w:tcW w:w="763" w:type="dxa"/>
            <w:vAlign w:val="center"/>
          </w:tcPr>
          <w:p w14:paraId="0C1AC35B">
            <w:pPr>
              <w:adjustRightInd/>
              <w:spacing w:line="0" w:lineRule="atLeast"/>
              <w:jc w:val="center"/>
              <w:rPr>
                <w:rFonts w:ascii="Times New Roman" w:hAnsi="Times New Roman"/>
                <w:sz w:val="18"/>
                <w:szCs w:val="18"/>
              </w:rPr>
            </w:pPr>
          </w:p>
        </w:tc>
        <w:tc>
          <w:tcPr>
            <w:tcW w:w="633" w:type="dxa"/>
            <w:vAlign w:val="center"/>
          </w:tcPr>
          <w:p w14:paraId="79C5285C">
            <w:pPr>
              <w:adjustRightInd/>
              <w:spacing w:line="0" w:lineRule="atLeast"/>
              <w:jc w:val="center"/>
              <w:rPr>
                <w:rFonts w:ascii="Times New Roman" w:hAnsi="Times New Roman"/>
                <w:sz w:val="18"/>
                <w:szCs w:val="18"/>
              </w:rPr>
            </w:pPr>
          </w:p>
        </w:tc>
        <w:tc>
          <w:tcPr>
            <w:tcW w:w="633" w:type="dxa"/>
            <w:vAlign w:val="center"/>
          </w:tcPr>
          <w:p w14:paraId="1BAA5B5E">
            <w:pPr>
              <w:adjustRightInd/>
              <w:spacing w:line="0" w:lineRule="atLeast"/>
              <w:jc w:val="center"/>
              <w:rPr>
                <w:rFonts w:ascii="Times New Roman" w:hAnsi="Times New Roman"/>
                <w:sz w:val="18"/>
                <w:szCs w:val="18"/>
              </w:rPr>
            </w:pPr>
          </w:p>
        </w:tc>
        <w:tc>
          <w:tcPr>
            <w:tcW w:w="709" w:type="dxa"/>
            <w:vAlign w:val="center"/>
          </w:tcPr>
          <w:p w14:paraId="717FE80F">
            <w:pPr>
              <w:adjustRightInd/>
              <w:spacing w:line="0" w:lineRule="atLeast"/>
              <w:jc w:val="center"/>
              <w:rPr>
                <w:rFonts w:ascii="Times New Roman" w:hAnsi="Times New Roman"/>
                <w:sz w:val="18"/>
                <w:szCs w:val="18"/>
              </w:rPr>
            </w:pPr>
          </w:p>
        </w:tc>
        <w:tc>
          <w:tcPr>
            <w:tcW w:w="654" w:type="dxa"/>
            <w:vAlign w:val="center"/>
          </w:tcPr>
          <w:p w14:paraId="52F66928">
            <w:pPr>
              <w:adjustRightInd/>
              <w:spacing w:line="0" w:lineRule="atLeast"/>
              <w:jc w:val="center"/>
              <w:rPr>
                <w:rFonts w:ascii="Times New Roman" w:hAnsi="Times New Roman"/>
                <w:sz w:val="18"/>
                <w:szCs w:val="18"/>
              </w:rPr>
            </w:pPr>
          </w:p>
        </w:tc>
        <w:tc>
          <w:tcPr>
            <w:tcW w:w="1331" w:type="dxa"/>
            <w:vAlign w:val="center"/>
          </w:tcPr>
          <w:p w14:paraId="522CF7FA">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2232007F">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5A38362">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35864255">
            <w:pPr>
              <w:adjustRightInd/>
              <w:spacing w:line="0" w:lineRule="atLeast"/>
              <w:jc w:val="center"/>
              <w:rPr>
                <w:rFonts w:ascii="Times New Roman" w:hAnsi="Times New Roman"/>
                <w:sz w:val="18"/>
                <w:szCs w:val="18"/>
              </w:rPr>
            </w:pPr>
          </w:p>
        </w:tc>
      </w:tr>
      <w:tr w14:paraId="282C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72D6D7DB">
            <w:pPr>
              <w:adjustRightInd/>
              <w:spacing w:line="0" w:lineRule="atLeast"/>
              <w:jc w:val="center"/>
              <w:rPr>
                <w:rFonts w:ascii="Times New Roman" w:hAnsi="Times New Roman"/>
                <w:sz w:val="18"/>
                <w:szCs w:val="18"/>
              </w:rPr>
            </w:pPr>
            <w:r>
              <w:rPr>
                <w:rFonts w:ascii="Times New Roman" w:hAnsi="Times New Roman"/>
                <w:sz w:val="18"/>
                <w:szCs w:val="18"/>
              </w:rPr>
              <w:t>13</w:t>
            </w:r>
          </w:p>
        </w:tc>
        <w:tc>
          <w:tcPr>
            <w:tcW w:w="627" w:type="dxa"/>
            <w:vAlign w:val="center"/>
          </w:tcPr>
          <w:p w14:paraId="3723CFB1">
            <w:pPr>
              <w:adjustRightInd/>
              <w:spacing w:line="0" w:lineRule="atLeast"/>
              <w:jc w:val="center"/>
              <w:rPr>
                <w:rFonts w:ascii="Times New Roman" w:hAnsi="Times New Roman"/>
                <w:sz w:val="18"/>
                <w:szCs w:val="18"/>
              </w:rPr>
            </w:pPr>
          </w:p>
        </w:tc>
        <w:tc>
          <w:tcPr>
            <w:tcW w:w="627" w:type="dxa"/>
            <w:vAlign w:val="center"/>
          </w:tcPr>
          <w:p w14:paraId="73E378C3">
            <w:pPr>
              <w:adjustRightInd/>
              <w:spacing w:line="0" w:lineRule="atLeast"/>
              <w:jc w:val="center"/>
              <w:rPr>
                <w:rFonts w:ascii="Times New Roman" w:hAnsi="Times New Roman"/>
                <w:sz w:val="18"/>
                <w:szCs w:val="18"/>
              </w:rPr>
            </w:pPr>
          </w:p>
        </w:tc>
        <w:tc>
          <w:tcPr>
            <w:tcW w:w="627" w:type="dxa"/>
            <w:vAlign w:val="center"/>
          </w:tcPr>
          <w:p w14:paraId="789CCB45">
            <w:pPr>
              <w:adjustRightInd/>
              <w:spacing w:line="0" w:lineRule="atLeast"/>
              <w:jc w:val="center"/>
              <w:rPr>
                <w:rFonts w:ascii="Times New Roman" w:hAnsi="Times New Roman"/>
                <w:sz w:val="18"/>
                <w:szCs w:val="18"/>
              </w:rPr>
            </w:pPr>
          </w:p>
        </w:tc>
        <w:tc>
          <w:tcPr>
            <w:tcW w:w="627" w:type="dxa"/>
            <w:vAlign w:val="center"/>
          </w:tcPr>
          <w:p w14:paraId="322F0EC7">
            <w:pPr>
              <w:adjustRightInd/>
              <w:spacing w:line="0" w:lineRule="atLeast"/>
              <w:jc w:val="center"/>
              <w:rPr>
                <w:rFonts w:ascii="Times New Roman" w:hAnsi="Times New Roman"/>
                <w:sz w:val="18"/>
                <w:szCs w:val="18"/>
              </w:rPr>
            </w:pPr>
          </w:p>
        </w:tc>
        <w:tc>
          <w:tcPr>
            <w:tcW w:w="683" w:type="dxa"/>
            <w:vAlign w:val="center"/>
          </w:tcPr>
          <w:p w14:paraId="5256B3BF">
            <w:pPr>
              <w:adjustRightInd/>
              <w:spacing w:line="0" w:lineRule="atLeast"/>
              <w:jc w:val="center"/>
              <w:rPr>
                <w:rFonts w:ascii="Times New Roman" w:hAnsi="Times New Roman"/>
                <w:sz w:val="18"/>
                <w:szCs w:val="18"/>
              </w:rPr>
            </w:pPr>
          </w:p>
        </w:tc>
        <w:tc>
          <w:tcPr>
            <w:tcW w:w="611" w:type="dxa"/>
            <w:vAlign w:val="center"/>
          </w:tcPr>
          <w:p w14:paraId="633A7CDA">
            <w:pPr>
              <w:adjustRightInd/>
              <w:spacing w:line="0" w:lineRule="atLeast"/>
              <w:jc w:val="center"/>
              <w:rPr>
                <w:rFonts w:ascii="Times New Roman" w:hAnsi="Times New Roman"/>
                <w:sz w:val="18"/>
                <w:szCs w:val="18"/>
              </w:rPr>
            </w:pPr>
          </w:p>
        </w:tc>
        <w:tc>
          <w:tcPr>
            <w:tcW w:w="611" w:type="dxa"/>
            <w:vAlign w:val="center"/>
          </w:tcPr>
          <w:p w14:paraId="55D4A890">
            <w:pPr>
              <w:adjustRightInd/>
              <w:spacing w:line="0" w:lineRule="atLeast"/>
              <w:jc w:val="center"/>
              <w:rPr>
                <w:rFonts w:ascii="Times New Roman" w:hAnsi="Times New Roman"/>
                <w:sz w:val="18"/>
                <w:szCs w:val="18"/>
              </w:rPr>
            </w:pPr>
          </w:p>
        </w:tc>
        <w:tc>
          <w:tcPr>
            <w:tcW w:w="763" w:type="dxa"/>
            <w:vAlign w:val="center"/>
          </w:tcPr>
          <w:p w14:paraId="5A536F55">
            <w:pPr>
              <w:adjustRightInd/>
              <w:spacing w:line="0" w:lineRule="atLeast"/>
              <w:jc w:val="center"/>
              <w:rPr>
                <w:rFonts w:ascii="Times New Roman" w:hAnsi="Times New Roman"/>
                <w:sz w:val="18"/>
                <w:szCs w:val="18"/>
              </w:rPr>
            </w:pPr>
          </w:p>
        </w:tc>
        <w:tc>
          <w:tcPr>
            <w:tcW w:w="633" w:type="dxa"/>
            <w:vAlign w:val="center"/>
          </w:tcPr>
          <w:p w14:paraId="4DE2F39C">
            <w:pPr>
              <w:adjustRightInd/>
              <w:spacing w:line="0" w:lineRule="atLeast"/>
              <w:jc w:val="center"/>
              <w:rPr>
                <w:rFonts w:ascii="Times New Roman" w:hAnsi="Times New Roman"/>
                <w:sz w:val="18"/>
                <w:szCs w:val="18"/>
              </w:rPr>
            </w:pPr>
          </w:p>
        </w:tc>
        <w:tc>
          <w:tcPr>
            <w:tcW w:w="633" w:type="dxa"/>
            <w:vAlign w:val="center"/>
          </w:tcPr>
          <w:p w14:paraId="16A87873">
            <w:pPr>
              <w:adjustRightInd/>
              <w:spacing w:line="0" w:lineRule="atLeast"/>
              <w:jc w:val="center"/>
              <w:rPr>
                <w:rFonts w:ascii="Times New Roman" w:hAnsi="Times New Roman"/>
                <w:sz w:val="18"/>
                <w:szCs w:val="18"/>
              </w:rPr>
            </w:pPr>
          </w:p>
        </w:tc>
        <w:tc>
          <w:tcPr>
            <w:tcW w:w="709" w:type="dxa"/>
            <w:vAlign w:val="center"/>
          </w:tcPr>
          <w:p w14:paraId="58217FE9">
            <w:pPr>
              <w:adjustRightInd/>
              <w:spacing w:line="0" w:lineRule="atLeast"/>
              <w:jc w:val="center"/>
              <w:rPr>
                <w:rFonts w:ascii="Times New Roman" w:hAnsi="Times New Roman"/>
                <w:sz w:val="18"/>
                <w:szCs w:val="18"/>
              </w:rPr>
            </w:pPr>
          </w:p>
        </w:tc>
        <w:tc>
          <w:tcPr>
            <w:tcW w:w="654" w:type="dxa"/>
            <w:vAlign w:val="center"/>
          </w:tcPr>
          <w:p w14:paraId="1834E6F6">
            <w:pPr>
              <w:adjustRightInd/>
              <w:spacing w:line="0" w:lineRule="atLeast"/>
              <w:jc w:val="center"/>
              <w:rPr>
                <w:rFonts w:ascii="Times New Roman" w:hAnsi="Times New Roman"/>
                <w:sz w:val="18"/>
                <w:szCs w:val="18"/>
              </w:rPr>
            </w:pPr>
          </w:p>
        </w:tc>
        <w:tc>
          <w:tcPr>
            <w:tcW w:w="1331" w:type="dxa"/>
            <w:vAlign w:val="center"/>
          </w:tcPr>
          <w:p w14:paraId="408D32A0">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3DBF401">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7D54DA45">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6ACE8CEF">
            <w:pPr>
              <w:adjustRightInd/>
              <w:spacing w:line="0" w:lineRule="atLeast"/>
              <w:jc w:val="center"/>
              <w:rPr>
                <w:rFonts w:ascii="Times New Roman" w:hAnsi="Times New Roman"/>
                <w:sz w:val="18"/>
                <w:szCs w:val="18"/>
              </w:rPr>
            </w:pPr>
          </w:p>
        </w:tc>
      </w:tr>
      <w:tr w14:paraId="071C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4BC24B59">
            <w:pPr>
              <w:adjustRightInd/>
              <w:spacing w:line="0" w:lineRule="atLeast"/>
              <w:jc w:val="center"/>
              <w:rPr>
                <w:rFonts w:ascii="Times New Roman" w:hAnsi="Times New Roman"/>
                <w:sz w:val="18"/>
                <w:szCs w:val="18"/>
              </w:rPr>
            </w:pPr>
            <w:r>
              <w:rPr>
                <w:rFonts w:ascii="Times New Roman" w:hAnsi="Times New Roman"/>
                <w:sz w:val="18"/>
                <w:szCs w:val="18"/>
              </w:rPr>
              <w:t>14</w:t>
            </w:r>
          </w:p>
        </w:tc>
        <w:tc>
          <w:tcPr>
            <w:tcW w:w="627" w:type="dxa"/>
            <w:vAlign w:val="center"/>
          </w:tcPr>
          <w:p w14:paraId="77D17E74">
            <w:pPr>
              <w:adjustRightInd/>
              <w:spacing w:line="0" w:lineRule="atLeast"/>
              <w:jc w:val="center"/>
              <w:rPr>
                <w:rFonts w:ascii="Times New Roman" w:hAnsi="Times New Roman"/>
                <w:sz w:val="18"/>
                <w:szCs w:val="18"/>
              </w:rPr>
            </w:pPr>
          </w:p>
        </w:tc>
        <w:tc>
          <w:tcPr>
            <w:tcW w:w="627" w:type="dxa"/>
            <w:vAlign w:val="center"/>
          </w:tcPr>
          <w:p w14:paraId="3AED2246">
            <w:pPr>
              <w:adjustRightInd/>
              <w:spacing w:line="0" w:lineRule="atLeast"/>
              <w:jc w:val="center"/>
              <w:rPr>
                <w:rFonts w:ascii="Times New Roman" w:hAnsi="Times New Roman"/>
                <w:sz w:val="18"/>
                <w:szCs w:val="18"/>
              </w:rPr>
            </w:pPr>
          </w:p>
        </w:tc>
        <w:tc>
          <w:tcPr>
            <w:tcW w:w="627" w:type="dxa"/>
            <w:vAlign w:val="center"/>
          </w:tcPr>
          <w:p w14:paraId="3648B444">
            <w:pPr>
              <w:adjustRightInd/>
              <w:spacing w:line="0" w:lineRule="atLeast"/>
              <w:jc w:val="center"/>
              <w:rPr>
                <w:rFonts w:ascii="Times New Roman" w:hAnsi="Times New Roman"/>
                <w:sz w:val="18"/>
                <w:szCs w:val="18"/>
              </w:rPr>
            </w:pPr>
          </w:p>
        </w:tc>
        <w:tc>
          <w:tcPr>
            <w:tcW w:w="627" w:type="dxa"/>
            <w:vAlign w:val="center"/>
          </w:tcPr>
          <w:p w14:paraId="1E387091">
            <w:pPr>
              <w:adjustRightInd/>
              <w:spacing w:line="0" w:lineRule="atLeast"/>
              <w:jc w:val="center"/>
              <w:rPr>
                <w:rFonts w:ascii="Times New Roman" w:hAnsi="Times New Roman"/>
                <w:sz w:val="18"/>
                <w:szCs w:val="18"/>
              </w:rPr>
            </w:pPr>
          </w:p>
        </w:tc>
        <w:tc>
          <w:tcPr>
            <w:tcW w:w="683" w:type="dxa"/>
            <w:vAlign w:val="center"/>
          </w:tcPr>
          <w:p w14:paraId="764338AC">
            <w:pPr>
              <w:adjustRightInd/>
              <w:spacing w:line="0" w:lineRule="atLeast"/>
              <w:jc w:val="center"/>
              <w:rPr>
                <w:rFonts w:ascii="Times New Roman" w:hAnsi="Times New Roman"/>
                <w:sz w:val="18"/>
                <w:szCs w:val="18"/>
              </w:rPr>
            </w:pPr>
          </w:p>
        </w:tc>
        <w:tc>
          <w:tcPr>
            <w:tcW w:w="611" w:type="dxa"/>
            <w:vAlign w:val="center"/>
          </w:tcPr>
          <w:p w14:paraId="0BE22210">
            <w:pPr>
              <w:adjustRightInd/>
              <w:spacing w:line="0" w:lineRule="atLeast"/>
              <w:jc w:val="center"/>
              <w:rPr>
                <w:rFonts w:ascii="Times New Roman" w:hAnsi="Times New Roman"/>
                <w:sz w:val="18"/>
                <w:szCs w:val="18"/>
              </w:rPr>
            </w:pPr>
          </w:p>
        </w:tc>
        <w:tc>
          <w:tcPr>
            <w:tcW w:w="611" w:type="dxa"/>
            <w:vAlign w:val="center"/>
          </w:tcPr>
          <w:p w14:paraId="7D4171C9">
            <w:pPr>
              <w:adjustRightInd/>
              <w:spacing w:line="0" w:lineRule="atLeast"/>
              <w:jc w:val="center"/>
              <w:rPr>
                <w:rFonts w:ascii="Times New Roman" w:hAnsi="Times New Roman"/>
                <w:sz w:val="18"/>
                <w:szCs w:val="18"/>
              </w:rPr>
            </w:pPr>
          </w:p>
        </w:tc>
        <w:tc>
          <w:tcPr>
            <w:tcW w:w="763" w:type="dxa"/>
            <w:vAlign w:val="center"/>
          </w:tcPr>
          <w:p w14:paraId="52B73224">
            <w:pPr>
              <w:adjustRightInd/>
              <w:spacing w:line="0" w:lineRule="atLeast"/>
              <w:jc w:val="center"/>
              <w:rPr>
                <w:rFonts w:ascii="Times New Roman" w:hAnsi="Times New Roman"/>
                <w:sz w:val="18"/>
                <w:szCs w:val="18"/>
              </w:rPr>
            </w:pPr>
          </w:p>
        </w:tc>
        <w:tc>
          <w:tcPr>
            <w:tcW w:w="633" w:type="dxa"/>
            <w:vAlign w:val="center"/>
          </w:tcPr>
          <w:p w14:paraId="590B6E50">
            <w:pPr>
              <w:adjustRightInd/>
              <w:spacing w:line="0" w:lineRule="atLeast"/>
              <w:jc w:val="center"/>
              <w:rPr>
                <w:rFonts w:ascii="Times New Roman" w:hAnsi="Times New Roman"/>
                <w:sz w:val="18"/>
                <w:szCs w:val="18"/>
              </w:rPr>
            </w:pPr>
          </w:p>
        </w:tc>
        <w:tc>
          <w:tcPr>
            <w:tcW w:w="633" w:type="dxa"/>
            <w:vAlign w:val="center"/>
          </w:tcPr>
          <w:p w14:paraId="2693C7BC">
            <w:pPr>
              <w:adjustRightInd/>
              <w:spacing w:line="0" w:lineRule="atLeast"/>
              <w:jc w:val="center"/>
              <w:rPr>
                <w:rFonts w:ascii="Times New Roman" w:hAnsi="Times New Roman"/>
                <w:sz w:val="18"/>
                <w:szCs w:val="18"/>
              </w:rPr>
            </w:pPr>
          </w:p>
        </w:tc>
        <w:tc>
          <w:tcPr>
            <w:tcW w:w="709" w:type="dxa"/>
            <w:vAlign w:val="center"/>
          </w:tcPr>
          <w:p w14:paraId="0E623484">
            <w:pPr>
              <w:adjustRightInd/>
              <w:spacing w:line="0" w:lineRule="atLeast"/>
              <w:jc w:val="center"/>
              <w:rPr>
                <w:rFonts w:ascii="Times New Roman" w:hAnsi="Times New Roman"/>
                <w:sz w:val="18"/>
                <w:szCs w:val="18"/>
              </w:rPr>
            </w:pPr>
          </w:p>
        </w:tc>
        <w:tc>
          <w:tcPr>
            <w:tcW w:w="654" w:type="dxa"/>
            <w:vAlign w:val="center"/>
          </w:tcPr>
          <w:p w14:paraId="68856EC9">
            <w:pPr>
              <w:adjustRightInd/>
              <w:spacing w:line="0" w:lineRule="atLeast"/>
              <w:jc w:val="center"/>
              <w:rPr>
                <w:rFonts w:ascii="Times New Roman" w:hAnsi="Times New Roman"/>
                <w:sz w:val="18"/>
                <w:szCs w:val="18"/>
              </w:rPr>
            </w:pPr>
          </w:p>
        </w:tc>
        <w:tc>
          <w:tcPr>
            <w:tcW w:w="1331" w:type="dxa"/>
            <w:vAlign w:val="center"/>
          </w:tcPr>
          <w:p w14:paraId="61F8161F">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5757BD5">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2CA7AA3D">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35FD2133">
            <w:pPr>
              <w:adjustRightInd/>
              <w:spacing w:line="0" w:lineRule="atLeast"/>
              <w:jc w:val="center"/>
              <w:rPr>
                <w:rFonts w:ascii="Times New Roman" w:hAnsi="Times New Roman"/>
                <w:sz w:val="18"/>
                <w:szCs w:val="18"/>
              </w:rPr>
            </w:pPr>
          </w:p>
        </w:tc>
      </w:tr>
      <w:tr w14:paraId="34E2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6228F025">
            <w:pPr>
              <w:adjustRightInd/>
              <w:spacing w:line="0" w:lineRule="atLeast"/>
              <w:jc w:val="center"/>
              <w:rPr>
                <w:rFonts w:ascii="Times New Roman" w:hAnsi="Times New Roman"/>
                <w:sz w:val="18"/>
                <w:szCs w:val="18"/>
              </w:rPr>
            </w:pPr>
            <w:r>
              <w:rPr>
                <w:rFonts w:ascii="Times New Roman" w:hAnsi="Times New Roman"/>
                <w:sz w:val="18"/>
                <w:szCs w:val="18"/>
              </w:rPr>
              <w:t>15</w:t>
            </w:r>
          </w:p>
        </w:tc>
        <w:tc>
          <w:tcPr>
            <w:tcW w:w="627" w:type="dxa"/>
            <w:vAlign w:val="center"/>
          </w:tcPr>
          <w:p w14:paraId="5791A9A9">
            <w:pPr>
              <w:adjustRightInd/>
              <w:spacing w:line="0" w:lineRule="atLeast"/>
              <w:jc w:val="center"/>
              <w:rPr>
                <w:rFonts w:ascii="Times New Roman" w:hAnsi="Times New Roman"/>
                <w:sz w:val="18"/>
                <w:szCs w:val="18"/>
              </w:rPr>
            </w:pPr>
          </w:p>
        </w:tc>
        <w:tc>
          <w:tcPr>
            <w:tcW w:w="627" w:type="dxa"/>
            <w:vAlign w:val="center"/>
          </w:tcPr>
          <w:p w14:paraId="0A2699A8">
            <w:pPr>
              <w:adjustRightInd/>
              <w:spacing w:line="0" w:lineRule="atLeast"/>
              <w:jc w:val="center"/>
              <w:rPr>
                <w:rFonts w:ascii="Times New Roman" w:hAnsi="Times New Roman"/>
                <w:sz w:val="18"/>
                <w:szCs w:val="18"/>
              </w:rPr>
            </w:pPr>
          </w:p>
        </w:tc>
        <w:tc>
          <w:tcPr>
            <w:tcW w:w="627" w:type="dxa"/>
            <w:vAlign w:val="center"/>
          </w:tcPr>
          <w:p w14:paraId="05E16CAB">
            <w:pPr>
              <w:adjustRightInd/>
              <w:spacing w:line="0" w:lineRule="atLeast"/>
              <w:jc w:val="center"/>
              <w:rPr>
                <w:rFonts w:ascii="Times New Roman" w:hAnsi="Times New Roman"/>
                <w:sz w:val="18"/>
                <w:szCs w:val="18"/>
              </w:rPr>
            </w:pPr>
          </w:p>
        </w:tc>
        <w:tc>
          <w:tcPr>
            <w:tcW w:w="627" w:type="dxa"/>
            <w:vAlign w:val="center"/>
          </w:tcPr>
          <w:p w14:paraId="34129D29">
            <w:pPr>
              <w:adjustRightInd/>
              <w:spacing w:line="0" w:lineRule="atLeast"/>
              <w:jc w:val="center"/>
              <w:rPr>
                <w:rFonts w:ascii="Times New Roman" w:hAnsi="Times New Roman"/>
                <w:sz w:val="18"/>
                <w:szCs w:val="18"/>
              </w:rPr>
            </w:pPr>
          </w:p>
        </w:tc>
        <w:tc>
          <w:tcPr>
            <w:tcW w:w="683" w:type="dxa"/>
            <w:vAlign w:val="center"/>
          </w:tcPr>
          <w:p w14:paraId="4923FAD8">
            <w:pPr>
              <w:adjustRightInd/>
              <w:spacing w:line="0" w:lineRule="atLeast"/>
              <w:jc w:val="center"/>
              <w:rPr>
                <w:rFonts w:ascii="Times New Roman" w:hAnsi="Times New Roman"/>
                <w:sz w:val="18"/>
                <w:szCs w:val="18"/>
              </w:rPr>
            </w:pPr>
          </w:p>
        </w:tc>
        <w:tc>
          <w:tcPr>
            <w:tcW w:w="611" w:type="dxa"/>
            <w:vAlign w:val="center"/>
          </w:tcPr>
          <w:p w14:paraId="045B1F37">
            <w:pPr>
              <w:adjustRightInd/>
              <w:spacing w:line="0" w:lineRule="atLeast"/>
              <w:jc w:val="center"/>
              <w:rPr>
                <w:rFonts w:ascii="Times New Roman" w:hAnsi="Times New Roman"/>
                <w:sz w:val="18"/>
                <w:szCs w:val="18"/>
              </w:rPr>
            </w:pPr>
          </w:p>
        </w:tc>
        <w:tc>
          <w:tcPr>
            <w:tcW w:w="611" w:type="dxa"/>
            <w:vAlign w:val="center"/>
          </w:tcPr>
          <w:p w14:paraId="36C9464A">
            <w:pPr>
              <w:adjustRightInd/>
              <w:spacing w:line="0" w:lineRule="atLeast"/>
              <w:jc w:val="center"/>
              <w:rPr>
                <w:rFonts w:ascii="Times New Roman" w:hAnsi="Times New Roman"/>
                <w:sz w:val="18"/>
                <w:szCs w:val="18"/>
              </w:rPr>
            </w:pPr>
          </w:p>
        </w:tc>
        <w:tc>
          <w:tcPr>
            <w:tcW w:w="763" w:type="dxa"/>
            <w:vAlign w:val="center"/>
          </w:tcPr>
          <w:p w14:paraId="629A5F65">
            <w:pPr>
              <w:adjustRightInd/>
              <w:spacing w:line="0" w:lineRule="atLeast"/>
              <w:jc w:val="center"/>
              <w:rPr>
                <w:rFonts w:ascii="Times New Roman" w:hAnsi="Times New Roman"/>
                <w:sz w:val="18"/>
                <w:szCs w:val="18"/>
              </w:rPr>
            </w:pPr>
          </w:p>
        </w:tc>
        <w:tc>
          <w:tcPr>
            <w:tcW w:w="633" w:type="dxa"/>
            <w:vAlign w:val="center"/>
          </w:tcPr>
          <w:p w14:paraId="574A8FB7">
            <w:pPr>
              <w:adjustRightInd/>
              <w:spacing w:line="0" w:lineRule="atLeast"/>
              <w:jc w:val="center"/>
              <w:rPr>
                <w:rFonts w:ascii="Times New Roman" w:hAnsi="Times New Roman"/>
                <w:sz w:val="18"/>
                <w:szCs w:val="18"/>
              </w:rPr>
            </w:pPr>
          </w:p>
        </w:tc>
        <w:tc>
          <w:tcPr>
            <w:tcW w:w="633" w:type="dxa"/>
            <w:vAlign w:val="center"/>
          </w:tcPr>
          <w:p w14:paraId="62783A24">
            <w:pPr>
              <w:adjustRightInd/>
              <w:spacing w:line="0" w:lineRule="atLeast"/>
              <w:jc w:val="center"/>
              <w:rPr>
                <w:rFonts w:ascii="Times New Roman" w:hAnsi="Times New Roman"/>
                <w:sz w:val="18"/>
                <w:szCs w:val="18"/>
              </w:rPr>
            </w:pPr>
          </w:p>
        </w:tc>
        <w:tc>
          <w:tcPr>
            <w:tcW w:w="709" w:type="dxa"/>
            <w:vAlign w:val="center"/>
          </w:tcPr>
          <w:p w14:paraId="395B6F0A">
            <w:pPr>
              <w:adjustRightInd/>
              <w:spacing w:line="0" w:lineRule="atLeast"/>
              <w:jc w:val="center"/>
              <w:rPr>
                <w:rFonts w:ascii="Times New Roman" w:hAnsi="Times New Roman"/>
                <w:sz w:val="18"/>
                <w:szCs w:val="18"/>
              </w:rPr>
            </w:pPr>
          </w:p>
        </w:tc>
        <w:tc>
          <w:tcPr>
            <w:tcW w:w="654" w:type="dxa"/>
            <w:vAlign w:val="center"/>
          </w:tcPr>
          <w:p w14:paraId="03BFA50F">
            <w:pPr>
              <w:adjustRightInd/>
              <w:spacing w:line="0" w:lineRule="atLeast"/>
              <w:jc w:val="center"/>
              <w:rPr>
                <w:rFonts w:ascii="Times New Roman" w:hAnsi="Times New Roman"/>
                <w:sz w:val="18"/>
                <w:szCs w:val="18"/>
              </w:rPr>
            </w:pPr>
          </w:p>
        </w:tc>
        <w:tc>
          <w:tcPr>
            <w:tcW w:w="1331" w:type="dxa"/>
            <w:vAlign w:val="center"/>
          </w:tcPr>
          <w:p w14:paraId="6A2BDC6E">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2FB459B4">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168514D9">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15CE29E">
            <w:pPr>
              <w:adjustRightInd/>
              <w:spacing w:line="0" w:lineRule="atLeast"/>
              <w:jc w:val="center"/>
              <w:rPr>
                <w:rFonts w:ascii="Times New Roman" w:hAnsi="Times New Roman"/>
                <w:sz w:val="18"/>
                <w:szCs w:val="18"/>
              </w:rPr>
            </w:pPr>
          </w:p>
        </w:tc>
      </w:tr>
      <w:tr w14:paraId="3FF4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61A182F3">
            <w:pPr>
              <w:adjustRightInd/>
              <w:spacing w:line="0" w:lineRule="atLeast"/>
              <w:jc w:val="center"/>
              <w:rPr>
                <w:rFonts w:ascii="Times New Roman" w:hAnsi="Times New Roman"/>
                <w:sz w:val="18"/>
                <w:szCs w:val="18"/>
              </w:rPr>
            </w:pPr>
            <w:r>
              <w:rPr>
                <w:rFonts w:ascii="Times New Roman" w:hAnsi="Times New Roman"/>
                <w:sz w:val="18"/>
                <w:szCs w:val="18"/>
              </w:rPr>
              <w:t>16</w:t>
            </w:r>
          </w:p>
        </w:tc>
        <w:tc>
          <w:tcPr>
            <w:tcW w:w="627" w:type="dxa"/>
            <w:vAlign w:val="center"/>
          </w:tcPr>
          <w:p w14:paraId="0C299D4A">
            <w:pPr>
              <w:adjustRightInd/>
              <w:spacing w:line="0" w:lineRule="atLeast"/>
              <w:jc w:val="center"/>
              <w:rPr>
                <w:rFonts w:ascii="Times New Roman" w:hAnsi="Times New Roman"/>
                <w:sz w:val="18"/>
                <w:szCs w:val="18"/>
              </w:rPr>
            </w:pPr>
          </w:p>
        </w:tc>
        <w:tc>
          <w:tcPr>
            <w:tcW w:w="627" w:type="dxa"/>
            <w:vAlign w:val="center"/>
          </w:tcPr>
          <w:p w14:paraId="3383E0C6">
            <w:pPr>
              <w:adjustRightInd/>
              <w:spacing w:line="0" w:lineRule="atLeast"/>
              <w:jc w:val="center"/>
              <w:rPr>
                <w:rFonts w:ascii="Times New Roman" w:hAnsi="Times New Roman"/>
                <w:sz w:val="18"/>
                <w:szCs w:val="18"/>
              </w:rPr>
            </w:pPr>
          </w:p>
        </w:tc>
        <w:tc>
          <w:tcPr>
            <w:tcW w:w="627" w:type="dxa"/>
            <w:vAlign w:val="center"/>
          </w:tcPr>
          <w:p w14:paraId="6552CAF1">
            <w:pPr>
              <w:adjustRightInd/>
              <w:spacing w:line="0" w:lineRule="atLeast"/>
              <w:jc w:val="center"/>
              <w:rPr>
                <w:rFonts w:ascii="Times New Roman" w:hAnsi="Times New Roman"/>
                <w:sz w:val="18"/>
                <w:szCs w:val="18"/>
              </w:rPr>
            </w:pPr>
          </w:p>
        </w:tc>
        <w:tc>
          <w:tcPr>
            <w:tcW w:w="627" w:type="dxa"/>
            <w:vAlign w:val="center"/>
          </w:tcPr>
          <w:p w14:paraId="3440768A">
            <w:pPr>
              <w:adjustRightInd/>
              <w:spacing w:line="0" w:lineRule="atLeast"/>
              <w:jc w:val="center"/>
              <w:rPr>
                <w:rFonts w:ascii="Times New Roman" w:hAnsi="Times New Roman"/>
                <w:sz w:val="18"/>
                <w:szCs w:val="18"/>
              </w:rPr>
            </w:pPr>
          </w:p>
        </w:tc>
        <w:tc>
          <w:tcPr>
            <w:tcW w:w="683" w:type="dxa"/>
            <w:vAlign w:val="center"/>
          </w:tcPr>
          <w:p w14:paraId="281050B2">
            <w:pPr>
              <w:adjustRightInd/>
              <w:spacing w:line="0" w:lineRule="atLeast"/>
              <w:jc w:val="center"/>
              <w:rPr>
                <w:rFonts w:ascii="Times New Roman" w:hAnsi="Times New Roman"/>
                <w:sz w:val="18"/>
                <w:szCs w:val="18"/>
              </w:rPr>
            </w:pPr>
          </w:p>
        </w:tc>
        <w:tc>
          <w:tcPr>
            <w:tcW w:w="611" w:type="dxa"/>
            <w:vAlign w:val="center"/>
          </w:tcPr>
          <w:p w14:paraId="14F477DC">
            <w:pPr>
              <w:adjustRightInd/>
              <w:spacing w:line="0" w:lineRule="atLeast"/>
              <w:jc w:val="center"/>
              <w:rPr>
                <w:rFonts w:ascii="Times New Roman" w:hAnsi="Times New Roman"/>
                <w:sz w:val="18"/>
                <w:szCs w:val="18"/>
              </w:rPr>
            </w:pPr>
          </w:p>
        </w:tc>
        <w:tc>
          <w:tcPr>
            <w:tcW w:w="611" w:type="dxa"/>
            <w:vAlign w:val="center"/>
          </w:tcPr>
          <w:p w14:paraId="01A6F96F">
            <w:pPr>
              <w:adjustRightInd/>
              <w:spacing w:line="0" w:lineRule="atLeast"/>
              <w:jc w:val="center"/>
              <w:rPr>
                <w:rFonts w:ascii="Times New Roman" w:hAnsi="Times New Roman"/>
                <w:sz w:val="18"/>
                <w:szCs w:val="18"/>
              </w:rPr>
            </w:pPr>
          </w:p>
        </w:tc>
        <w:tc>
          <w:tcPr>
            <w:tcW w:w="763" w:type="dxa"/>
            <w:vAlign w:val="center"/>
          </w:tcPr>
          <w:p w14:paraId="7DBBC7E0">
            <w:pPr>
              <w:adjustRightInd/>
              <w:spacing w:line="0" w:lineRule="atLeast"/>
              <w:jc w:val="center"/>
              <w:rPr>
                <w:rFonts w:ascii="Times New Roman" w:hAnsi="Times New Roman"/>
                <w:sz w:val="18"/>
                <w:szCs w:val="18"/>
              </w:rPr>
            </w:pPr>
          </w:p>
        </w:tc>
        <w:tc>
          <w:tcPr>
            <w:tcW w:w="633" w:type="dxa"/>
            <w:vAlign w:val="center"/>
          </w:tcPr>
          <w:p w14:paraId="27EFD131">
            <w:pPr>
              <w:adjustRightInd/>
              <w:spacing w:line="0" w:lineRule="atLeast"/>
              <w:jc w:val="center"/>
              <w:rPr>
                <w:rFonts w:ascii="Times New Roman" w:hAnsi="Times New Roman"/>
                <w:sz w:val="18"/>
                <w:szCs w:val="18"/>
              </w:rPr>
            </w:pPr>
          </w:p>
        </w:tc>
        <w:tc>
          <w:tcPr>
            <w:tcW w:w="633" w:type="dxa"/>
            <w:vAlign w:val="center"/>
          </w:tcPr>
          <w:p w14:paraId="36390AB6">
            <w:pPr>
              <w:adjustRightInd/>
              <w:spacing w:line="0" w:lineRule="atLeast"/>
              <w:jc w:val="center"/>
              <w:rPr>
                <w:rFonts w:ascii="Times New Roman" w:hAnsi="Times New Roman"/>
                <w:sz w:val="18"/>
                <w:szCs w:val="18"/>
              </w:rPr>
            </w:pPr>
          </w:p>
        </w:tc>
        <w:tc>
          <w:tcPr>
            <w:tcW w:w="709" w:type="dxa"/>
            <w:vAlign w:val="center"/>
          </w:tcPr>
          <w:p w14:paraId="455CADA7">
            <w:pPr>
              <w:adjustRightInd/>
              <w:spacing w:line="0" w:lineRule="atLeast"/>
              <w:jc w:val="center"/>
              <w:rPr>
                <w:rFonts w:ascii="Times New Roman" w:hAnsi="Times New Roman"/>
                <w:sz w:val="18"/>
                <w:szCs w:val="18"/>
              </w:rPr>
            </w:pPr>
          </w:p>
        </w:tc>
        <w:tc>
          <w:tcPr>
            <w:tcW w:w="654" w:type="dxa"/>
            <w:vAlign w:val="center"/>
          </w:tcPr>
          <w:p w14:paraId="0F7EA8BA">
            <w:pPr>
              <w:adjustRightInd/>
              <w:spacing w:line="0" w:lineRule="atLeast"/>
              <w:jc w:val="center"/>
              <w:rPr>
                <w:rFonts w:ascii="Times New Roman" w:hAnsi="Times New Roman"/>
                <w:sz w:val="18"/>
                <w:szCs w:val="18"/>
              </w:rPr>
            </w:pPr>
          </w:p>
        </w:tc>
        <w:tc>
          <w:tcPr>
            <w:tcW w:w="1331" w:type="dxa"/>
            <w:vAlign w:val="center"/>
          </w:tcPr>
          <w:p w14:paraId="091B9EDF">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3AA8671">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227E3744">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7F05B712">
            <w:pPr>
              <w:adjustRightInd/>
              <w:spacing w:line="0" w:lineRule="atLeast"/>
              <w:jc w:val="center"/>
              <w:rPr>
                <w:rFonts w:ascii="Times New Roman" w:hAnsi="Times New Roman"/>
                <w:sz w:val="18"/>
                <w:szCs w:val="18"/>
              </w:rPr>
            </w:pPr>
          </w:p>
        </w:tc>
      </w:tr>
      <w:tr w14:paraId="1FDF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17F09D2E">
            <w:pPr>
              <w:adjustRightInd/>
              <w:spacing w:line="0" w:lineRule="atLeast"/>
              <w:jc w:val="center"/>
              <w:rPr>
                <w:rFonts w:ascii="Times New Roman" w:hAnsi="Times New Roman"/>
                <w:sz w:val="18"/>
                <w:szCs w:val="18"/>
              </w:rPr>
            </w:pPr>
            <w:r>
              <w:rPr>
                <w:rFonts w:ascii="Times New Roman" w:hAnsi="Times New Roman"/>
                <w:sz w:val="18"/>
                <w:szCs w:val="18"/>
              </w:rPr>
              <w:t>17</w:t>
            </w:r>
          </w:p>
        </w:tc>
        <w:tc>
          <w:tcPr>
            <w:tcW w:w="627" w:type="dxa"/>
            <w:vAlign w:val="center"/>
          </w:tcPr>
          <w:p w14:paraId="04CA9F51">
            <w:pPr>
              <w:adjustRightInd/>
              <w:spacing w:line="0" w:lineRule="atLeast"/>
              <w:jc w:val="center"/>
              <w:rPr>
                <w:rFonts w:ascii="Times New Roman" w:hAnsi="Times New Roman"/>
                <w:sz w:val="18"/>
                <w:szCs w:val="18"/>
              </w:rPr>
            </w:pPr>
          </w:p>
        </w:tc>
        <w:tc>
          <w:tcPr>
            <w:tcW w:w="627" w:type="dxa"/>
            <w:vAlign w:val="center"/>
          </w:tcPr>
          <w:p w14:paraId="6C4EA357">
            <w:pPr>
              <w:adjustRightInd/>
              <w:spacing w:line="0" w:lineRule="atLeast"/>
              <w:jc w:val="center"/>
              <w:rPr>
                <w:rFonts w:ascii="Times New Roman" w:hAnsi="Times New Roman"/>
                <w:sz w:val="18"/>
                <w:szCs w:val="18"/>
              </w:rPr>
            </w:pPr>
          </w:p>
        </w:tc>
        <w:tc>
          <w:tcPr>
            <w:tcW w:w="627" w:type="dxa"/>
            <w:vAlign w:val="center"/>
          </w:tcPr>
          <w:p w14:paraId="1FDD344C">
            <w:pPr>
              <w:adjustRightInd/>
              <w:spacing w:line="0" w:lineRule="atLeast"/>
              <w:jc w:val="center"/>
              <w:rPr>
                <w:rFonts w:ascii="Times New Roman" w:hAnsi="Times New Roman"/>
                <w:sz w:val="18"/>
                <w:szCs w:val="18"/>
              </w:rPr>
            </w:pPr>
          </w:p>
        </w:tc>
        <w:tc>
          <w:tcPr>
            <w:tcW w:w="627" w:type="dxa"/>
            <w:vAlign w:val="center"/>
          </w:tcPr>
          <w:p w14:paraId="042C0C79">
            <w:pPr>
              <w:adjustRightInd/>
              <w:spacing w:line="0" w:lineRule="atLeast"/>
              <w:jc w:val="center"/>
              <w:rPr>
                <w:rFonts w:ascii="Times New Roman" w:hAnsi="Times New Roman"/>
                <w:sz w:val="18"/>
                <w:szCs w:val="18"/>
              </w:rPr>
            </w:pPr>
          </w:p>
        </w:tc>
        <w:tc>
          <w:tcPr>
            <w:tcW w:w="683" w:type="dxa"/>
            <w:vAlign w:val="center"/>
          </w:tcPr>
          <w:p w14:paraId="28E72EAA">
            <w:pPr>
              <w:adjustRightInd/>
              <w:spacing w:line="0" w:lineRule="atLeast"/>
              <w:jc w:val="center"/>
              <w:rPr>
                <w:rFonts w:ascii="Times New Roman" w:hAnsi="Times New Roman"/>
                <w:sz w:val="18"/>
                <w:szCs w:val="18"/>
              </w:rPr>
            </w:pPr>
          </w:p>
        </w:tc>
        <w:tc>
          <w:tcPr>
            <w:tcW w:w="611" w:type="dxa"/>
            <w:vAlign w:val="center"/>
          </w:tcPr>
          <w:p w14:paraId="47F5E5C8">
            <w:pPr>
              <w:adjustRightInd/>
              <w:spacing w:line="0" w:lineRule="atLeast"/>
              <w:jc w:val="center"/>
              <w:rPr>
                <w:rFonts w:ascii="Times New Roman" w:hAnsi="Times New Roman"/>
                <w:sz w:val="18"/>
                <w:szCs w:val="18"/>
              </w:rPr>
            </w:pPr>
          </w:p>
        </w:tc>
        <w:tc>
          <w:tcPr>
            <w:tcW w:w="611" w:type="dxa"/>
            <w:vAlign w:val="center"/>
          </w:tcPr>
          <w:p w14:paraId="3F7D0212">
            <w:pPr>
              <w:adjustRightInd/>
              <w:spacing w:line="0" w:lineRule="atLeast"/>
              <w:jc w:val="center"/>
              <w:rPr>
                <w:rFonts w:ascii="Times New Roman" w:hAnsi="Times New Roman"/>
                <w:sz w:val="18"/>
                <w:szCs w:val="18"/>
              </w:rPr>
            </w:pPr>
          </w:p>
        </w:tc>
        <w:tc>
          <w:tcPr>
            <w:tcW w:w="763" w:type="dxa"/>
            <w:vAlign w:val="center"/>
          </w:tcPr>
          <w:p w14:paraId="39C55344">
            <w:pPr>
              <w:adjustRightInd/>
              <w:spacing w:line="0" w:lineRule="atLeast"/>
              <w:jc w:val="center"/>
              <w:rPr>
                <w:rFonts w:ascii="Times New Roman" w:hAnsi="Times New Roman"/>
                <w:sz w:val="18"/>
                <w:szCs w:val="18"/>
              </w:rPr>
            </w:pPr>
          </w:p>
        </w:tc>
        <w:tc>
          <w:tcPr>
            <w:tcW w:w="633" w:type="dxa"/>
            <w:vAlign w:val="center"/>
          </w:tcPr>
          <w:p w14:paraId="621832AA">
            <w:pPr>
              <w:adjustRightInd/>
              <w:spacing w:line="0" w:lineRule="atLeast"/>
              <w:jc w:val="center"/>
              <w:rPr>
                <w:rFonts w:ascii="Times New Roman" w:hAnsi="Times New Roman"/>
                <w:sz w:val="18"/>
                <w:szCs w:val="18"/>
              </w:rPr>
            </w:pPr>
          </w:p>
        </w:tc>
        <w:tc>
          <w:tcPr>
            <w:tcW w:w="633" w:type="dxa"/>
            <w:vAlign w:val="center"/>
          </w:tcPr>
          <w:p w14:paraId="555C913A">
            <w:pPr>
              <w:adjustRightInd/>
              <w:spacing w:line="0" w:lineRule="atLeast"/>
              <w:jc w:val="center"/>
              <w:rPr>
                <w:rFonts w:ascii="Times New Roman" w:hAnsi="Times New Roman"/>
                <w:sz w:val="18"/>
                <w:szCs w:val="18"/>
              </w:rPr>
            </w:pPr>
          </w:p>
        </w:tc>
        <w:tc>
          <w:tcPr>
            <w:tcW w:w="709" w:type="dxa"/>
            <w:vAlign w:val="center"/>
          </w:tcPr>
          <w:p w14:paraId="5B3C465F">
            <w:pPr>
              <w:adjustRightInd/>
              <w:spacing w:line="0" w:lineRule="atLeast"/>
              <w:jc w:val="center"/>
              <w:rPr>
                <w:rFonts w:ascii="Times New Roman" w:hAnsi="Times New Roman"/>
                <w:sz w:val="18"/>
                <w:szCs w:val="18"/>
              </w:rPr>
            </w:pPr>
          </w:p>
        </w:tc>
        <w:tc>
          <w:tcPr>
            <w:tcW w:w="654" w:type="dxa"/>
            <w:vAlign w:val="center"/>
          </w:tcPr>
          <w:p w14:paraId="32647E5C">
            <w:pPr>
              <w:adjustRightInd/>
              <w:spacing w:line="0" w:lineRule="atLeast"/>
              <w:jc w:val="center"/>
              <w:rPr>
                <w:rFonts w:ascii="Times New Roman" w:hAnsi="Times New Roman"/>
                <w:sz w:val="18"/>
                <w:szCs w:val="18"/>
              </w:rPr>
            </w:pPr>
          </w:p>
        </w:tc>
        <w:tc>
          <w:tcPr>
            <w:tcW w:w="1331" w:type="dxa"/>
            <w:vAlign w:val="center"/>
          </w:tcPr>
          <w:p w14:paraId="54504CB6">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279BD249">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410B1194">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47EF87B8">
            <w:pPr>
              <w:adjustRightInd/>
              <w:spacing w:line="0" w:lineRule="atLeast"/>
              <w:jc w:val="center"/>
              <w:rPr>
                <w:rFonts w:ascii="Times New Roman" w:hAnsi="Times New Roman"/>
                <w:sz w:val="18"/>
                <w:szCs w:val="18"/>
              </w:rPr>
            </w:pPr>
          </w:p>
        </w:tc>
      </w:tr>
      <w:tr w14:paraId="55B3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4BA144A8">
            <w:pPr>
              <w:adjustRightInd/>
              <w:spacing w:line="0" w:lineRule="atLeast"/>
              <w:jc w:val="center"/>
              <w:rPr>
                <w:rFonts w:ascii="Times New Roman" w:hAnsi="Times New Roman"/>
                <w:sz w:val="18"/>
                <w:szCs w:val="18"/>
              </w:rPr>
            </w:pPr>
            <w:r>
              <w:rPr>
                <w:rFonts w:ascii="Times New Roman" w:hAnsi="Times New Roman"/>
                <w:sz w:val="18"/>
                <w:szCs w:val="18"/>
              </w:rPr>
              <w:t>18</w:t>
            </w:r>
          </w:p>
        </w:tc>
        <w:tc>
          <w:tcPr>
            <w:tcW w:w="627" w:type="dxa"/>
            <w:vAlign w:val="center"/>
          </w:tcPr>
          <w:p w14:paraId="04D3ABD0">
            <w:pPr>
              <w:adjustRightInd/>
              <w:spacing w:line="0" w:lineRule="atLeast"/>
              <w:jc w:val="center"/>
              <w:rPr>
                <w:rFonts w:ascii="Times New Roman" w:hAnsi="Times New Roman"/>
                <w:sz w:val="18"/>
                <w:szCs w:val="18"/>
              </w:rPr>
            </w:pPr>
          </w:p>
        </w:tc>
        <w:tc>
          <w:tcPr>
            <w:tcW w:w="627" w:type="dxa"/>
            <w:vAlign w:val="center"/>
          </w:tcPr>
          <w:p w14:paraId="477308AE">
            <w:pPr>
              <w:adjustRightInd/>
              <w:spacing w:line="0" w:lineRule="atLeast"/>
              <w:jc w:val="center"/>
              <w:rPr>
                <w:rFonts w:ascii="Times New Roman" w:hAnsi="Times New Roman"/>
                <w:sz w:val="18"/>
                <w:szCs w:val="18"/>
              </w:rPr>
            </w:pPr>
          </w:p>
        </w:tc>
        <w:tc>
          <w:tcPr>
            <w:tcW w:w="627" w:type="dxa"/>
            <w:vAlign w:val="center"/>
          </w:tcPr>
          <w:p w14:paraId="2320C4F1">
            <w:pPr>
              <w:adjustRightInd/>
              <w:spacing w:line="0" w:lineRule="atLeast"/>
              <w:jc w:val="center"/>
              <w:rPr>
                <w:rFonts w:ascii="Times New Roman" w:hAnsi="Times New Roman"/>
                <w:sz w:val="18"/>
                <w:szCs w:val="18"/>
              </w:rPr>
            </w:pPr>
          </w:p>
        </w:tc>
        <w:tc>
          <w:tcPr>
            <w:tcW w:w="627" w:type="dxa"/>
            <w:vAlign w:val="center"/>
          </w:tcPr>
          <w:p w14:paraId="3B302133">
            <w:pPr>
              <w:adjustRightInd/>
              <w:spacing w:line="0" w:lineRule="atLeast"/>
              <w:jc w:val="center"/>
              <w:rPr>
                <w:rFonts w:ascii="Times New Roman" w:hAnsi="Times New Roman"/>
                <w:sz w:val="18"/>
                <w:szCs w:val="18"/>
              </w:rPr>
            </w:pPr>
          </w:p>
        </w:tc>
        <w:tc>
          <w:tcPr>
            <w:tcW w:w="683" w:type="dxa"/>
            <w:vAlign w:val="center"/>
          </w:tcPr>
          <w:p w14:paraId="40767E97">
            <w:pPr>
              <w:adjustRightInd/>
              <w:spacing w:line="0" w:lineRule="atLeast"/>
              <w:jc w:val="center"/>
              <w:rPr>
                <w:rFonts w:ascii="Times New Roman" w:hAnsi="Times New Roman"/>
                <w:sz w:val="18"/>
                <w:szCs w:val="18"/>
              </w:rPr>
            </w:pPr>
          </w:p>
        </w:tc>
        <w:tc>
          <w:tcPr>
            <w:tcW w:w="611" w:type="dxa"/>
            <w:vAlign w:val="center"/>
          </w:tcPr>
          <w:p w14:paraId="1CE33143">
            <w:pPr>
              <w:adjustRightInd/>
              <w:spacing w:line="0" w:lineRule="atLeast"/>
              <w:jc w:val="center"/>
              <w:rPr>
                <w:rFonts w:ascii="Times New Roman" w:hAnsi="Times New Roman"/>
                <w:sz w:val="18"/>
                <w:szCs w:val="18"/>
              </w:rPr>
            </w:pPr>
          </w:p>
        </w:tc>
        <w:tc>
          <w:tcPr>
            <w:tcW w:w="611" w:type="dxa"/>
            <w:vAlign w:val="center"/>
          </w:tcPr>
          <w:p w14:paraId="52E598FA">
            <w:pPr>
              <w:adjustRightInd/>
              <w:spacing w:line="0" w:lineRule="atLeast"/>
              <w:jc w:val="center"/>
              <w:rPr>
                <w:rFonts w:ascii="Times New Roman" w:hAnsi="Times New Roman"/>
                <w:sz w:val="18"/>
                <w:szCs w:val="18"/>
              </w:rPr>
            </w:pPr>
          </w:p>
        </w:tc>
        <w:tc>
          <w:tcPr>
            <w:tcW w:w="763" w:type="dxa"/>
            <w:vAlign w:val="center"/>
          </w:tcPr>
          <w:p w14:paraId="4D2A8D28">
            <w:pPr>
              <w:adjustRightInd/>
              <w:spacing w:line="0" w:lineRule="atLeast"/>
              <w:jc w:val="center"/>
              <w:rPr>
                <w:rFonts w:ascii="Times New Roman" w:hAnsi="Times New Roman"/>
                <w:sz w:val="18"/>
                <w:szCs w:val="18"/>
              </w:rPr>
            </w:pPr>
          </w:p>
        </w:tc>
        <w:tc>
          <w:tcPr>
            <w:tcW w:w="633" w:type="dxa"/>
            <w:vAlign w:val="center"/>
          </w:tcPr>
          <w:p w14:paraId="7476054E">
            <w:pPr>
              <w:adjustRightInd/>
              <w:spacing w:line="0" w:lineRule="atLeast"/>
              <w:jc w:val="center"/>
              <w:rPr>
                <w:rFonts w:ascii="Times New Roman" w:hAnsi="Times New Roman"/>
                <w:sz w:val="18"/>
                <w:szCs w:val="18"/>
              </w:rPr>
            </w:pPr>
          </w:p>
        </w:tc>
        <w:tc>
          <w:tcPr>
            <w:tcW w:w="633" w:type="dxa"/>
            <w:vAlign w:val="center"/>
          </w:tcPr>
          <w:p w14:paraId="6EB67001">
            <w:pPr>
              <w:adjustRightInd/>
              <w:spacing w:line="0" w:lineRule="atLeast"/>
              <w:jc w:val="center"/>
              <w:rPr>
                <w:rFonts w:ascii="Times New Roman" w:hAnsi="Times New Roman"/>
                <w:sz w:val="18"/>
                <w:szCs w:val="18"/>
              </w:rPr>
            </w:pPr>
          </w:p>
        </w:tc>
        <w:tc>
          <w:tcPr>
            <w:tcW w:w="709" w:type="dxa"/>
            <w:vAlign w:val="center"/>
          </w:tcPr>
          <w:p w14:paraId="67F3BB24">
            <w:pPr>
              <w:adjustRightInd/>
              <w:spacing w:line="0" w:lineRule="atLeast"/>
              <w:jc w:val="center"/>
              <w:rPr>
                <w:rFonts w:ascii="Times New Roman" w:hAnsi="Times New Roman"/>
                <w:sz w:val="18"/>
                <w:szCs w:val="18"/>
              </w:rPr>
            </w:pPr>
          </w:p>
        </w:tc>
        <w:tc>
          <w:tcPr>
            <w:tcW w:w="654" w:type="dxa"/>
            <w:vAlign w:val="center"/>
          </w:tcPr>
          <w:p w14:paraId="0C5F39C2">
            <w:pPr>
              <w:adjustRightInd/>
              <w:spacing w:line="0" w:lineRule="atLeast"/>
              <w:jc w:val="center"/>
              <w:rPr>
                <w:rFonts w:ascii="Times New Roman" w:hAnsi="Times New Roman"/>
                <w:sz w:val="18"/>
                <w:szCs w:val="18"/>
              </w:rPr>
            </w:pPr>
          </w:p>
        </w:tc>
        <w:tc>
          <w:tcPr>
            <w:tcW w:w="1331" w:type="dxa"/>
            <w:vAlign w:val="center"/>
          </w:tcPr>
          <w:p w14:paraId="3C378D9C">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3A40741C">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29BC54B1">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25D98129">
            <w:pPr>
              <w:adjustRightInd/>
              <w:spacing w:line="0" w:lineRule="atLeast"/>
              <w:jc w:val="center"/>
              <w:rPr>
                <w:rFonts w:ascii="Times New Roman" w:hAnsi="Times New Roman"/>
                <w:sz w:val="18"/>
                <w:szCs w:val="18"/>
              </w:rPr>
            </w:pPr>
          </w:p>
        </w:tc>
      </w:tr>
      <w:tr w14:paraId="70D9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57A744DA">
            <w:pPr>
              <w:adjustRightInd/>
              <w:spacing w:line="0" w:lineRule="atLeast"/>
              <w:jc w:val="center"/>
              <w:rPr>
                <w:rFonts w:ascii="Times New Roman" w:hAnsi="Times New Roman"/>
                <w:sz w:val="18"/>
                <w:szCs w:val="18"/>
              </w:rPr>
            </w:pPr>
            <w:r>
              <w:rPr>
                <w:rFonts w:ascii="Times New Roman" w:hAnsi="Times New Roman"/>
                <w:sz w:val="18"/>
                <w:szCs w:val="18"/>
              </w:rPr>
              <w:t>19</w:t>
            </w:r>
          </w:p>
        </w:tc>
        <w:tc>
          <w:tcPr>
            <w:tcW w:w="627" w:type="dxa"/>
            <w:vAlign w:val="center"/>
          </w:tcPr>
          <w:p w14:paraId="470956C8">
            <w:pPr>
              <w:adjustRightInd/>
              <w:spacing w:line="0" w:lineRule="atLeast"/>
              <w:jc w:val="center"/>
              <w:rPr>
                <w:rFonts w:ascii="Times New Roman" w:hAnsi="Times New Roman"/>
                <w:sz w:val="18"/>
                <w:szCs w:val="18"/>
              </w:rPr>
            </w:pPr>
          </w:p>
        </w:tc>
        <w:tc>
          <w:tcPr>
            <w:tcW w:w="627" w:type="dxa"/>
            <w:vAlign w:val="center"/>
          </w:tcPr>
          <w:p w14:paraId="4C530C99">
            <w:pPr>
              <w:adjustRightInd/>
              <w:spacing w:line="0" w:lineRule="atLeast"/>
              <w:jc w:val="center"/>
              <w:rPr>
                <w:rFonts w:ascii="Times New Roman" w:hAnsi="Times New Roman"/>
                <w:sz w:val="18"/>
                <w:szCs w:val="18"/>
              </w:rPr>
            </w:pPr>
          </w:p>
        </w:tc>
        <w:tc>
          <w:tcPr>
            <w:tcW w:w="627" w:type="dxa"/>
            <w:vAlign w:val="center"/>
          </w:tcPr>
          <w:p w14:paraId="29173089">
            <w:pPr>
              <w:adjustRightInd/>
              <w:spacing w:line="0" w:lineRule="atLeast"/>
              <w:jc w:val="center"/>
              <w:rPr>
                <w:rFonts w:ascii="Times New Roman" w:hAnsi="Times New Roman"/>
                <w:sz w:val="18"/>
                <w:szCs w:val="18"/>
              </w:rPr>
            </w:pPr>
          </w:p>
        </w:tc>
        <w:tc>
          <w:tcPr>
            <w:tcW w:w="627" w:type="dxa"/>
            <w:vAlign w:val="center"/>
          </w:tcPr>
          <w:p w14:paraId="79ADC145">
            <w:pPr>
              <w:adjustRightInd/>
              <w:spacing w:line="0" w:lineRule="atLeast"/>
              <w:jc w:val="center"/>
              <w:rPr>
                <w:rFonts w:ascii="Times New Roman" w:hAnsi="Times New Roman"/>
                <w:sz w:val="18"/>
                <w:szCs w:val="18"/>
              </w:rPr>
            </w:pPr>
          </w:p>
        </w:tc>
        <w:tc>
          <w:tcPr>
            <w:tcW w:w="683" w:type="dxa"/>
            <w:vAlign w:val="center"/>
          </w:tcPr>
          <w:p w14:paraId="19DC7B8A">
            <w:pPr>
              <w:adjustRightInd/>
              <w:spacing w:line="0" w:lineRule="atLeast"/>
              <w:jc w:val="center"/>
              <w:rPr>
                <w:rFonts w:ascii="Times New Roman" w:hAnsi="Times New Roman"/>
                <w:sz w:val="18"/>
                <w:szCs w:val="18"/>
              </w:rPr>
            </w:pPr>
          </w:p>
        </w:tc>
        <w:tc>
          <w:tcPr>
            <w:tcW w:w="611" w:type="dxa"/>
            <w:vAlign w:val="center"/>
          </w:tcPr>
          <w:p w14:paraId="3A7C2032">
            <w:pPr>
              <w:adjustRightInd/>
              <w:spacing w:line="0" w:lineRule="atLeast"/>
              <w:jc w:val="center"/>
              <w:rPr>
                <w:rFonts w:ascii="Times New Roman" w:hAnsi="Times New Roman"/>
                <w:sz w:val="18"/>
                <w:szCs w:val="18"/>
              </w:rPr>
            </w:pPr>
          </w:p>
        </w:tc>
        <w:tc>
          <w:tcPr>
            <w:tcW w:w="611" w:type="dxa"/>
            <w:vAlign w:val="center"/>
          </w:tcPr>
          <w:p w14:paraId="46EBE772">
            <w:pPr>
              <w:adjustRightInd/>
              <w:spacing w:line="0" w:lineRule="atLeast"/>
              <w:jc w:val="center"/>
              <w:rPr>
                <w:rFonts w:ascii="Times New Roman" w:hAnsi="Times New Roman"/>
                <w:sz w:val="18"/>
                <w:szCs w:val="18"/>
              </w:rPr>
            </w:pPr>
          </w:p>
        </w:tc>
        <w:tc>
          <w:tcPr>
            <w:tcW w:w="763" w:type="dxa"/>
            <w:vAlign w:val="center"/>
          </w:tcPr>
          <w:p w14:paraId="631ACC9D">
            <w:pPr>
              <w:adjustRightInd/>
              <w:spacing w:line="0" w:lineRule="atLeast"/>
              <w:jc w:val="center"/>
              <w:rPr>
                <w:rFonts w:ascii="Times New Roman" w:hAnsi="Times New Roman"/>
                <w:sz w:val="18"/>
                <w:szCs w:val="18"/>
              </w:rPr>
            </w:pPr>
          </w:p>
        </w:tc>
        <w:tc>
          <w:tcPr>
            <w:tcW w:w="633" w:type="dxa"/>
            <w:vAlign w:val="center"/>
          </w:tcPr>
          <w:p w14:paraId="162898D3">
            <w:pPr>
              <w:adjustRightInd/>
              <w:spacing w:line="0" w:lineRule="atLeast"/>
              <w:jc w:val="center"/>
              <w:rPr>
                <w:rFonts w:ascii="Times New Roman" w:hAnsi="Times New Roman"/>
                <w:sz w:val="18"/>
                <w:szCs w:val="18"/>
              </w:rPr>
            </w:pPr>
          </w:p>
        </w:tc>
        <w:tc>
          <w:tcPr>
            <w:tcW w:w="633" w:type="dxa"/>
            <w:vAlign w:val="center"/>
          </w:tcPr>
          <w:p w14:paraId="2E7B9ECF">
            <w:pPr>
              <w:adjustRightInd/>
              <w:spacing w:line="0" w:lineRule="atLeast"/>
              <w:jc w:val="center"/>
              <w:rPr>
                <w:rFonts w:ascii="Times New Roman" w:hAnsi="Times New Roman"/>
                <w:sz w:val="18"/>
                <w:szCs w:val="18"/>
              </w:rPr>
            </w:pPr>
          </w:p>
        </w:tc>
        <w:tc>
          <w:tcPr>
            <w:tcW w:w="709" w:type="dxa"/>
            <w:vAlign w:val="center"/>
          </w:tcPr>
          <w:p w14:paraId="578841F7">
            <w:pPr>
              <w:adjustRightInd/>
              <w:spacing w:line="0" w:lineRule="atLeast"/>
              <w:jc w:val="center"/>
              <w:rPr>
                <w:rFonts w:ascii="Times New Roman" w:hAnsi="Times New Roman"/>
                <w:sz w:val="18"/>
                <w:szCs w:val="18"/>
              </w:rPr>
            </w:pPr>
          </w:p>
        </w:tc>
        <w:tc>
          <w:tcPr>
            <w:tcW w:w="654" w:type="dxa"/>
            <w:vAlign w:val="center"/>
          </w:tcPr>
          <w:p w14:paraId="2157879C">
            <w:pPr>
              <w:adjustRightInd/>
              <w:spacing w:line="0" w:lineRule="atLeast"/>
              <w:jc w:val="center"/>
              <w:rPr>
                <w:rFonts w:ascii="Times New Roman" w:hAnsi="Times New Roman"/>
                <w:sz w:val="18"/>
                <w:szCs w:val="18"/>
              </w:rPr>
            </w:pPr>
          </w:p>
        </w:tc>
        <w:tc>
          <w:tcPr>
            <w:tcW w:w="1331" w:type="dxa"/>
            <w:vAlign w:val="center"/>
          </w:tcPr>
          <w:p w14:paraId="35FA2E36">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59CB8C7B">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4AD96F0D">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38325275">
            <w:pPr>
              <w:adjustRightInd/>
              <w:spacing w:line="0" w:lineRule="atLeast"/>
              <w:jc w:val="center"/>
              <w:rPr>
                <w:rFonts w:ascii="Times New Roman" w:hAnsi="Times New Roman"/>
                <w:sz w:val="18"/>
                <w:szCs w:val="18"/>
              </w:rPr>
            </w:pPr>
          </w:p>
        </w:tc>
      </w:tr>
      <w:tr w14:paraId="570C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57A28019">
            <w:pPr>
              <w:adjustRightInd/>
              <w:spacing w:line="0" w:lineRule="atLeast"/>
              <w:jc w:val="center"/>
              <w:rPr>
                <w:rFonts w:ascii="Times New Roman" w:hAnsi="Times New Roman"/>
                <w:sz w:val="18"/>
                <w:szCs w:val="18"/>
              </w:rPr>
            </w:pPr>
            <w:r>
              <w:rPr>
                <w:rFonts w:ascii="Times New Roman" w:hAnsi="Times New Roman"/>
                <w:sz w:val="18"/>
                <w:szCs w:val="18"/>
              </w:rPr>
              <w:t>20</w:t>
            </w:r>
          </w:p>
        </w:tc>
        <w:tc>
          <w:tcPr>
            <w:tcW w:w="627" w:type="dxa"/>
            <w:vAlign w:val="center"/>
          </w:tcPr>
          <w:p w14:paraId="10191FF8">
            <w:pPr>
              <w:adjustRightInd/>
              <w:spacing w:line="0" w:lineRule="atLeast"/>
              <w:jc w:val="center"/>
              <w:rPr>
                <w:rFonts w:ascii="Times New Roman" w:hAnsi="Times New Roman"/>
                <w:sz w:val="18"/>
                <w:szCs w:val="18"/>
              </w:rPr>
            </w:pPr>
          </w:p>
        </w:tc>
        <w:tc>
          <w:tcPr>
            <w:tcW w:w="627" w:type="dxa"/>
            <w:vAlign w:val="center"/>
          </w:tcPr>
          <w:p w14:paraId="2EEC1B40">
            <w:pPr>
              <w:adjustRightInd/>
              <w:spacing w:line="0" w:lineRule="atLeast"/>
              <w:jc w:val="center"/>
              <w:rPr>
                <w:rFonts w:ascii="Times New Roman" w:hAnsi="Times New Roman"/>
                <w:sz w:val="18"/>
                <w:szCs w:val="18"/>
              </w:rPr>
            </w:pPr>
          </w:p>
        </w:tc>
        <w:tc>
          <w:tcPr>
            <w:tcW w:w="627" w:type="dxa"/>
            <w:vAlign w:val="center"/>
          </w:tcPr>
          <w:p w14:paraId="32DE3BE5">
            <w:pPr>
              <w:adjustRightInd/>
              <w:spacing w:line="0" w:lineRule="atLeast"/>
              <w:jc w:val="center"/>
              <w:rPr>
                <w:rFonts w:ascii="Times New Roman" w:hAnsi="Times New Roman"/>
                <w:sz w:val="18"/>
                <w:szCs w:val="18"/>
              </w:rPr>
            </w:pPr>
          </w:p>
        </w:tc>
        <w:tc>
          <w:tcPr>
            <w:tcW w:w="627" w:type="dxa"/>
            <w:vAlign w:val="center"/>
          </w:tcPr>
          <w:p w14:paraId="12AC8B46">
            <w:pPr>
              <w:adjustRightInd/>
              <w:spacing w:line="0" w:lineRule="atLeast"/>
              <w:jc w:val="center"/>
              <w:rPr>
                <w:rFonts w:ascii="Times New Roman" w:hAnsi="Times New Roman"/>
                <w:sz w:val="18"/>
                <w:szCs w:val="18"/>
              </w:rPr>
            </w:pPr>
          </w:p>
        </w:tc>
        <w:tc>
          <w:tcPr>
            <w:tcW w:w="683" w:type="dxa"/>
            <w:vAlign w:val="center"/>
          </w:tcPr>
          <w:p w14:paraId="0067B00F">
            <w:pPr>
              <w:adjustRightInd/>
              <w:spacing w:line="0" w:lineRule="atLeast"/>
              <w:jc w:val="center"/>
              <w:rPr>
                <w:rFonts w:ascii="Times New Roman" w:hAnsi="Times New Roman"/>
                <w:sz w:val="18"/>
                <w:szCs w:val="18"/>
              </w:rPr>
            </w:pPr>
          </w:p>
        </w:tc>
        <w:tc>
          <w:tcPr>
            <w:tcW w:w="611" w:type="dxa"/>
            <w:vAlign w:val="center"/>
          </w:tcPr>
          <w:p w14:paraId="24D9E8B2">
            <w:pPr>
              <w:adjustRightInd/>
              <w:spacing w:line="0" w:lineRule="atLeast"/>
              <w:jc w:val="center"/>
              <w:rPr>
                <w:rFonts w:ascii="Times New Roman" w:hAnsi="Times New Roman"/>
                <w:sz w:val="18"/>
                <w:szCs w:val="18"/>
              </w:rPr>
            </w:pPr>
          </w:p>
        </w:tc>
        <w:tc>
          <w:tcPr>
            <w:tcW w:w="611" w:type="dxa"/>
            <w:vAlign w:val="center"/>
          </w:tcPr>
          <w:p w14:paraId="56C0C5D0">
            <w:pPr>
              <w:adjustRightInd/>
              <w:spacing w:line="0" w:lineRule="atLeast"/>
              <w:jc w:val="center"/>
              <w:rPr>
                <w:rFonts w:ascii="Times New Roman" w:hAnsi="Times New Roman"/>
                <w:sz w:val="18"/>
                <w:szCs w:val="18"/>
              </w:rPr>
            </w:pPr>
          </w:p>
        </w:tc>
        <w:tc>
          <w:tcPr>
            <w:tcW w:w="763" w:type="dxa"/>
            <w:vAlign w:val="center"/>
          </w:tcPr>
          <w:p w14:paraId="3C7199EC">
            <w:pPr>
              <w:adjustRightInd/>
              <w:spacing w:line="0" w:lineRule="atLeast"/>
              <w:jc w:val="center"/>
              <w:rPr>
                <w:rFonts w:ascii="Times New Roman" w:hAnsi="Times New Roman"/>
                <w:sz w:val="18"/>
                <w:szCs w:val="18"/>
              </w:rPr>
            </w:pPr>
          </w:p>
        </w:tc>
        <w:tc>
          <w:tcPr>
            <w:tcW w:w="633" w:type="dxa"/>
            <w:vAlign w:val="center"/>
          </w:tcPr>
          <w:p w14:paraId="6D2AD902">
            <w:pPr>
              <w:adjustRightInd/>
              <w:spacing w:line="0" w:lineRule="atLeast"/>
              <w:jc w:val="center"/>
              <w:rPr>
                <w:rFonts w:ascii="Times New Roman" w:hAnsi="Times New Roman"/>
                <w:sz w:val="18"/>
                <w:szCs w:val="18"/>
              </w:rPr>
            </w:pPr>
          </w:p>
        </w:tc>
        <w:tc>
          <w:tcPr>
            <w:tcW w:w="633" w:type="dxa"/>
            <w:vAlign w:val="center"/>
          </w:tcPr>
          <w:p w14:paraId="1FD41F9C">
            <w:pPr>
              <w:adjustRightInd/>
              <w:spacing w:line="0" w:lineRule="atLeast"/>
              <w:jc w:val="center"/>
              <w:rPr>
                <w:rFonts w:ascii="Times New Roman" w:hAnsi="Times New Roman"/>
                <w:sz w:val="18"/>
                <w:szCs w:val="18"/>
              </w:rPr>
            </w:pPr>
          </w:p>
        </w:tc>
        <w:tc>
          <w:tcPr>
            <w:tcW w:w="709" w:type="dxa"/>
            <w:vAlign w:val="center"/>
          </w:tcPr>
          <w:p w14:paraId="27CD5D25">
            <w:pPr>
              <w:adjustRightInd/>
              <w:spacing w:line="0" w:lineRule="atLeast"/>
              <w:jc w:val="center"/>
              <w:rPr>
                <w:rFonts w:ascii="Times New Roman" w:hAnsi="Times New Roman"/>
                <w:sz w:val="18"/>
                <w:szCs w:val="18"/>
              </w:rPr>
            </w:pPr>
          </w:p>
        </w:tc>
        <w:tc>
          <w:tcPr>
            <w:tcW w:w="654" w:type="dxa"/>
            <w:vAlign w:val="center"/>
          </w:tcPr>
          <w:p w14:paraId="0C7B1422">
            <w:pPr>
              <w:adjustRightInd/>
              <w:spacing w:line="0" w:lineRule="atLeast"/>
              <w:jc w:val="center"/>
              <w:rPr>
                <w:rFonts w:ascii="Times New Roman" w:hAnsi="Times New Roman"/>
                <w:sz w:val="18"/>
                <w:szCs w:val="18"/>
              </w:rPr>
            </w:pPr>
          </w:p>
        </w:tc>
        <w:tc>
          <w:tcPr>
            <w:tcW w:w="1331" w:type="dxa"/>
            <w:vAlign w:val="center"/>
          </w:tcPr>
          <w:p w14:paraId="68C01EF6">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2D70AF91">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4517A082">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7A5DD84D">
            <w:pPr>
              <w:adjustRightInd/>
              <w:spacing w:line="0" w:lineRule="atLeast"/>
              <w:jc w:val="center"/>
              <w:rPr>
                <w:rFonts w:ascii="Times New Roman" w:hAnsi="Times New Roman"/>
                <w:sz w:val="18"/>
                <w:szCs w:val="18"/>
              </w:rPr>
            </w:pPr>
          </w:p>
        </w:tc>
      </w:tr>
      <w:tr w14:paraId="7BBE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043E73B4">
            <w:pPr>
              <w:adjustRightInd/>
              <w:spacing w:line="0" w:lineRule="atLeast"/>
              <w:jc w:val="center"/>
              <w:rPr>
                <w:rFonts w:ascii="Times New Roman" w:hAnsi="Times New Roman"/>
                <w:sz w:val="18"/>
                <w:szCs w:val="18"/>
              </w:rPr>
            </w:pPr>
            <w:r>
              <w:rPr>
                <w:rFonts w:ascii="Times New Roman" w:hAnsi="Times New Roman"/>
                <w:sz w:val="18"/>
                <w:szCs w:val="18"/>
              </w:rPr>
              <w:t>21</w:t>
            </w:r>
          </w:p>
        </w:tc>
        <w:tc>
          <w:tcPr>
            <w:tcW w:w="627" w:type="dxa"/>
            <w:vAlign w:val="center"/>
          </w:tcPr>
          <w:p w14:paraId="6AE97750">
            <w:pPr>
              <w:adjustRightInd/>
              <w:spacing w:line="0" w:lineRule="atLeast"/>
              <w:jc w:val="center"/>
              <w:rPr>
                <w:rFonts w:ascii="Times New Roman" w:hAnsi="Times New Roman"/>
                <w:sz w:val="18"/>
                <w:szCs w:val="18"/>
              </w:rPr>
            </w:pPr>
          </w:p>
        </w:tc>
        <w:tc>
          <w:tcPr>
            <w:tcW w:w="627" w:type="dxa"/>
            <w:vAlign w:val="center"/>
          </w:tcPr>
          <w:p w14:paraId="19931760">
            <w:pPr>
              <w:adjustRightInd/>
              <w:spacing w:line="0" w:lineRule="atLeast"/>
              <w:jc w:val="center"/>
              <w:rPr>
                <w:rFonts w:ascii="Times New Roman" w:hAnsi="Times New Roman"/>
                <w:sz w:val="18"/>
                <w:szCs w:val="18"/>
              </w:rPr>
            </w:pPr>
          </w:p>
        </w:tc>
        <w:tc>
          <w:tcPr>
            <w:tcW w:w="627" w:type="dxa"/>
            <w:vAlign w:val="center"/>
          </w:tcPr>
          <w:p w14:paraId="3AF47326">
            <w:pPr>
              <w:adjustRightInd/>
              <w:spacing w:line="0" w:lineRule="atLeast"/>
              <w:jc w:val="center"/>
              <w:rPr>
                <w:rFonts w:ascii="Times New Roman" w:hAnsi="Times New Roman"/>
                <w:sz w:val="18"/>
                <w:szCs w:val="18"/>
              </w:rPr>
            </w:pPr>
          </w:p>
        </w:tc>
        <w:tc>
          <w:tcPr>
            <w:tcW w:w="627" w:type="dxa"/>
            <w:vAlign w:val="center"/>
          </w:tcPr>
          <w:p w14:paraId="4EF25843">
            <w:pPr>
              <w:adjustRightInd/>
              <w:spacing w:line="0" w:lineRule="atLeast"/>
              <w:jc w:val="center"/>
              <w:rPr>
                <w:rFonts w:ascii="Times New Roman" w:hAnsi="Times New Roman"/>
                <w:sz w:val="18"/>
                <w:szCs w:val="18"/>
              </w:rPr>
            </w:pPr>
          </w:p>
        </w:tc>
        <w:tc>
          <w:tcPr>
            <w:tcW w:w="683" w:type="dxa"/>
            <w:vAlign w:val="center"/>
          </w:tcPr>
          <w:p w14:paraId="4230EBEA">
            <w:pPr>
              <w:adjustRightInd/>
              <w:spacing w:line="0" w:lineRule="atLeast"/>
              <w:jc w:val="center"/>
              <w:rPr>
                <w:rFonts w:ascii="Times New Roman" w:hAnsi="Times New Roman"/>
                <w:sz w:val="18"/>
                <w:szCs w:val="18"/>
              </w:rPr>
            </w:pPr>
          </w:p>
        </w:tc>
        <w:tc>
          <w:tcPr>
            <w:tcW w:w="611" w:type="dxa"/>
            <w:vAlign w:val="center"/>
          </w:tcPr>
          <w:p w14:paraId="69D74739">
            <w:pPr>
              <w:adjustRightInd/>
              <w:spacing w:line="0" w:lineRule="atLeast"/>
              <w:jc w:val="center"/>
              <w:rPr>
                <w:rFonts w:ascii="Times New Roman" w:hAnsi="Times New Roman"/>
                <w:sz w:val="18"/>
                <w:szCs w:val="18"/>
              </w:rPr>
            </w:pPr>
          </w:p>
        </w:tc>
        <w:tc>
          <w:tcPr>
            <w:tcW w:w="611" w:type="dxa"/>
            <w:vAlign w:val="center"/>
          </w:tcPr>
          <w:p w14:paraId="02D44009">
            <w:pPr>
              <w:adjustRightInd/>
              <w:spacing w:line="0" w:lineRule="atLeast"/>
              <w:jc w:val="center"/>
              <w:rPr>
                <w:rFonts w:ascii="Times New Roman" w:hAnsi="Times New Roman"/>
                <w:sz w:val="18"/>
                <w:szCs w:val="18"/>
              </w:rPr>
            </w:pPr>
          </w:p>
        </w:tc>
        <w:tc>
          <w:tcPr>
            <w:tcW w:w="763" w:type="dxa"/>
            <w:vAlign w:val="center"/>
          </w:tcPr>
          <w:p w14:paraId="23A94315">
            <w:pPr>
              <w:adjustRightInd/>
              <w:spacing w:line="0" w:lineRule="atLeast"/>
              <w:jc w:val="center"/>
              <w:rPr>
                <w:rFonts w:ascii="Times New Roman" w:hAnsi="Times New Roman"/>
                <w:sz w:val="18"/>
                <w:szCs w:val="18"/>
              </w:rPr>
            </w:pPr>
          </w:p>
        </w:tc>
        <w:tc>
          <w:tcPr>
            <w:tcW w:w="633" w:type="dxa"/>
            <w:vAlign w:val="center"/>
          </w:tcPr>
          <w:p w14:paraId="2F7F3DBF">
            <w:pPr>
              <w:adjustRightInd/>
              <w:spacing w:line="0" w:lineRule="atLeast"/>
              <w:jc w:val="center"/>
              <w:rPr>
                <w:rFonts w:ascii="Times New Roman" w:hAnsi="Times New Roman"/>
                <w:sz w:val="18"/>
                <w:szCs w:val="18"/>
              </w:rPr>
            </w:pPr>
          </w:p>
        </w:tc>
        <w:tc>
          <w:tcPr>
            <w:tcW w:w="633" w:type="dxa"/>
            <w:vAlign w:val="center"/>
          </w:tcPr>
          <w:p w14:paraId="3F708CF2">
            <w:pPr>
              <w:adjustRightInd/>
              <w:spacing w:line="0" w:lineRule="atLeast"/>
              <w:jc w:val="center"/>
              <w:rPr>
                <w:rFonts w:ascii="Times New Roman" w:hAnsi="Times New Roman"/>
                <w:sz w:val="18"/>
                <w:szCs w:val="18"/>
              </w:rPr>
            </w:pPr>
          </w:p>
        </w:tc>
        <w:tc>
          <w:tcPr>
            <w:tcW w:w="709" w:type="dxa"/>
            <w:vAlign w:val="center"/>
          </w:tcPr>
          <w:p w14:paraId="5BDC0178">
            <w:pPr>
              <w:adjustRightInd/>
              <w:spacing w:line="0" w:lineRule="atLeast"/>
              <w:jc w:val="center"/>
              <w:rPr>
                <w:rFonts w:ascii="Times New Roman" w:hAnsi="Times New Roman"/>
                <w:sz w:val="18"/>
                <w:szCs w:val="18"/>
              </w:rPr>
            </w:pPr>
          </w:p>
        </w:tc>
        <w:tc>
          <w:tcPr>
            <w:tcW w:w="654" w:type="dxa"/>
            <w:vAlign w:val="center"/>
          </w:tcPr>
          <w:p w14:paraId="22314577">
            <w:pPr>
              <w:adjustRightInd/>
              <w:spacing w:line="0" w:lineRule="atLeast"/>
              <w:jc w:val="center"/>
              <w:rPr>
                <w:rFonts w:ascii="Times New Roman" w:hAnsi="Times New Roman"/>
                <w:sz w:val="18"/>
                <w:szCs w:val="18"/>
              </w:rPr>
            </w:pPr>
          </w:p>
        </w:tc>
        <w:tc>
          <w:tcPr>
            <w:tcW w:w="1331" w:type="dxa"/>
            <w:vAlign w:val="center"/>
          </w:tcPr>
          <w:p w14:paraId="5742BD25">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365F2941">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7DF3E4CB">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145D4ACF">
            <w:pPr>
              <w:adjustRightInd/>
              <w:spacing w:line="0" w:lineRule="atLeast"/>
              <w:jc w:val="center"/>
              <w:rPr>
                <w:rFonts w:ascii="Times New Roman" w:hAnsi="Times New Roman"/>
                <w:sz w:val="18"/>
                <w:szCs w:val="18"/>
              </w:rPr>
            </w:pPr>
          </w:p>
        </w:tc>
      </w:tr>
      <w:tr w14:paraId="0378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56BED40B">
            <w:pPr>
              <w:adjustRightInd/>
              <w:spacing w:line="0" w:lineRule="atLeast"/>
              <w:jc w:val="center"/>
              <w:rPr>
                <w:rFonts w:ascii="Times New Roman" w:hAnsi="Times New Roman"/>
                <w:sz w:val="18"/>
                <w:szCs w:val="18"/>
              </w:rPr>
            </w:pPr>
            <w:r>
              <w:rPr>
                <w:rFonts w:ascii="Times New Roman" w:hAnsi="Times New Roman"/>
                <w:sz w:val="18"/>
                <w:szCs w:val="18"/>
              </w:rPr>
              <w:t>22</w:t>
            </w:r>
          </w:p>
        </w:tc>
        <w:tc>
          <w:tcPr>
            <w:tcW w:w="627" w:type="dxa"/>
            <w:vAlign w:val="center"/>
          </w:tcPr>
          <w:p w14:paraId="71D98C13">
            <w:pPr>
              <w:adjustRightInd/>
              <w:spacing w:line="0" w:lineRule="atLeast"/>
              <w:jc w:val="center"/>
              <w:rPr>
                <w:rFonts w:ascii="Times New Roman" w:hAnsi="Times New Roman"/>
                <w:sz w:val="18"/>
                <w:szCs w:val="18"/>
              </w:rPr>
            </w:pPr>
          </w:p>
        </w:tc>
        <w:tc>
          <w:tcPr>
            <w:tcW w:w="627" w:type="dxa"/>
            <w:vAlign w:val="center"/>
          </w:tcPr>
          <w:p w14:paraId="41DFAC30">
            <w:pPr>
              <w:adjustRightInd/>
              <w:spacing w:line="0" w:lineRule="atLeast"/>
              <w:jc w:val="center"/>
              <w:rPr>
                <w:rFonts w:ascii="Times New Roman" w:hAnsi="Times New Roman"/>
                <w:sz w:val="18"/>
                <w:szCs w:val="18"/>
              </w:rPr>
            </w:pPr>
          </w:p>
        </w:tc>
        <w:tc>
          <w:tcPr>
            <w:tcW w:w="627" w:type="dxa"/>
            <w:vAlign w:val="center"/>
          </w:tcPr>
          <w:p w14:paraId="3CDD8DDF">
            <w:pPr>
              <w:adjustRightInd/>
              <w:spacing w:line="0" w:lineRule="atLeast"/>
              <w:jc w:val="center"/>
              <w:rPr>
                <w:rFonts w:ascii="Times New Roman" w:hAnsi="Times New Roman"/>
                <w:sz w:val="18"/>
                <w:szCs w:val="18"/>
              </w:rPr>
            </w:pPr>
          </w:p>
        </w:tc>
        <w:tc>
          <w:tcPr>
            <w:tcW w:w="627" w:type="dxa"/>
            <w:vAlign w:val="center"/>
          </w:tcPr>
          <w:p w14:paraId="1A987516">
            <w:pPr>
              <w:adjustRightInd/>
              <w:spacing w:line="0" w:lineRule="atLeast"/>
              <w:jc w:val="center"/>
              <w:rPr>
                <w:rFonts w:ascii="Times New Roman" w:hAnsi="Times New Roman"/>
                <w:sz w:val="18"/>
                <w:szCs w:val="18"/>
              </w:rPr>
            </w:pPr>
          </w:p>
        </w:tc>
        <w:tc>
          <w:tcPr>
            <w:tcW w:w="683" w:type="dxa"/>
            <w:vAlign w:val="center"/>
          </w:tcPr>
          <w:p w14:paraId="65D094FF">
            <w:pPr>
              <w:adjustRightInd/>
              <w:spacing w:line="0" w:lineRule="atLeast"/>
              <w:jc w:val="center"/>
              <w:rPr>
                <w:rFonts w:ascii="Times New Roman" w:hAnsi="Times New Roman"/>
                <w:sz w:val="18"/>
                <w:szCs w:val="18"/>
              </w:rPr>
            </w:pPr>
          </w:p>
        </w:tc>
        <w:tc>
          <w:tcPr>
            <w:tcW w:w="611" w:type="dxa"/>
            <w:vAlign w:val="center"/>
          </w:tcPr>
          <w:p w14:paraId="0DF0E9D5">
            <w:pPr>
              <w:adjustRightInd/>
              <w:spacing w:line="0" w:lineRule="atLeast"/>
              <w:jc w:val="center"/>
              <w:rPr>
                <w:rFonts w:ascii="Times New Roman" w:hAnsi="Times New Roman"/>
                <w:sz w:val="18"/>
                <w:szCs w:val="18"/>
              </w:rPr>
            </w:pPr>
          </w:p>
        </w:tc>
        <w:tc>
          <w:tcPr>
            <w:tcW w:w="611" w:type="dxa"/>
            <w:vAlign w:val="center"/>
          </w:tcPr>
          <w:p w14:paraId="6E475922">
            <w:pPr>
              <w:adjustRightInd/>
              <w:spacing w:line="0" w:lineRule="atLeast"/>
              <w:jc w:val="center"/>
              <w:rPr>
                <w:rFonts w:ascii="Times New Roman" w:hAnsi="Times New Roman"/>
                <w:sz w:val="18"/>
                <w:szCs w:val="18"/>
              </w:rPr>
            </w:pPr>
          </w:p>
        </w:tc>
        <w:tc>
          <w:tcPr>
            <w:tcW w:w="763" w:type="dxa"/>
            <w:vAlign w:val="center"/>
          </w:tcPr>
          <w:p w14:paraId="42335581">
            <w:pPr>
              <w:adjustRightInd/>
              <w:spacing w:line="0" w:lineRule="atLeast"/>
              <w:jc w:val="center"/>
              <w:rPr>
                <w:rFonts w:ascii="Times New Roman" w:hAnsi="Times New Roman"/>
                <w:sz w:val="18"/>
                <w:szCs w:val="18"/>
              </w:rPr>
            </w:pPr>
          </w:p>
        </w:tc>
        <w:tc>
          <w:tcPr>
            <w:tcW w:w="633" w:type="dxa"/>
            <w:vAlign w:val="center"/>
          </w:tcPr>
          <w:p w14:paraId="4663FBEC">
            <w:pPr>
              <w:adjustRightInd/>
              <w:spacing w:line="0" w:lineRule="atLeast"/>
              <w:jc w:val="center"/>
              <w:rPr>
                <w:rFonts w:ascii="Times New Roman" w:hAnsi="Times New Roman"/>
                <w:sz w:val="18"/>
                <w:szCs w:val="18"/>
              </w:rPr>
            </w:pPr>
          </w:p>
        </w:tc>
        <w:tc>
          <w:tcPr>
            <w:tcW w:w="633" w:type="dxa"/>
            <w:vAlign w:val="center"/>
          </w:tcPr>
          <w:p w14:paraId="04C46035">
            <w:pPr>
              <w:adjustRightInd/>
              <w:spacing w:line="0" w:lineRule="atLeast"/>
              <w:jc w:val="center"/>
              <w:rPr>
                <w:rFonts w:ascii="Times New Roman" w:hAnsi="Times New Roman"/>
                <w:sz w:val="18"/>
                <w:szCs w:val="18"/>
              </w:rPr>
            </w:pPr>
          </w:p>
        </w:tc>
        <w:tc>
          <w:tcPr>
            <w:tcW w:w="709" w:type="dxa"/>
            <w:vAlign w:val="center"/>
          </w:tcPr>
          <w:p w14:paraId="7CAB9210">
            <w:pPr>
              <w:adjustRightInd/>
              <w:spacing w:line="0" w:lineRule="atLeast"/>
              <w:jc w:val="center"/>
              <w:rPr>
                <w:rFonts w:ascii="Times New Roman" w:hAnsi="Times New Roman"/>
                <w:sz w:val="18"/>
                <w:szCs w:val="18"/>
              </w:rPr>
            </w:pPr>
          </w:p>
        </w:tc>
        <w:tc>
          <w:tcPr>
            <w:tcW w:w="654" w:type="dxa"/>
            <w:vAlign w:val="center"/>
          </w:tcPr>
          <w:p w14:paraId="5D0F7495">
            <w:pPr>
              <w:adjustRightInd/>
              <w:spacing w:line="0" w:lineRule="atLeast"/>
              <w:jc w:val="center"/>
              <w:rPr>
                <w:rFonts w:ascii="Times New Roman" w:hAnsi="Times New Roman"/>
                <w:sz w:val="18"/>
                <w:szCs w:val="18"/>
              </w:rPr>
            </w:pPr>
          </w:p>
        </w:tc>
        <w:tc>
          <w:tcPr>
            <w:tcW w:w="1331" w:type="dxa"/>
            <w:vAlign w:val="center"/>
          </w:tcPr>
          <w:p w14:paraId="34F8733D">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3A69AF58">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428B9340">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4473854">
            <w:pPr>
              <w:adjustRightInd/>
              <w:spacing w:line="0" w:lineRule="atLeast"/>
              <w:jc w:val="center"/>
              <w:rPr>
                <w:rFonts w:ascii="Times New Roman" w:hAnsi="Times New Roman"/>
                <w:sz w:val="18"/>
                <w:szCs w:val="18"/>
              </w:rPr>
            </w:pPr>
          </w:p>
        </w:tc>
      </w:tr>
      <w:tr w14:paraId="70F30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46D3AF79">
            <w:pPr>
              <w:adjustRightInd/>
              <w:spacing w:line="0" w:lineRule="atLeast"/>
              <w:jc w:val="center"/>
              <w:rPr>
                <w:rFonts w:ascii="Times New Roman" w:hAnsi="Times New Roman"/>
                <w:sz w:val="18"/>
                <w:szCs w:val="18"/>
              </w:rPr>
            </w:pPr>
            <w:r>
              <w:rPr>
                <w:rFonts w:ascii="Times New Roman" w:hAnsi="Times New Roman"/>
                <w:sz w:val="18"/>
                <w:szCs w:val="18"/>
              </w:rPr>
              <w:t>23</w:t>
            </w:r>
          </w:p>
        </w:tc>
        <w:tc>
          <w:tcPr>
            <w:tcW w:w="627" w:type="dxa"/>
            <w:vAlign w:val="center"/>
          </w:tcPr>
          <w:p w14:paraId="41FF8A00">
            <w:pPr>
              <w:adjustRightInd/>
              <w:spacing w:line="0" w:lineRule="atLeast"/>
              <w:jc w:val="center"/>
              <w:rPr>
                <w:rFonts w:ascii="Times New Roman" w:hAnsi="Times New Roman"/>
                <w:sz w:val="18"/>
                <w:szCs w:val="18"/>
              </w:rPr>
            </w:pPr>
          </w:p>
        </w:tc>
        <w:tc>
          <w:tcPr>
            <w:tcW w:w="627" w:type="dxa"/>
            <w:vAlign w:val="center"/>
          </w:tcPr>
          <w:p w14:paraId="035E0210">
            <w:pPr>
              <w:adjustRightInd/>
              <w:spacing w:line="0" w:lineRule="atLeast"/>
              <w:jc w:val="center"/>
              <w:rPr>
                <w:rFonts w:ascii="Times New Roman" w:hAnsi="Times New Roman"/>
                <w:sz w:val="18"/>
                <w:szCs w:val="18"/>
              </w:rPr>
            </w:pPr>
          </w:p>
        </w:tc>
        <w:tc>
          <w:tcPr>
            <w:tcW w:w="627" w:type="dxa"/>
            <w:vAlign w:val="center"/>
          </w:tcPr>
          <w:p w14:paraId="4881CE0B">
            <w:pPr>
              <w:adjustRightInd/>
              <w:spacing w:line="0" w:lineRule="atLeast"/>
              <w:jc w:val="center"/>
              <w:rPr>
                <w:rFonts w:ascii="Times New Roman" w:hAnsi="Times New Roman"/>
                <w:sz w:val="18"/>
                <w:szCs w:val="18"/>
              </w:rPr>
            </w:pPr>
          </w:p>
        </w:tc>
        <w:tc>
          <w:tcPr>
            <w:tcW w:w="627" w:type="dxa"/>
            <w:vAlign w:val="center"/>
          </w:tcPr>
          <w:p w14:paraId="36CA589C">
            <w:pPr>
              <w:adjustRightInd/>
              <w:spacing w:line="0" w:lineRule="atLeast"/>
              <w:jc w:val="center"/>
              <w:rPr>
                <w:rFonts w:ascii="Times New Roman" w:hAnsi="Times New Roman"/>
                <w:sz w:val="18"/>
                <w:szCs w:val="18"/>
              </w:rPr>
            </w:pPr>
          </w:p>
        </w:tc>
        <w:tc>
          <w:tcPr>
            <w:tcW w:w="683" w:type="dxa"/>
            <w:vAlign w:val="center"/>
          </w:tcPr>
          <w:p w14:paraId="0BB61FA2">
            <w:pPr>
              <w:adjustRightInd/>
              <w:spacing w:line="0" w:lineRule="atLeast"/>
              <w:jc w:val="center"/>
              <w:rPr>
                <w:rFonts w:ascii="Times New Roman" w:hAnsi="Times New Roman"/>
                <w:sz w:val="18"/>
                <w:szCs w:val="18"/>
              </w:rPr>
            </w:pPr>
          </w:p>
        </w:tc>
        <w:tc>
          <w:tcPr>
            <w:tcW w:w="611" w:type="dxa"/>
            <w:vAlign w:val="center"/>
          </w:tcPr>
          <w:p w14:paraId="64E83DDA">
            <w:pPr>
              <w:adjustRightInd/>
              <w:spacing w:line="0" w:lineRule="atLeast"/>
              <w:jc w:val="center"/>
              <w:rPr>
                <w:rFonts w:ascii="Times New Roman" w:hAnsi="Times New Roman"/>
                <w:sz w:val="18"/>
                <w:szCs w:val="18"/>
              </w:rPr>
            </w:pPr>
          </w:p>
        </w:tc>
        <w:tc>
          <w:tcPr>
            <w:tcW w:w="611" w:type="dxa"/>
            <w:vAlign w:val="center"/>
          </w:tcPr>
          <w:p w14:paraId="3C99B048">
            <w:pPr>
              <w:adjustRightInd/>
              <w:spacing w:line="0" w:lineRule="atLeast"/>
              <w:jc w:val="center"/>
              <w:rPr>
                <w:rFonts w:ascii="Times New Roman" w:hAnsi="Times New Roman"/>
                <w:sz w:val="18"/>
                <w:szCs w:val="18"/>
              </w:rPr>
            </w:pPr>
          </w:p>
        </w:tc>
        <w:tc>
          <w:tcPr>
            <w:tcW w:w="763" w:type="dxa"/>
            <w:vAlign w:val="center"/>
          </w:tcPr>
          <w:p w14:paraId="6F0C9D0F">
            <w:pPr>
              <w:adjustRightInd/>
              <w:spacing w:line="0" w:lineRule="atLeast"/>
              <w:jc w:val="center"/>
              <w:rPr>
                <w:rFonts w:ascii="Times New Roman" w:hAnsi="Times New Roman"/>
                <w:sz w:val="18"/>
                <w:szCs w:val="18"/>
              </w:rPr>
            </w:pPr>
          </w:p>
        </w:tc>
        <w:tc>
          <w:tcPr>
            <w:tcW w:w="633" w:type="dxa"/>
            <w:vAlign w:val="center"/>
          </w:tcPr>
          <w:p w14:paraId="51F23FA9">
            <w:pPr>
              <w:adjustRightInd/>
              <w:spacing w:line="0" w:lineRule="atLeast"/>
              <w:jc w:val="center"/>
              <w:rPr>
                <w:rFonts w:ascii="Times New Roman" w:hAnsi="Times New Roman"/>
                <w:sz w:val="18"/>
                <w:szCs w:val="18"/>
              </w:rPr>
            </w:pPr>
          </w:p>
        </w:tc>
        <w:tc>
          <w:tcPr>
            <w:tcW w:w="633" w:type="dxa"/>
            <w:vAlign w:val="center"/>
          </w:tcPr>
          <w:p w14:paraId="55810FEF">
            <w:pPr>
              <w:adjustRightInd/>
              <w:spacing w:line="0" w:lineRule="atLeast"/>
              <w:jc w:val="center"/>
              <w:rPr>
                <w:rFonts w:ascii="Times New Roman" w:hAnsi="Times New Roman"/>
                <w:sz w:val="18"/>
                <w:szCs w:val="18"/>
              </w:rPr>
            </w:pPr>
          </w:p>
        </w:tc>
        <w:tc>
          <w:tcPr>
            <w:tcW w:w="709" w:type="dxa"/>
            <w:vAlign w:val="center"/>
          </w:tcPr>
          <w:p w14:paraId="534D1FFC">
            <w:pPr>
              <w:adjustRightInd/>
              <w:spacing w:line="0" w:lineRule="atLeast"/>
              <w:jc w:val="center"/>
              <w:rPr>
                <w:rFonts w:ascii="Times New Roman" w:hAnsi="Times New Roman"/>
                <w:sz w:val="18"/>
                <w:szCs w:val="18"/>
              </w:rPr>
            </w:pPr>
          </w:p>
        </w:tc>
        <w:tc>
          <w:tcPr>
            <w:tcW w:w="654" w:type="dxa"/>
            <w:vAlign w:val="center"/>
          </w:tcPr>
          <w:p w14:paraId="50D0F06B">
            <w:pPr>
              <w:adjustRightInd/>
              <w:spacing w:line="0" w:lineRule="atLeast"/>
              <w:jc w:val="center"/>
              <w:rPr>
                <w:rFonts w:ascii="Times New Roman" w:hAnsi="Times New Roman"/>
                <w:sz w:val="18"/>
                <w:szCs w:val="18"/>
              </w:rPr>
            </w:pPr>
          </w:p>
        </w:tc>
        <w:tc>
          <w:tcPr>
            <w:tcW w:w="1331" w:type="dxa"/>
            <w:vAlign w:val="center"/>
          </w:tcPr>
          <w:p w14:paraId="7AA42BF5">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7375636">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46CDB7CB">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7A9910BA">
            <w:pPr>
              <w:adjustRightInd/>
              <w:spacing w:line="0" w:lineRule="atLeast"/>
              <w:jc w:val="center"/>
              <w:rPr>
                <w:rFonts w:ascii="Times New Roman" w:hAnsi="Times New Roman"/>
                <w:sz w:val="18"/>
                <w:szCs w:val="18"/>
              </w:rPr>
            </w:pPr>
          </w:p>
        </w:tc>
      </w:tr>
      <w:tr w14:paraId="2EDF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357A3D5C">
            <w:pPr>
              <w:adjustRightInd/>
              <w:spacing w:line="0" w:lineRule="atLeast"/>
              <w:jc w:val="center"/>
              <w:rPr>
                <w:rFonts w:ascii="Times New Roman" w:hAnsi="Times New Roman"/>
                <w:sz w:val="18"/>
                <w:szCs w:val="18"/>
              </w:rPr>
            </w:pPr>
            <w:r>
              <w:rPr>
                <w:rFonts w:ascii="Times New Roman" w:hAnsi="Times New Roman"/>
                <w:sz w:val="18"/>
                <w:szCs w:val="18"/>
              </w:rPr>
              <w:t>24</w:t>
            </w:r>
          </w:p>
        </w:tc>
        <w:tc>
          <w:tcPr>
            <w:tcW w:w="627" w:type="dxa"/>
            <w:vAlign w:val="center"/>
          </w:tcPr>
          <w:p w14:paraId="2D90BCAD">
            <w:pPr>
              <w:adjustRightInd/>
              <w:spacing w:line="0" w:lineRule="atLeast"/>
              <w:jc w:val="center"/>
              <w:rPr>
                <w:rFonts w:ascii="Times New Roman" w:hAnsi="Times New Roman"/>
                <w:sz w:val="18"/>
                <w:szCs w:val="18"/>
              </w:rPr>
            </w:pPr>
          </w:p>
        </w:tc>
        <w:tc>
          <w:tcPr>
            <w:tcW w:w="627" w:type="dxa"/>
            <w:vAlign w:val="center"/>
          </w:tcPr>
          <w:p w14:paraId="24A312EA">
            <w:pPr>
              <w:adjustRightInd/>
              <w:spacing w:line="0" w:lineRule="atLeast"/>
              <w:jc w:val="center"/>
              <w:rPr>
                <w:rFonts w:ascii="Times New Roman" w:hAnsi="Times New Roman"/>
                <w:sz w:val="18"/>
                <w:szCs w:val="18"/>
              </w:rPr>
            </w:pPr>
          </w:p>
        </w:tc>
        <w:tc>
          <w:tcPr>
            <w:tcW w:w="627" w:type="dxa"/>
            <w:vAlign w:val="center"/>
          </w:tcPr>
          <w:p w14:paraId="1F195B39">
            <w:pPr>
              <w:adjustRightInd/>
              <w:spacing w:line="0" w:lineRule="atLeast"/>
              <w:jc w:val="center"/>
              <w:rPr>
                <w:rFonts w:ascii="Times New Roman" w:hAnsi="Times New Roman"/>
                <w:sz w:val="18"/>
                <w:szCs w:val="18"/>
              </w:rPr>
            </w:pPr>
          </w:p>
        </w:tc>
        <w:tc>
          <w:tcPr>
            <w:tcW w:w="627" w:type="dxa"/>
            <w:vAlign w:val="center"/>
          </w:tcPr>
          <w:p w14:paraId="2ACD66BC">
            <w:pPr>
              <w:adjustRightInd/>
              <w:spacing w:line="0" w:lineRule="atLeast"/>
              <w:jc w:val="center"/>
              <w:rPr>
                <w:rFonts w:ascii="Times New Roman" w:hAnsi="Times New Roman"/>
                <w:sz w:val="18"/>
                <w:szCs w:val="18"/>
              </w:rPr>
            </w:pPr>
          </w:p>
        </w:tc>
        <w:tc>
          <w:tcPr>
            <w:tcW w:w="683" w:type="dxa"/>
            <w:vAlign w:val="center"/>
          </w:tcPr>
          <w:p w14:paraId="24EB09A6">
            <w:pPr>
              <w:adjustRightInd/>
              <w:spacing w:line="0" w:lineRule="atLeast"/>
              <w:jc w:val="center"/>
              <w:rPr>
                <w:rFonts w:ascii="Times New Roman" w:hAnsi="Times New Roman"/>
                <w:sz w:val="18"/>
                <w:szCs w:val="18"/>
              </w:rPr>
            </w:pPr>
          </w:p>
        </w:tc>
        <w:tc>
          <w:tcPr>
            <w:tcW w:w="611" w:type="dxa"/>
            <w:vAlign w:val="center"/>
          </w:tcPr>
          <w:p w14:paraId="67DDE67D">
            <w:pPr>
              <w:adjustRightInd/>
              <w:spacing w:line="0" w:lineRule="atLeast"/>
              <w:jc w:val="center"/>
              <w:rPr>
                <w:rFonts w:ascii="Times New Roman" w:hAnsi="Times New Roman"/>
                <w:sz w:val="18"/>
                <w:szCs w:val="18"/>
              </w:rPr>
            </w:pPr>
          </w:p>
        </w:tc>
        <w:tc>
          <w:tcPr>
            <w:tcW w:w="611" w:type="dxa"/>
            <w:vAlign w:val="center"/>
          </w:tcPr>
          <w:p w14:paraId="46E04AA9">
            <w:pPr>
              <w:adjustRightInd/>
              <w:spacing w:line="0" w:lineRule="atLeast"/>
              <w:jc w:val="center"/>
              <w:rPr>
                <w:rFonts w:ascii="Times New Roman" w:hAnsi="Times New Roman"/>
                <w:sz w:val="18"/>
                <w:szCs w:val="18"/>
              </w:rPr>
            </w:pPr>
          </w:p>
        </w:tc>
        <w:tc>
          <w:tcPr>
            <w:tcW w:w="763" w:type="dxa"/>
            <w:vAlign w:val="center"/>
          </w:tcPr>
          <w:p w14:paraId="259D1BE6">
            <w:pPr>
              <w:adjustRightInd/>
              <w:spacing w:line="0" w:lineRule="atLeast"/>
              <w:jc w:val="center"/>
              <w:rPr>
                <w:rFonts w:ascii="Times New Roman" w:hAnsi="Times New Roman"/>
                <w:sz w:val="18"/>
                <w:szCs w:val="18"/>
              </w:rPr>
            </w:pPr>
          </w:p>
        </w:tc>
        <w:tc>
          <w:tcPr>
            <w:tcW w:w="633" w:type="dxa"/>
            <w:vAlign w:val="center"/>
          </w:tcPr>
          <w:p w14:paraId="17440C9E">
            <w:pPr>
              <w:adjustRightInd/>
              <w:spacing w:line="0" w:lineRule="atLeast"/>
              <w:jc w:val="center"/>
              <w:rPr>
                <w:rFonts w:ascii="Times New Roman" w:hAnsi="Times New Roman"/>
                <w:sz w:val="18"/>
                <w:szCs w:val="18"/>
              </w:rPr>
            </w:pPr>
          </w:p>
        </w:tc>
        <w:tc>
          <w:tcPr>
            <w:tcW w:w="633" w:type="dxa"/>
            <w:vAlign w:val="center"/>
          </w:tcPr>
          <w:p w14:paraId="28A4B682">
            <w:pPr>
              <w:adjustRightInd/>
              <w:spacing w:line="0" w:lineRule="atLeast"/>
              <w:jc w:val="center"/>
              <w:rPr>
                <w:rFonts w:ascii="Times New Roman" w:hAnsi="Times New Roman"/>
                <w:sz w:val="18"/>
                <w:szCs w:val="18"/>
              </w:rPr>
            </w:pPr>
          </w:p>
        </w:tc>
        <w:tc>
          <w:tcPr>
            <w:tcW w:w="709" w:type="dxa"/>
            <w:vAlign w:val="center"/>
          </w:tcPr>
          <w:p w14:paraId="51FA5A0A">
            <w:pPr>
              <w:adjustRightInd/>
              <w:spacing w:line="0" w:lineRule="atLeast"/>
              <w:jc w:val="center"/>
              <w:rPr>
                <w:rFonts w:ascii="Times New Roman" w:hAnsi="Times New Roman"/>
                <w:sz w:val="18"/>
                <w:szCs w:val="18"/>
              </w:rPr>
            </w:pPr>
          </w:p>
        </w:tc>
        <w:tc>
          <w:tcPr>
            <w:tcW w:w="654" w:type="dxa"/>
            <w:vAlign w:val="center"/>
          </w:tcPr>
          <w:p w14:paraId="0C5D100C">
            <w:pPr>
              <w:adjustRightInd/>
              <w:spacing w:line="0" w:lineRule="atLeast"/>
              <w:jc w:val="center"/>
              <w:rPr>
                <w:rFonts w:ascii="Times New Roman" w:hAnsi="Times New Roman"/>
                <w:sz w:val="18"/>
                <w:szCs w:val="18"/>
              </w:rPr>
            </w:pPr>
          </w:p>
        </w:tc>
        <w:tc>
          <w:tcPr>
            <w:tcW w:w="1331" w:type="dxa"/>
            <w:vAlign w:val="center"/>
          </w:tcPr>
          <w:p w14:paraId="693D4ABD">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6F691F35">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69E395FE">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6F0806DF">
            <w:pPr>
              <w:adjustRightInd/>
              <w:spacing w:line="0" w:lineRule="atLeast"/>
              <w:jc w:val="center"/>
              <w:rPr>
                <w:rFonts w:ascii="Times New Roman" w:hAnsi="Times New Roman"/>
                <w:sz w:val="18"/>
                <w:szCs w:val="18"/>
              </w:rPr>
            </w:pPr>
          </w:p>
        </w:tc>
      </w:tr>
      <w:tr w14:paraId="10C3D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5D865F37">
            <w:pPr>
              <w:adjustRightInd/>
              <w:spacing w:line="0" w:lineRule="atLeast"/>
              <w:jc w:val="center"/>
              <w:rPr>
                <w:rFonts w:hint="default" w:ascii="Times New Roman" w:hAnsi="Times New Roman" w:eastAsiaTheme="minorEastAsia"/>
                <w:sz w:val="18"/>
                <w:szCs w:val="18"/>
                <w:lang w:val="en-US" w:eastAsia="zh-CN"/>
              </w:rPr>
            </w:pPr>
            <w:r>
              <w:rPr>
                <w:rFonts w:hint="eastAsia" w:ascii="Times New Roman" w:hAnsi="Times New Roman"/>
                <w:sz w:val="18"/>
                <w:szCs w:val="18"/>
                <w:lang w:val="en-US" w:eastAsia="zh-CN"/>
              </w:rPr>
              <w:t>25</w:t>
            </w:r>
          </w:p>
        </w:tc>
        <w:tc>
          <w:tcPr>
            <w:tcW w:w="627" w:type="dxa"/>
            <w:vAlign w:val="center"/>
          </w:tcPr>
          <w:p w14:paraId="2D841619">
            <w:pPr>
              <w:adjustRightInd/>
              <w:spacing w:line="0" w:lineRule="atLeast"/>
              <w:jc w:val="center"/>
              <w:rPr>
                <w:rFonts w:ascii="Times New Roman" w:hAnsi="Times New Roman"/>
                <w:sz w:val="18"/>
                <w:szCs w:val="18"/>
              </w:rPr>
            </w:pPr>
          </w:p>
        </w:tc>
        <w:tc>
          <w:tcPr>
            <w:tcW w:w="627" w:type="dxa"/>
            <w:vAlign w:val="center"/>
          </w:tcPr>
          <w:p w14:paraId="2981F5C0">
            <w:pPr>
              <w:adjustRightInd/>
              <w:spacing w:line="0" w:lineRule="atLeast"/>
              <w:jc w:val="center"/>
              <w:rPr>
                <w:rFonts w:ascii="Times New Roman" w:hAnsi="Times New Roman"/>
                <w:sz w:val="18"/>
                <w:szCs w:val="18"/>
              </w:rPr>
            </w:pPr>
          </w:p>
        </w:tc>
        <w:tc>
          <w:tcPr>
            <w:tcW w:w="627" w:type="dxa"/>
            <w:vAlign w:val="center"/>
          </w:tcPr>
          <w:p w14:paraId="3701655E">
            <w:pPr>
              <w:adjustRightInd/>
              <w:spacing w:line="0" w:lineRule="atLeast"/>
              <w:jc w:val="center"/>
              <w:rPr>
                <w:rFonts w:ascii="Times New Roman" w:hAnsi="Times New Roman"/>
                <w:sz w:val="18"/>
                <w:szCs w:val="18"/>
              </w:rPr>
            </w:pPr>
          </w:p>
        </w:tc>
        <w:tc>
          <w:tcPr>
            <w:tcW w:w="627" w:type="dxa"/>
            <w:vAlign w:val="center"/>
          </w:tcPr>
          <w:p w14:paraId="458C5E8C">
            <w:pPr>
              <w:adjustRightInd/>
              <w:spacing w:line="0" w:lineRule="atLeast"/>
              <w:jc w:val="center"/>
              <w:rPr>
                <w:rFonts w:ascii="Times New Roman" w:hAnsi="Times New Roman"/>
                <w:sz w:val="18"/>
                <w:szCs w:val="18"/>
              </w:rPr>
            </w:pPr>
          </w:p>
        </w:tc>
        <w:tc>
          <w:tcPr>
            <w:tcW w:w="683" w:type="dxa"/>
            <w:vAlign w:val="center"/>
          </w:tcPr>
          <w:p w14:paraId="4A1DD2A2">
            <w:pPr>
              <w:adjustRightInd/>
              <w:spacing w:line="0" w:lineRule="atLeast"/>
              <w:jc w:val="center"/>
              <w:rPr>
                <w:rFonts w:ascii="Times New Roman" w:hAnsi="Times New Roman"/>
                <w:sz w:val="18"/>
                <w:szCs w:val="18"/>
              </w:rPr>
            </w:pPr>
          </w:p>
        </w:tc>
        <w:tc>
          <w:tcPr>
            <w:tcW w:w="611" w:type="dxa"/>
            <w:vAlign w:val="center"/>
          </w:tcPr>
          <w:p w14:paraId="51577C92">
            <w:pPr>
              <w:adjustRightInd/>
              <w:spacing w:line="0" w:lineRule="atLeast"/>
              <w:jc w:val="center"/>
              <w:rPr>
                <w:rFonts w:ascii="Times New Roman" w:hAnsi="Times New Roman"/>
                <w:sz w:val="18"/>
                <w:szCs w:val="18"/>
              </w:rPr>
            </w:pPr>
          </w:p>
        </w:tc>
        <w:tc>
          <w:tcPr>
            <w:tcW w:w="611" w:type="dxa"/>
            <w:vAlign w:val="center"/>
          </w:tcPr>
          <w:p w14:paraId="396CEF66">
            <w:pPr>
              <w:adjustRightInd/>
              <w:spacing w:line="0" w:lineRule="atLeast"/>
              <w:jc w:val="center"/>
              <w:rPr>
                <w:rFonts w:ascii="Times New Roman" w:hAnsi="Times New Roman"/>
                <w:sz w:val="18"/>
                <w:szCs w:val="18"/>
              </w:rPr>
            </w:pPr>
          </w:p>
        </w:tc>
        <w:tc>
          <w:tcPr>
            <w:tcW w:w="763" w:type="dxa"/>
            <w:vAlign w:val="center"/>
          </w:tcPr>
          <w:p w14:paraId="0592B8A3">
            <w:pPr>
              <w:adjustRightInd/>
              <w:spacing w:line="0" w:lineRule="atLeast"/>
              <w:jc w:val="center"/>
              <w:rPr>
                <w:rFonts w:ascii="Times New Roman" w:hAnsi="Times New Roman"/>
                <w:sz w:val="18"/>
                <w:szCs w:val="18"/>
              </w:rPr>
            </w:pPr>
          </w:p>
        </w:tc>
        <w:tc>
          <w:tcPr>
            <w:tcW w:w="633" w:type="dxa"/>
            <w:vAlign w:val="center"/>
          </w:tcPr>
          <w:p w14:paraId="69977553">
            <w:pPr>
              <w:adjustRightInd/>
              <w:spacing w:line="0" w:lineRule="atLeast"/>
              <w:jc w:val="center"/>
              <w:rPr>
                <w:rFonts w:ascii="Times New Roman" w:hAnsi="Times New Roman"/>
                <w:sz w:val="18"/>
                <w:szCs w:val="18"/>
              </w:rPr>
            </w:pPr>
          </w:p>
        </w:tc>
        <w:tc>
          <w:tcPr>
            <w:tcW w:w="633" w:type="dxa"/>
            <w:vAlign w:val="center"/>
          </w:tcPr>
          <w:p w14:paraId="515D0227">
            <w:pPr>
              <w:adjustRightInd/>
              <w:spacing w:line="0" w:lineRule="atLeast"/>
              <w:jc w:val="center"/>
              <w:rPr>
                <w:rFonts w:ascii="Times New Roman" w:hAnsi="Times New Roman"/>
                <w:sz w:val="18"/>
                <w:szCs w:val="18"/>
              </w:rPr>
            </w:pPr>
          </w:p>
        </w:tc>
        <w:tc>
          <w:tcPr>
            <w:tcW w:w="709" w:type="dxa"/>
            <w:vAlign w:val="center"/>
          </w:tcPr>
          <w:p w14:paraId="3911541D">
            <w:pPr>
              <w:adjustRightInd/>
              <w:spacing w:line="0" w:lineRule="atLeast"/>
              <w:jc w:val="center"/>
              <w:rPr>
                <w:rFonts w:ascii="Times New Roman" w:hAnsi="Times New Roman"/>
                <w:sz w:val="18"/>
                <w:szCs w:val="18"/>
              </w:rPr>
            </w:pPr>
          </w:p>
        </w:tc>
        <w:tc>
          <w:tcPr>
            <w:tcW w:w="654" w:type="dxa"/>
            <w:vAlign w:val="center"/>
          </w:tcPr>
          <w:p w14:paraId="6D5660F4">
            <w:pPr>
              <w:adjustRightInd/>
              <w:spacing w:line="0" w:lineRule="atLeast"/>
              <w:jc w:val="center"/>
              <w:rPr>
                <w:rFonts w:ascii="Times New Roman" w:hAnsi="Times New Roman"/>
                <w:sz w:val="18"/>
                <w:szCs w:val="18"/>
              </w:rPr>
            </w:pPr>
          </w:p>
        </w:tc>
        <w:tc>
          <w:tcPr>
            <w:tcW w:w="1331" w:type="dxa"/>
            <w:vAlign w:val="center"/>
          </w:tcPr>
          <w:p w14:paraId="05E510BA">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4AB9F41E">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2CAF968C">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473D0FE3">
            <w:pPr>
              <w:adjustRightInd/>
              <w:spacing w:line="0" w:lineRule="atLeast"/>
              <w:jc w:val="center"/>
              <w:rPr>
                <w:rFonts w:ascii="Times New Roman" w:hAnsi="Times New Roman"/>
                <w:sz w:val="18"/>
                <w:szCs w:val="18"/>
              </w:rPr>
            </w:pPr>
          </w:p>
        </w:tc>
      </w:tr>
      <w:tr w14:paraId="62D4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76A34AF9">
            <w:pPr>
              <w:adjustRightInd/>
              <w:spacing w:line="0" w:lineRule="atLeast"/>
              <w:jc w:val="center"/>
              <w:rPr>
                <w:rFonts w:hint="default" w:ascii="Times New Roman" w:hAnsi="Times New Roman" w:eastAsiaTheme="minorEastAsia"/>
                <w:sz w:val="18"/>
                <w:szCs w:val="18"/>
                <w:lang w:val="en-US" w:eastAsia="zh-CN"/>
              </w:rPr>
            </w:pPr>
            <w:r>
              <w:rPr>
                <w:rFonts w:hint="eastAsia" w:ascii="Times New Roman" w:hAnsi="Times New Roman"/>
                <w:sz w:val="18"/>
                <w:szCs w:val="18"/>
                <w:lang w:val="en-US" w:eastAsia="zh-CN"/>
              </w:rPr>
              <w:t>26</w:t>
            </w:r>
          </w:p>
        </w:tc>
        <w:tc>
          <w:tcPr>
            <w:tcW w:w="627" w:type="dxa"/>
            <w:vAlign w:val="center"/>
          </w:tcPr>
          <w:p w14:paraId="0D14E7EB">
            <w:pPr>
              <w:adjustRightInd/>
              <w:spacing w:line="0" w:lineRule="atLeast"/>
              <w:jc w:val="center"/>
              <w:rPr>
                <w:rFonts w:ascii="Times New Roman" w:hAnsi="Times New Roman"/>
                <w:sz w:val="18"/>
                <w:szCs w:val="18"/>
              </w:rPr>
            </w:pPr>
          </w:p>
        </w:tc>
        <w:tc>
          <w:tcPr>
            <w:tcW w:w="627" w:type="dxa"/>
            <w:vAlign w:val="center"/>
          </w:tcPr>
          <w:p w14:paraId="08F60698">
            <w:pPr>
              <w:adjustRightInd/>
              <w:spacing w:line="0" w:lineRule="atLeast"/>
              <w:jc w:val="center"/>
              <w:rPr>
                <w:rFonts w:ascii="Times New Roman" w:hAnsi="Times New Roman"/>
                <w:sz w:val="18"/>
                <w:szCs w:val="18"/>
              </w:rPr>
            </w:pPr>
          </w:p>
        </w:tc>
        <w:tc>
          <w:tcPr>
            <w:tcW w:w="627" w:type="dxa"/>
            <w:vAlign w:val="center"/>
          </w:tcPr>
          <w:p w14:paraId="7D80335D">
            <w:pPr>
              <w:adjustRightInd/>
              <w:spacing w:line="0" w:lineRule="atLeast"/>
              <w:jc w:val="center"/>
              <w:rPr>
                <w:rFonts w:ascii="Times New Roman" w:hAnsi="Times New Roman"/>
                <w:sz w:val="18"/>
                <w:szCs w:val="18"/>
              </w:rPr>
            </w:pPr>
          </w:p>
        </w:tc>
        <w:tc>
          <w:tcPr>
            <w:tcW w:w="627" w:type="dxa"/>
            <w:vAlign w:val="center"/>
          </w:tcPr>
          <w:p w14:paraId="322EE4DE">
            <w:pPr>
              <w:adjustRightInd/>
              <w:spacing w:line="0" w:lineRule="atLeast"/>
              <w:jc w:val="center"/>
              <w:rPr>
                <w:rFonts w:ascii="Times New Roman" w:hAnsi="Times New Roman"/>
                <w:sz w:val="18"/>
                <w:szCs w:val="18"/>
              </w:rPr>
            </w:pPr>
          </w:p>
        </w:tc>
        <w:tc>
          <w:tcPr>
            <w:tcW w:w="683" w:type="dxa"/>
            <w:vAlign w:val="center"/>
          </w:tcPr>
          <w:p w14:paraId="4A0B9500">
            <w:pPr>
              <w:adjustRightInd/>
              <w:spacing w:line="0" w:lineRule="atLeast"/>
              <w:jc w:val="center"/>
              <w:rPr>
                <w:rFonts w:ascii="Times New Roman" w:hAnsi="Times New Roman"/>
                <w:sz w:val="18"/>
                <w:szCs w:val="18"/>
              </w:rPr>
            </w:pPr>
          </w:p>
        </w:tc>
        <w:tc>
          <w:tcPr>
            <w:tcW w:w="611" w:type="dxa"/>
            <w:vAlign w:val="center"/>
          </w:tcPr>
          <w:p w14:paraId="0412797E">
            <w:pPr>
              <w:adjustRightInd/>
              <w:spacing w:line="0" w:lineRule="atLeast"/>
              <w:jc w:val="center"/>
              <w:rPr>
                <w:rFonts w:ascii="Times New Roman" w:hAnsi="Times New Roman"/>
                <w:sz w:val="18"/>
                <w:szCs w:val="18"/>
              </w:rPr>
            </w:pPr>
          </w:p>
        </w:tc>
        <w:tc>
          <w:tcPr>
            <w:tcW w:w="611" w:type="dxa"/>
            <w:vAlign w:val="center"/>
          </w:tcPr>
          <w:p w14:paraId="64D7ABF1">
            <w:pPr>
              <w:adjustRightInd/>
              <w:spacing w:line="0" w:lineRule="atLeast"/>
              <w:jc w:val="center"/>
              <w:rPr>
                <w:rFonts w:ascii="Times New Roman" w:hAnsi="Times New Roman"/>
                <w:sz w:val="18"/>
                <w:szCs w:val="18"/>
              </w:rPr>
            </w:pPr>
          </w:p>
        </w:tc>
        <w:tc>
          <w:tcPr>
            <w:tcW w:w="763" w:type="dxa"/>
            <w:vAlign w:val="center"/>
          </w:tcPr>
          <w:p w14:paraId="0782DC27">
            <w:pPr>
              <w:adjustRightInd/>
              <w:spacing w:line="0" w:lineRule="atLeast"/>
              <w:jc w:val="center"/>
              <w:rPr>
                <w:rFonts w:ascii="Times New Roman" w:hAnsi="Times New Roman"/>
                <w:sz w:val="18"/>
                <w:szCs w:val="18"/>
              </w:rPr>
            </w:pPr>
          </w:p>
        </w:tc>
        <w:tc>
          <w:tcPr>
            <w:tcW w:w="633" w:type="dxa"/>
            <w:vAlign w:val="center"/>
          </w:tcPr>
          <w:p w14:paraId="0A9F46FF">
            <w:pPr>
              <w:adjustRightInd/>
              <w:spacing w:line="0" w:lineRule="atLeast"/>
              <w:jc w:val="center"/>
              <w:rPr>
                <w:rFonts w:ascii="Times New Roman" w:hAnsi="Times New Roman"/>
                <w:sz w:val="18"/>
                <w:szCs w:val="18"/>
              </w:rPr>
            </w:pPr>
          </w:p>
        </w:tc>
        <w:tc>
          <w:tcPr>
            <w:tcW w:w="633" w:type="dxa"/>
            <w:vAlign w:val="center"/>
          </w:tcPr>
          <w:p w14:paraId="6C976A0C">
            <w:pPr>
              <w:adjustRightInd/>
              <w:spacing w:line="0" w:lineRule="atLeast"/>
              <w:jc w:val="center"/>
              <w:rPr>
                <w:rFonts w:ascii="Times New Roman" w:hAnsi="Times New Roman"/>
                <w:sz w:val="18"/>
                <w:szCs w:val="18"/>
              </w:rPr>
            </w:pPr>
          </w:p>
        </w:tc>
        <w:tc>
          <w:tcPr>
            <w:tcW w:w="709" w:type="dxa"/>
            <w:vAlign w:val="center"/>
          </w:tcPr>
          <w:p w14:paraId="0AC2046A">
            <w:pPr>
              <w:adjustRightInd/>
              <w:spacing w:line="0" w:lineRule="atLeast"/>
              <w:jc w:val="center"/>
              <w:rPr>
                <w:rFonts w:ascii="Times New Roman" w:hAnsi="Times New Roman"/>
                <w:sz w:val="18"/>
                <w:szCs w:val="18"/>
              </w:rPr>
            </w:pPr>
          </w:p>
        </w:tc>
        <w:tc>
          <w:tcPr>
            <w:tcW w:w="654" w:type="dxa"/>
            <w:vAlign w:val="center"/>
          </w:tcPr>
          <w:p w14:paraId="40289C11">
            <w:pPr>
              <w:adjustRightInd/>
              <w:spacing w:line="0" w:lineRule="atLeast"/>
              <w:jc w:val="center"/>
              <w:rPr>
                <w:rFonts w:ascii="Times New Roman" w:hAnsi="Times New Roman"/>
                <w:sz w:val="18"/>
                <w:szCs w:val="18"/>
              </w:rPr>
            </w:pPr>
          </w:p>
        </w:tc>
        <w:tc>
          <w:tcPr>
            <w:tcW w:w="1331" w:type="dxa"/>
            <w:vAlign w:val="center"/>
          </w:tcPr>
          <w:p w14:paraId="0F597910">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6EC80D61">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3400BC79">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7BC42D0F">
            <w:pPr>
              <w:adjustRightInd/>
              <w:spacing w:line="0" w:lineRule="atLeast"/>
              <w:jc w:val="center"/>
              <w:rPr>
                <w:rFonts w:ascii="Times New Roman" w:hAnsi="Times New Roman"/>
                <w:sz w:val="18"/>
                <w:szCs w:val="18"/>
              </w:rPr>
            </w:pPr>
          </w:p>
        </w:tc>
      </w:tr>
      <w:tr w14:paraId="5D20C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1B71E11E">
            <w:pPr>
              <w:adjustRightInd/>
              <w:spacing w:line="0" w:lineRule="atLeast"/>
              <w:jc w:val="center"/>
              <w:rPr>
                <w:rFonts w:hint="default" w:ascii="Times New Roman" w:hAnsi="Times New Roman" w:eastAsiaTheme="minorEastAsia"/>
                <w:sz w:val="18"/>
                <w:szCs w:val="18"/>
                <w:lang w:val="en-US" w:eastAsia="zh-CN"/>
              </w:rPr>
            </w:pPr>
            <w:r>
              <w:rPr>
                <w:rFonts w:hint="eastAsia" w:ascii="Times New Roman" w:hAnsi="Times New Roman"/>
                <w:sz w:val="18"/>
                <w:szCs w:val="18"/>
                <w:lang w:val="en-US" w:eastAsia="zh-CN"/>
              </w:rPr>
              <w:t>27</w:t>
            </w:r>
          </w:p>
        </w:tc>
        <w:tc>
          <w:tcPr>
            <w:tcW w:w="627" w:type="dxa"/>
            <w:vAlign w:val="center"/>
          </w:tcPr>
          <w:p w14:paraId="470DC416">
            <w:pPr>
              <w:adjustRightInd/>
              <w:spacing w:line="0" w:lineRule="atLeast"/>
              <w:jc w:val="center"/>
              <w:rPr>
                <w:rFonts w:ascii="Times New Roman" w:hAnsi="Times New Roman"/>
                <w:sz w:val="18"/>
                <w:szCs w:val="18"/>
              </w:rPr>
            </w:pPr>
          </w:p>
        </w:tc>
        <w:tc>
          <w:tcPr>
            <w:tcW w:w="627" w:type="dxa"/>
            <w:vAlign w:val="center"/>
          </w:tcPr>
          <w:p w14:paraId="61CDBF50">
            <w:pPr>
              <w:adjustRightInd/>
              <w:spacing w:line="0" w:lineRule="atLeast"/>
              <w:jc w:val="center"/>
              <w:rPr>
                <w:rFonts w:ascii="Times New Roman" w:hAnsi="Times New Roman"/>
                <w:sz w:val="18"/>
                <w:szCs w:val="18"/>
              </w:rPr>
            </w:pPr>
          </w:p>
        </w:tc>
        <w:tc>
          <w:tcPr>
            <w:tcW w:w="627" w:type="dxa"/>
            <w:vAlign w:val="center"/>
          </w:tcPr>
          <w:p w14:paraId="5BDC5990">
            <w:pPr>
              <w:adjustRightInd/>
              <w:spacing w:line="0" w:lineRule="atLeast"/>
              <w:jc w:val="center"/>
              <w:rPr>
                <w:rFonts w:ascii="Times New Roman" w:hAnsi="Times New Roman"/>
                <w:sz w:val="18"/>
                <w:szCs w:val="18"/>
              </w:rPr>
            </w:pPr>
          </w:p>
        </w:tc>
        <w:tc>
          <w:tcPr>
            <w:tcW w:w="627" w:type="dxa"/>
            <w:vAlign w:val="center"/>
          </w:tcPr>
          <w:p w14:paraId="5E15A417">
            <w:pPr>
              <w:adjustRightInd/>
              <w:spacing w:line="0" w:lineRule="atLeast"/>
              <w:jc w:val="center"/>
              <w:rPr>
                <w:rFonts w:ascii="Times New Roman" w:hAnsi="Times New Roman"/>
                <w:sz w:val="18"/>
                <w:szCs w:val="18"/>
              </w:rPr>
            </w:pPr>
          </w:p>
        </w:tc>
        <w:tc>
          <w:tcPr>
            <w:tcW w:w="683" w:type="dxa"/>
            <w:vAlign w:val="center"/>
          </w:tcPr>
          <w:p w14:paraId="23D9391C">
            <w:pPr>
              <w:adjustRightInd/>
              <w:spacing w:line="0" w:lineRule="atLeast"/>
              <w:jc w:val="center"/>
              <w:rPr>
                <w:rFonts w:ascii="Times New Roman" w:hAnsi="Times New Roman"/>
                <w:sz w:val="18"/>
                <w:szCs w:val="18"/>
              </w:rPr>
            </w:pPr>
          </w:p>
        </w:tc>
        <w:tc>
          <w:tcPr>
            <w:tcW w:w="611" w:type="dxa"/>
            <w:vAlign w:val="center"/>
          </w:tcPr>
          <w:p w14:paraId="4578F12D">
            <w:pPr>
              <w:adjustRightInd/>
              <w:spacing w:line="0" w:lineRule="atLeast"/>
              <w:jc w:val="center"/>
              <w:rPr>
                <w:rFonts w:ascii="Times New Roman" w:hAnsi="Times New Roman"/>
                <w:sz w:val="18"/>
                <w:szCs w:val="18"/>
              </w:rPr>
            </w:pPr>
          </w:p>
        </w:tc>
        <w:tc>
          <w:tcPr>
            <w:tcW w:w="611" w:type="dxa"/>
            <w:vAlign w:val="center"/>
          </w:tcPr>
          <w:p w14:paraId="32BDC700">
            <w:pPr>
              <w:adjustRightInd/>
              <w:spacing w:line="0" w:lineRule="atLeast"/>
              <w:jc w:val="center"/>
              <w:rPr>
                <w:rFonts w:ascii="Times New Roman" w:hAnsi="Times New Roman"/>
                <w:sz w:val="18"/>
                <w:szCs w:val="18"/>
              </w:rPr>
            </w:pPr>
          </w:p>
        </w:tc>
        <w:tc>
          <w:tcPr>
            <w:tcW w:w="763" w:type="dxa"/>
            <w:vAlign w:val="center"/>
          </w:tcPr>
          <w:p w14:paraId="7B87BA75">
            <w:pPr>
              <w:adjustRightInd/>
              <w:spacing w:line="0" w:lineRule="atLeast"/>
              <w:jc w:val="center"/>
              <w:rPr>
                <w:rFonts w:ascii="Times New Roman" w:hAnsi="Times New Roman"/>
                <w:sz w:val="18"/>
                <w:szCs w:val="18"/>
              </w:rPr>
            </w:pPr>
          </w:p>
        </w:tc>
        <w:tc>
          <w:tcPr>
            <w:tcW w:w="633" w:type="dxa"/>
            <w:vAlign w:val="center"/>
          </w:tcPr>
          <w:p w14:paraId="2ED8A888">
            <w:pPr>
              <w:adjustRightInd/>
              <w:spacing w:line="0" w:lineRule="atLeast"/>
              <w:jc w:val="center"/>
              <w:rPr>
                <w:rFonts w:ascii="Times New Roman" w:hAnsi="Times New Roman"/>
                <w:sz w:val="18"/>
                <w:szCs w:val="18"/>
              </w:rPr>
            </w:pPr>
          </w:p>
        </w:tc>
        <w:tc>
          <w:tcPr>
            <w:tcW w:w="633" w:type="dxa"/>
            <w:vAlign w:val="center"/>
          </w:tcPr>
          <w:p w14:paraId="77E21C7E">
            <w:pPr>
              <w:adjustRightInd/>
              <w:spacing w:line="0" w:lineRule="atLeast"/>
              <w:jc w:val="center"/>
              <w:rPr>
                <w:rFonts w:ascii="Times New Roman" w:hAnsi="Times New Roman"/>
                <w:sz w:val="18"/>
                <w:szCs w:val="18"/>
              </w:rPr>
            </w:pPr>
          </w:p>
        </w:tc>
        <w:tc>
          <w:tcPr>
            <w:tcW w:w="709" w:type="dxa"/>
            <w:vAlign w:val="center"/>
          </w:tcPr>
          <w:p w14:paraId="1D31DD0A">
            <w:pPr>
              <w:adjustRightInd/>
              <w:spacing w:line="0" w:lineRule="atLeast"/>
              <w:jc w:val="center"/>
              <w:rPr>
                <w:rFonts w:ascii="Times New Roman" w:hAnsi="Times New Roman"/>
                <w:sz w:val="18"/>
                <w:szCs w:val="18"/>
              </w:rPr>
            </w:pPr>
          </w:p>
        </w:tc>
        <w:tc>
          <w:tcPr>
            <w:tcW w:w="654" w:type="dxa"/>
            <w:vAlign w:val="center"/>
          </w:tcPr>
          <w:p w14:paraId="7790DFCD">
            <w:pPr>
              <w:adjustRightInd/>
              <w:spacing w:line="0" w:lineRule="atLeast"/>
              <w:jc w:val="center"/>
              <w:rPr>
                <w:rFonts w:ascii="Times New Roman" w:hAnsi="Times New Roman"/>
                <w:sz w:val="18"/>
                <w:szCs w:val="18"/>
              </w:rPr>
            </w:pPr>
          </w:p>
        </w:tc>
        <w:tc>
          <w:tcPr>
            <w:tcW w:w="1331" w:type="dxa"/>
            <w:vAlign w:val="center"/>
          </w:tcPr>
          <w:p w14:paraId="53755B5D">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570F2704">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3F0F2DAB">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50B3DEAF">
            <w:pPr>
              <w:adjustRightInd/>
              <w:spacing w:line="0" w:lineRule="atLeast"/>
              <w:jc w:val="center"/>
              <w:rPr>
                <w:rFonts w:ascii="Times New Roman" w:hAnsi="Times New Roman"/>
                <w:sz w:val="18"/>
                <w:szCs w:val="18"/>
              </w:rPr>
            </w:pPr>
          </w:p>
        </w:tc>
      </w:tr>
      <w:tr w14:paraId="32D9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628E51B1">
            <w:pPr>
              <w:adjustRightInd/>
              <w:spacing w:line="0" w:lineRule="atLeast"/>
              <w:jc w:val="center"/>
              <w:rPr>
                <w:rFonts w:hint="default" w:ascii="Times New Roman" w:hAnsi="Times New Roman" w:eastAsiaTheme="minorEastAsia"/>
                <w:sz w:val="18"/>
                <w:szCs w:val="18"/>
                <w:lang w:val="en-US" w:eastAsia="zh-CN"/>
              </w:rPr>
            </w:pPr>
            <w:r>
              <w:rPr>
                <w:rFonts w:hint="eastAsia" w:ascii="Times New Roman" w:hAnsi="Times New Roman"/>
                <w:sz w:val="18"/>
                <w:szCs w:val="18"/>
                <w:lang w:val="en-US" w:eastAsia="zh-CN"/>
              </w:rPr>
              <w:t>28</w:t>
            </w:r>
          </w:p>
        </w:tc>
        <w:tc>
          <w:tcPr>
            <w:tcW w:w="627" w:type="dxa"/>
            <w:vAlign w:val="center"/>
          </w:tcPr>
          <w:p w14:paraId="2B003F02">
            <w:pPr>
              <w:adjustRightInd/>
              <w:spacing w:line="0" w:lineRule="atLeast"/>
              <w:jc w:val="center"/>
              <w:rPr>
                <w:rFonts w:ascii="Times New Roman" w:hAnsi="Times New Roman"/>
                <w:sz w:val="18"/>
                <w:szCs w:val="18"/>
              </w:rPr>
            </w:pPr>
          </w:p>
        </w:tc>
        <w:tc>
          <w:tcPr>
            <w:tcW w:w="627" w:type="dxa"/>
            <w:vAlign w:val="center"/>
          </w:tcPr>
          <w:p w14:paraId="74AEBF80">
            <w:pPr>
              <w:adjustRightInd/>
              <w:spacing w:line="0" w:lineRule="atLeast"/>
              <w:jc w:val="center"/>
              <w:rPr>
                <w:rFonts w:ascii="Times New Roman" w:hAnsi="Times New Roman"/>
                <w:sz w:val="18"/>
                <w:szCs w:val="18"/>
              </w:rPr>
            </w:pPr>
          </w:p>
        </w:tc>
        <w:tc>
          <w:tcPr>
            <w:tcW w:w="627" w:type="dxa"/>
            <w:vAlign w:val="center"/>
          </w:tcPr>
          <w:p w14:paraId="58C1FAD5">
            <w:pPr>
              <w:adjustRightInd/>
              <w:spacing w:line="0" w:lineRule="atLeast"/>
              <w:jc w:val="center"/>
              <w:rPr>
                <w:rFonts w:ascii="Times New Roman" w:hAnsi="Times New Roman"/>
                <w:sz w:val="18"/>
                <w:szCs w:val="18"/>
              </w:rPr>
            </w:pPr>
          </w:p>
        </w:tc>
        <w:tc>
          <w:tcPr>
            <w:tcW w:w="627" w:type="dxa"/>
            <w:vAlign w:val="center"/>
          </w:tcPr>
          <w:p w14:paraId="39819E4D">
            <w:pPr>
              <w:adjustRightInd/>
              <w:spacing w:line="0" w:lineRule="atLeast"/>
              <w:jc w:val="center"/>
              <w:rPr>
                <w:rFonts w:ascii="Times New Roman" w:hAnsi="Times New Roman"/>
                <w:sz w:val="18"/>
                <w:szCs w:val="18"/>
              </w:rPr>
            </w:pPr>
          </w:p>
        </w:tc>
        <w:tc>
          <w:tcPr>
            <w:tcW w:w="683" w:type="dxa"/>
            <w:vAlign w:val="center"/>
          </w:tcPr>
          <w:p w14:paraId="161D5EF8">
            <w:pPr>
              <w:adjustRightInd/>
              <w:spacing w:line="0" w:lineRule="atLeast"/>
              <w:jc w:val="center"/>
              <w:rPr>
                <w:rFonts w:ascii="Times New Roman" w:hAnsi="Times New Roman"/>
                <w:sz w:val="18"/>
                <w:szCs w:val="18"/>
              </w:rPr>
            </w:pPr>
          </w:p>
        </w:tc>
        <w:tc>
          <w:tcPr>
            <w:tcW w:w="611" w:type="dxa"/>
            <w:vAlign w:val="center"/>
          </w:tcPr>
          <w:p w14:paraId="670C7ABD">
            <w:pPr>
              <w:adjustRightInd/>
              <w:spacing w:line="0" w:lineRule="atLeast"/>
              <w:jc w:val="center"/>
              <w:rPr>
                <w:rFonts w:ascii="Times New Roman" w:hAnsi="Times New Roman"/>
                <w:sz w:val="18"/>
                <w:szCs w:val="18"/>
              </w:rPr>
            </w:pPr>
          </w:p>
        </w:tc>
        <w:tc>
          <w:tcPr>
            <w:tcW w:w="611" w:type="dxa"/>
            <w:vAlign w:val="center"/>
          </w:tcPr>
          <w:p w14:paraId="5983CA25">
            <w:pPr>
              <w:adjustRightInd/>
              <w:spacing w:line="0" w:lineRule="atLeast"/>
              <w:jc w:val="center"/>
              <w:rPr>
                <w:rFonts w:ascii="Times New Roman" w:hAnsi="Times New Roman"/>
                <w:sz w:val="18"/>
                <w:szCs w:val="18"/>
              </w:rPr>
            </w:pPr>
          </w:p>
        </w:tc>
        <w:tc>
          <w:tcPr>
            <w:tcW w:w="763" w:type="dxa"/>
            <w:vAlign w:val="center"/>
          </w:tcPr>
          <w:p w14:paraId="6DFE19C8">
            <w:pPr>
              <w:adjustRightInd/>
              <w:spacing w:line="0" w:lineRule="atLeast"/>
              <w:jc w:val="center"/>
              <w:rPr>
                <w:rFonts w:ascii="Times New Roman" w:hAnsi="Times New Roman"/>
                <w:sz w:val="18"/>
                <w:szCs w:val="18"/>
              </w:rPr>
            </w:pPr>
          </w:p>
        </w:tc>
        <w:tc>
          <w:tcPr>
            <w:tcW w:w="633" w:type="dxa"/>
            <w:vAlign w:val="center"/>
          </w:tcPr>
          <w:p w14:paraId="1CA0D8D9">
            <w:pPr>
              <w:adjustRightInd/>
              <w:spacing w:line="0" w:lineRule="atLeast"/>
              <w:jc w:val="center"/>
              <w:rPr>
                <w:rFonts w:ascii="Times New Roman" w:hAnsi="Times New Roman"/>
                <w:sz w:val="18"/>
                <w:szCs w:val="18"/>
              </w:rPr>
            </w:pPr>
          </w:p>
        </w:tc>
        <w:tc>
          <w:tcPr>
            <w:tcW w:w="633" w:type="dxa"/>
            <w:vAlign w:val="center"/>
          </w:tcPr>
          <w:p w14:paraId="3685CAFC">
            <w:pPr>
              <w:adjustRightInd/>
              <w:spacing w:line="0" w:lineRule="atLeast"/>
              <w:jc w:val="center"/>
              <w:rPr>
                <w:rFonts w:ascii="Times New Roman" w:hAnsi="Times New Roman"/>
                <w:sz w:val="18"/>
                <w:szCs w:val="18"/>
              </w:rPr>
            </w:pPr>
          </w:p>
        </w:tc>
        <w:tc>
          <w:tcPr>
            <w:tcW w:w="709" w:type="dxa"/>
            <w:vAlign w:val="center"/>
          </w:tcPr>
          <w:p w14:paraId="5E515C1B">
            <w:pPr>
              <w:adjustRightInd/>
              <w:spacing w:line="0" w:lineRule="atLeast"/>
              <w:jc w:val="center"/>
              <w:rPr>
                <w:rFonts w:ascii="Times New Roman" w:hAnsi="Times New Roman"/>
                <w:sz w:val="18"/>
                <w:szCs w:val="18"/>
              </w:rPr>
            </w:pPr>
          </w:p>
        </w:tc>
        <w:tc>
          <w:tcPr>
            <w:tcW w:w="654" w:type="dxa"/>
            <w:vAlign w:val="center"/>
          </w:tcPr>
          <w:p w14:paraId="7046A1DB">
            <w:pPr>
              <w:adjustRightInd/>
              <w:spacing w:line="0" w:lineRule="atLeast"/>
              <w:jc w:val="center"/>
              <w:rPr>
                <w:rFonts w:ascii="Times New Roman" w:hAnsi="Times New Roman"/>
                <w:sz w:val="18"/>
                <w:szCs w:val="18"/>
              </w:rPr>
            </w:pPr>
          </w:p>
        </w:tc>
        <w:tc>
          <w:tcPr>
            <w:tcW w:w="1331" w:type="dxa"/>
            <w:vAlign w:val="center"/>
          </w:tcPr>
          <w:p w14:paraId="4FEC22F5">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38AD6BFF">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7955869F">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33AF5E5B">
            <w:pPr>
              <w:adjustRightInd/>
              <w:spacing w:line="0" w:lineRule="atLeast"/>
              <w:jc w:val="center"/>
              <w:rPr>
                <w:rFonts w:ascii="Times New Roman" w:hAnsi="Times New Roman"/>
                <w:sz w:val="18"/>
                <w:szCs w:val="18"/>
              </w:rPr>
            </w:pPr>
          </w:p>
        </w:tc>
      </w:tr>
      <w:tr w14:paraId="73EFE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6ACEC02D">
            <w:pPr>
              <w:adjustRightInd/>
              <w:spacing w:line="0" w:lineRule="atLeast"/>
              <w:jc w:val="center"/>
              <w:rPr>
                <w:rFonts w:hint="default" w:ascii="Times New Roman" w:hAnsi="Times New Roman" w:eastAsiaTheme="minorEastAsia"/>
                <w:sz w:val="18"/>
                <w:szCs w:val="18"/>
                <w:lang w:val="en-US" w:eastAsia="zh-CN"/>
              </w:rPr>
            </w:pPr>
            <w:r>
              <w:rPr>
                <w:rFonts w:hint="eastAsia" w:ascii="Times New Roman" w:hAnsi="Times New Roman"/>
                <w:sz w:val="18"/>
                <w:szCs w:val="18"/>
                <w:lang w:val="en-US" w:eastAsia="zh-CN"/>
              </w:rPr>
              <w:t>29</w:t>
            </w:r>
          </w:p>
        </w:tc>
        <w:tc>
          <w:tcPr>
            <w:tcW w:w="627" w:type="dxa"/>
            <w:vAlign w:val="center"/>
          </w:tcPr>
          <w:p w14:paraId="156CB395">
            <w:pPr>
              <w:adjustRightInd/>
              <w:spacing w:line="0" w:lineRule="atLeast"/>
              <w:jc w:val="center"/>
              <w:rPr>
                <w:rFonts w:ascii="Times New Roman" w:hAnsi="Times New Roman"/>
                <w:sz w:val="18"/>
                <w:szCs w:val="18"/>
              </w:rPr>
            </w:pPr>
          </w:p>
        </w:tc>
        <w:tc>
          <w:tcPr>
            <w:tcW w:w="627" w:type="dxa"/>
            <w:vAlign w:val="center"/>
          </w:tcPr>
          <w:p w14:paraId="6D4E43C9">
            <w:pPr>
              <w:adjustRightInd/>
              <w:spacing w:line="0" w:lineRule="atLeast"/>
              <w:jc w:val="center"/>
              <w:rPr>
                <w:rFonts w:ascii="Times New Roman" w:hAnsi="Times New Roman"/>
                <w:sz w:val="18"/>
                <w:szCs w:val="18"/>
              </w:rPr>
            </w:pPr>
          </w:p>
        </w:tc>
        <w:tc>
          <w:tcPr>
            <w:tcW w:w="627" w:type="dxa"/>
            <w:vAlign w:val="center"/>
          </w:tcPr>
          <w:p w14:paraId="062ED6EE">
            <w:pPr>
              <w:adjustRightInd/>
              <w:spacing w:line="0" w:lineRule="atLeast"/>
              <w:jc w:val="center"/>
              <w:rPr>
                <w:rFonts w:ascii="Times New Roman" w:hAnsi="Times New Roman"/>
                <w:sz w:val="18"/>
                <w:szCs w:val="18"/>
              </w:rPr>
            </w:pPr>
          </w:p>
        </w:tc>
        <w:tc>
          <w:tcPr>
            <w:tcW w:w="627" w:type="dxa"/>
            <w:vAlign w:val="center"/>
          </w:tcPr>
          <w:p w14:paraId="7159E426">
            <w:pPr>
              <w:adjustRightInd/>
              <w:spacing w:line="0" w:lineRule="atLeast"/>
              <w:jc w:val="center"/>
              <w:rPr>
                <w:rFonts w:ascii="Times New Roman" w:hAnsi="Times New Roman"/>
                <w:sz w:val="18"/>
                <w:szCs w:val="18"/>
              </w:rPr>
            </w:pPr>
          </w:p>
        </w:tc>
        <w:tc>
          <w:tcPr>
            <w:tcW w:w="683" w:type="dxa"/>
            <w:vAlign w:val="center"/>
          </w:tcPr>
          <w:p w14:paraId="07A29DF8">
            <w:pPr>
              <w:adjustRightInd/>
              <w:spacing w:line="0" w:lineRule="atLeast"/>
              <w:jc w:val="center"/>
              <w:rPr>
                <w:rFonts w:ascii="Times New Roman" w:hAnsi="Times New Roman"/>
                <w:sz w:val="18"/>
                <w:szCs w:val="18"/>
              </w:rPr>
            </w:pPr>
          </w:p>
        </w:tc>
        <w:tc>
          <w:tcPr>
            <w:tcW w:w="611" w:type="dxa"/>
            <w:vAlign w:val="center"/>
          </w:tcPr>
          <w:p w14:paraId="26D4F1A5">
            <w:pPr>
              <w:adjustRightInd/>
              <w:spacing w:line="0" w:lineRule="atLeast"/>
              <w:jc w:val="center"/>
              <w:rPr>
                <w:rFonts w:ascii="Times New Roman" w:hAnsi="Times New Roman"/>
                <w:sz w:val="18"/>
                <w:szCs w:val="18"/>
              </w:rPr>
            </w:pPr>
          </w:p>
        </w:tc>
        <w:tc>
          <w:tcPr>
            <w:tcW w:w="611" w:type="dxa"/>
            <w:vAlign w:val="center"/>
          </w:tcPr>
          <w:p w14:paraId="775AF20D">
            <w:pPr>
              <w:adjustRightInd/>
              <w:spacing w:line="0" w:lineRule="atLeast"/>
              <w:jc w:val="center"/>
              <w:rPr>
                <w:rFonts w:ascii="Times New Roman" w:hAnsi="Times New Roman"/>
                <w:sz w:val="18"/>
                <w:szCs w:val="18"/>
              </w:rPr>
            </w:pPr>
          </w:p>
        </w:tc>
        <w:tc>
          <w:tcPr>
            <w:tcW w:w="763" w:type="dxa"/>
            <w:vAlign w:val="center"/>
          </w:tcPr>
          <w:p w14:paraId="18D8F56A">
            <w:pPr>
              <w:adjustRightInd/>
              <w:spacing w:line="0" w:lineRule="atLeast"/>
              <w:jc w:val="center"/>
              <w:rPr>
                <w:rFonts w:ascii="Times New Roman" w:hAnsi="Times New Roman"/>
                <w:sz w:val="18"/>
                <w:szCs w:val="18"/>
              </w:rPr>
            </w:pPr>
          </w:p>
        </w:tc>
        <w:tc>
          <w:tcPr>
            <w:tcW w:w="633" w:type="dxa"/>
            <w:vAlign w:val="center"/>
          </w:tcPr>
          <w:p w14:paraId="23F6E026">
            <w:pPr>
              <w:adjustRightInd/>
              <w:spacing w:line="0" w:lineRule="atLeast"/>
              <w:jc w:val="center"/>
              <w:rPr>
                <w:rFonts w:ascii="Times New Roman" w:hAnsi="Times New Roman"/>
                <w:sz w:val="18"/>
                <w:szCs w:val="18"/>
              </w:rPr>
            </w:pPr>
          </w:p>
        </w:tc>
        <w:tc>
          <w:tcPr>
            <w:tcW w:w="633" w:type="dxa"/>
            <w:vAlign w:val="center"/>
          </w:tcPr>
          <w:p w14:paraId="5D3C7885">
            <w:pPr>
              <w:adjustRightInd/>
              <w:spacing w:line="0" w:lineRule="atLeast"/>
              <w:jc w:val="center"/>
              <w:rPr>
                <w:rFonts w:ascii="Times New Roman" w:hAnsi="Times New Roman"/>
                <w:sz w:val="18"/>
                <w:szCs w:val="18"/>
              </w:rPr>
            </w:pPr>
          </w:p>
        </w:tc>
        <w:tc>
          <w:tcPr>
            <w:tcW w:w="709" w:type="dxa"/>
            <w:vAlign w:val="center"/>
          </w:tcPr>
          <w:p w14:paraId="22E887B8">
            <w:pPr>
              <w:adjustRightInd/>
              <w:spacing w:line="0" w:lineRule="atLeast"/>
              <w:jc w:val="center"/>
              <w:rPr>
                <w:rFonts w:ascii="Times New Roman" w:hAnsi="Times New Roman"/>
                <w:sz w:val="18"/>
                <w:szCs w:val="18"/>
              </w:rPr>
            </w:pPr>
          </w:p>
        </w:tc>
        <w:tc>
          <w:tcPr>
            <w:tcW w:w="654" w:type="dxa"/>
            <w:vAlign w:val="center"/>
          </w:tcPr>
          <w:p w14:paraId="11C42E8B">
            <w:pPr>
              <w:adjustRightInd/>
              <w:spacing w:line="0" w:lineRule="atLeast"/>
              <w:jc w:val="center"/>
              <w:rPr>
                <w:rFonts w:ascii="Times New Roman" w:hAnsi="Times New Roman"/>
                <w:sz w:val="18"/>
                <w:szCs w:val="18"/>
              </w:rPr>
            </w:pPr>
          </w:p>
        </w:tc>
        <w:tc>
          <w:tcPr>
            <w:tcW w:w="1331" w:type="dxa"/>
            <w:vAlign w:val="center"/>
          </w:tcPr>
          <w:p w14:paraId="708D2539">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6818FD30">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2D84F85">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DBAF9F2">
            <w:pPr>
              <w:adjustRightInd/>
              <w:spacing w:line="0" w:lineRule="atLeast"/>
              <w:jc w:val="center"/>
              <w:rPr>
                <w:rFonts w:ascii="Times New Roman" w:hAnsi="Times New Roman"/>
                <w:sz w:val="18"/>
                <w:szCs w:val="18"/>
              </w:rPr>
            </w:pPr>
          </w:p>
        </w:tc>
      </w:tr>
      <w:tr w14:paraId="33F8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477" w:type="dxa"/>
            <w:vAlign w:val="center"/>
          </w:tcPr>
          <w:p w14:paraId="3FDBAD11">
            <w:pPr>
              <w:adjustRightInd/>
              <w:spacing w:line="0" w:lineRule="atLeast"/>
              <w:jc w:val="center"/>
              <w:rPr>
                <w:rFonts w:hint="default" w:ascii="Times New Roman" w:hAnsi="Times New Roman" w:eastAsiaTheme="minorEastAsia"/>
                <w:sz w:val="18"/>
                <w:szCs w:val="18"/>
                <w:lang w:val="en-US" w:eastAsia="zh-CN"/>
              </w:rPr>
            </w:pPr>
            <w:r>
              <w:rPr>
                <w:rFonts w:hint="eastAsia" w:ascii="Times New Roman" w:hAnsi="Times New Roman"/>
                <w:sz w:val="18"/>
                <w:szCs w:val="18"/>
                <w:lang w:val="en-US" w:eastAsia="zh-CN"/>
              </w:rPr>
              <w:t>30</w:t>
            </w:r>
          </w:p>
        </w:tc>
        <w:tc>
          <w:tcPr>
            <w:tcW w:w="627" w:type="dxa"/>
            <w:vAlign w:val="center"/>
          </w:tcPr>
          <w:p w14:paraId="698B412F">
            <w:pPr>
              <w:adjustRightInd/>
              <w:spacing w:line="0" w:lineRule="atLeast"/>
              <w:jc w:val="center"/>
              <w:rPr>
                <w:rFonts w:ascii="Times New Roman" w:hAnsi="Times New Roman"/>
                <w:sz w:val="18"/>
                <w:szCs w:val="18"/>
              </w:rPr>
            </w:pPr>
          </w:p>
        </w:tc>
        <w:tc>
          <w:tcPr>
            <w:tcW w:w="627" w:type="dxa"/>
            <w:vAlign w:val="center"/>
          </w:tcPr>
          <w:p w14:paraId="1E50AA60">
            <w:pPr>
              <w:adjustRightInd/>
              <w:spacing w:line="0" w:lineRule="atLeast"/>
              <w:jc w:val="center"/>
              <w:rPr>
                <w:rFonts w:ascii="Times New Roman" w:hAnsi="Times New Roman"/>
                <w:sz w:val="18"/>
                <w:szCs w:val="18"/>
              </w:rPr>
            </w:pPr>
          </w:p>
        </w:tc>
        <w:tc>
          <w:tcPr>
            <w:tcW w:w="627" w:type="dxa"/>
            <w:vAlign w:val="center"/>
          </w:tcPr>
          <w:p w14:paraId="17A4F9D9">
            <w:pPr>
              <w:adjustRightInd/>
              <w:spacing w:line="0" w:lineRule="atLeast"/>
              <w:jc w:val="center"/>
              <w:rPr>
                <w:rFonts w:ascii="Times New Roman" w:hAnsi="Times New Roman"/>
                <w:sz w:val="18"/>
                <w:szCs w:val="18"/>
              </w:rPr>
            </w:pPr>
          </w:p>
        </w:tc>
        <w:tc>
          <w:tcPr>
            <w:tcW w:w="627" w:type="dxa"/>
            <w:vAlign w:val="center"/>
          </w:tcPr>
          <w:p w14:paraId="2F11AC8F">
            <w:pPr>
              <w:adjustRightInd/>
              <w:spacing w:line="0" w:lineRule="atLeast"/>
              <w:jc w:val="center"/>
              <w:rPr>
                <w:rFonts w:ascii="Times New Roman" w:hAnsi="Times New Roman"/>
                <w:sz w:val="18"/>
                <w:szCs w:val="18"/>
              </w:rPr>
            </w:pPr>
          </w:p>
        </w:tc>
        <w:tc>
          <w:tcPr>
            <w:tcW w:w="683" w:type="dxa"/>
            <w:vAlign w:val="center"/>
          </w:tcPr>
          <w:p w14:paraId="5415C2AA">
            <w:pPr>
              <w:adjustRightInd/>
              <w:spacing w:line="0" w:lineRule="atLeast"/>
              <w:jc w:val="center"/>
              <w:rPr>
                <w:rFonts w:ascii="Times New Roman" w:hAnsi="Times New Roman"/>
                <w:sz w:val="18"/>
                <w:szCs w:val="18"/>
              </w:rPr>
            </w:pPr>
          </w:p>
        </w:tc>
        <w:tc>
          <w:tcPr>
            <w:tcW w:w="611" w:type="dxa"/>
            <w:vAlign w:val="center"/>
          </w:tcPr>
          <w:p w14:paraId="61D9CFFE">
            <w:pPr>
              <w:adjustRightInd/>
              <w:spacing w:line="0" w:lineRule="atLeast"/>
              <w:jc w:val="center"/>
              <w:rPr>
                <w:rFonts w:ascii="Times New Roman" w:hAnsi="Times New Roman"/>
                <w:sz w:val="18"/>
                <w:szCs w:val="18"/>
              </w:rPr>
            </w:pPr>
          </w:p>
        </w:tc>
        <w:tc>
          <w:tcPr>
            <w:tcW w:w="611" w:type="dxa"/>
            <w:vAlign w:val="center"/>
          </w:tcPr>
          <w:p w14:paraId="7C0D341D">
            <w:pPr>
              <w:adjustRightInd/>
              <w:spacing w:line="0" w:lineRule="atLeast"/>
              <w:jc w:val="center"/>
              <w:rPr>
                <w:rFonts w:ascii="Times New Roman" w:hAnsi="Times New Roman"/>
                <w:sz w:val="18"/>
                <w:szCs w:val="18"/>
              </w:rPr>
            </w:pPr>
          </w:p>
        </w:tc>
        <w:tc>
          <w:tcPr>
            <w:tcW w:w="763" w:type="dxa"/>
            <w:vAlign w:val="center"/>
          </w:tcPr>
          <w:p w14:paraId="21952B82">
            <w:pPr>
              <w:adjustRightInd/>
              <w:spacing w:line="0" w:lineRule="atLeast"/>
              <w:jc w:val="center"/>
              <w:rPr>
                <w:rFonts w:ascii="Times New Roman" w:hAnsi="Times New Roman"/>
                <w:sz w:val="18"/>
                <w:szCs w:val="18"/>
              </w:rPr>
            </w:pPr>
          </w:p>
        </w:tc>
        <w:tc>
          <w:tcPr>
            <w:tcW w:w="633" w:type="dxa"/>
            <w:vAlign w:val="center"/>
          </w:tcPr>
          <w:p w14:paraId="72B2CE26">
            <w:pPr>
              <w:adjustRightInd/>
              <w:spacing w:line="0" w:lineRule="atLeast"/>
              <w:jc w:val="center"/>
              <w:rPr>
                <w:rFonts w:ascii="Times New Roman" w:hAnsi="Times New Roman"/>
                <w:sz w:val="18"/>
                <w:szCs w:val="18"/>
              </w:rPr>
            </w:pPr>
          </w:p>
        </w:tc>
        <w:tc>
          <w:tcPr>
            <w:tcW w:w="633" w:type="dxa"/>
            <w:vAlign w:val="center"/>
          </w:tcPr>
          <w:p w14:paraId="509B8349">
            <w:pPr>
              <w:adjustRightInd/>
              <w:spacing w:line="0" w:lineRule="atLeast"/>
              <w:jc w:val="center"/>
              <w:rPr>
                <w:rFonts w:ascii="Times New Roman" w:hAnsi="Times New Roman"/>
                <w:sz w:val="18"/>
                <w:szCs w:val="18"/>
              </w:rPr>
            </w:pPr>
          </w:p>
        </w:tc>
        <w:tc>
          <w:tcPr>
            <w:tcW w:w="709" w:type="dxa"/>
            <w:vAlign w:val="center"/>
          </w:tcPr>
          <w:p w14:paraId="79086E8B">
            <w:pPr>
              <w:adjustRightInd/>
              <w:spacing w:line="0" w:lineRule="atLeast"/>
              <w:jc w:val="center"/>
              <w:rPr>
                <w:rFonts w:ascii="Times New Roman" w:hAnsi="Times New Roman"/>
                <w:sz w:val="18"/>
                <w:szCs w:val="18"/>
              </w:rPr>
            </w:pPr>
          </w:p>
        </w:tc>
        <w:tc>
          <w:tcPr>
            <w:tcW w:w="654" w:type="dxa"/>
            <w:vAlign w:val="center"/>
          </w:tcPr>
          <w:p w14:paraId="5385C155">
            <w:pPr>
              <w:adjustRightInd/>
              <w:spacing w:line="0" w:lineRule="atLeast"/>
              <w:jc w:val="center"/>
              <w:rPr>
                <w:rFonts w:ascii="Times New Roman" w:hAnsi="Times New Roman"/>
                <w:sz w:val="18"/>
                <w:szCs w:val="18"/>
              </w:rPr>
            </w:pPr>
          </w:p>
        </w:tc>
        <w:tc>
          <w:tcPr>
            <w:tcW w:w="1331" w:type="dxa"/>
            <w:vAlign w:val="center"/>
          </w:tcPr>
          <w:p w14:paraId="4D56B704">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12B7E5D4">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0FD0F62A">
            <w:pPr>
              <w:adjustRightInd/>
              <w:spacing w:line="0" w:lineRule="atLeast"/>
              <w:jc w:val="center"/>
              <w:rPr>
                <w:rFonts w:ascii="Times New Roman" w:hAnsi="Times New Roman"/>
                <w:sz w:val="18"/>
                <w:szCs w:val="18"/>
              </w:rPr>
            </w:pPr>
          </w:p>
        </w:tc>
        <w:tc>
          <w:tcPr>
            <w:tcW w:w="568" w:type="dxa"/>
            <w:tcBorders>
              <w:left w:val="single" w:color="auto" w:sz="4" w:space="0"/>
              <w:right w:val="single" w:color="auto" w:sz="4" w:space="0"/>
            </w:tcBorders>
            <w:vAlign w:val="center"/>
          </w:tcPr>
          <w:p w14:paraId="669CC298">
            <w:pPr>
              <w:adjustRightInd/>
              <w:spacing w:line="0" w:lineRule="atLeast"/>
              <w:jc w:val="center"/>
              <w:rPr>
                <w:rFonts w:ascii="Times New Roman" w:hAnsi="Times New Roman"/>
                <w:sz w:val="18"/>
                <w:szCs w:val="18"/>
              </w:rPr>
            </w:pPr>
          </w:p>
        </w:tc>
      </w:tr>
      <w:tr w14:paraId="5179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731" w:type="dxa"/>
            <w:gridSpan w:val="3"/>
            <w:vAlign w:val="center"/>
          </w:tcPr>
          <w:p w14:paraId="670C471D">
            <w:pPr>
              <w:adjustRightInd/>
              <w:spacing w:line="0" w:lineRule="atLeast"/>
              <w:jc w:val="center"/>
              <w:rPr>
                <w:rFonts w:ascii="Times New Roman" w:hAnsi="Times New Roman"/>
                <w:color w:val="auto"/>
                <w:sz w:val="18"/>
                <w:szCs w:val="18"/>
              </w:rPr>
            </w:pPr>
            <w:r>
              <w:rPr>
                <w:rFonts w:hint="eastAsia" w:ascii="Times New Roman" w:hAnsi="Times New Roman"/>
                <w:b/>
                <w:bCs/>
                <w:color w:val="auto"/>
                <w:sz w:val="18"/>
                <w:szCs w:val="18"/>
              </w:rPr>
              <w:t>苗批判定</w:t>
            </w:r>
          </w:p>
        </w:tc>
        <w:tc>
          <w:tcPr>
            <w:tcW w:w="9586" w:type="dxa"/>
            <w:gridSpan w:val="14"/>
            <w:tcBorders>
              <w:right w:val="single" w:color="auto" w:sz="4" w:space="0"/>
            </w:tcBorders>
            <w:vAlign w:val="center"/>
          </w:tcPr>
          <w:p w14:paraId="4F1BA0CC">
            <w:pPr>
              <w:adjustRightInd/>
              <w:spacing w:line="0" w:lineRule="atLeast"/>
              <w:jc w:val="center"/>
              <w:rPr>
                <w:rFonts w:ascii="Times New Roman" w:hAnsi="Times New Roman"/>
                <w:color w:val="auto"/>
                <w:sz w:val="18"/>
                <w:szCs w:val="18"/>
              </w:rPr>
            </w:pPr>
          </w:p>
        </w:tc>
      </w:tr>
      <w:tr w14:paraId="2C27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1317" w:type="dxa"/>
            <w:gridSpan w:val="17"/>
            <w:tcBorders>
              <w:right w:val="single" w:color="auto" w:sz="4" w:space="0"/>
            </w:tcBorders>
            <w:vAlign w:val="center"/>
          </w:tcPr>
          <w:p w14:paraId="2E346C31">
            <w:pPr>
              <w:adjustRightInd/>
              <w:spacing w:line="0" w:lineRule="atLeast"/>
              <w:jc w:val="left"/>
              <w:rPr>
                <w:rFonts w:ascii="Times New Roman" w:hAnsi="Times New Roman"/>
                <w:color w:val="auto"/>
                <w:sz w:val="18"/>
                <w:szCs w:val="18"/>
                <w:highlight w:val="yellow"/>
              </w:rPr>
            </w:pPr>
            <w:r>
              <w:rPr>
                <w:rFonts w:hint="eastAsia" w:ascii="Times New Roman" w:hAnsi="Times New Roman"/>
                <w:color w:val="auto"/>
                <w:sz w:val="18"/>
                <w:szCs w:val="18"/>
              </w:rPr>
              <w:t>注：应逐一判定并填写合格或不合格；待苗批内所有样苗判定完毕后，应对苗批做出整体判定，并填写苗批判定结果（合格或不合格）。</w:t>
            </w:r>
          </w:p>
        </w:tc>
      </w:tr>
    </w:tbl>
    <w:p w14:paraId="370A84EE">
      <w:pPr>
        <w:keepNext w:val="0"/>
        <w:keepLines w:val="0"/>
        <w:pageBreakBefore w:val="0"/>
        <w:widowControl w:val="0"/>
        <w:kinsoku/>
        <w:overflowPunct/>
        <w:topLinePunct w:val="0"/>
        <w:autoSpaceDE/>
        <w:autoSpaceDN/>
        <w:bidi w:val="0"/>
        <w:adjustRightInd/>
        <w:spacing w:line="240" w:lineRule="auto"/>
        <w:jc w:val="left"/>
        <w:textAlignment w:val="auto"/>
        <w:rPr>
          <w:rFonts w:ascii="Times New Roman" w:hAnsi="Times New Roman"/>
          <w:b/>
          <w:bCs/>
          <w:sz w:val="18"/>
          <w:szCs w:val="18"/>
        </w:rPr>
      </w:pPr>
      <w:r>
        <w:rPr>
          <w:rFonts w:hint="eastAsia" w:ascii="Times New Roman" w:hAnsi="Times New Roman"/>
          <w:b/>
          <w:sz w:val="18"/>
          <w:szCs w:val="18"/>
          <w:lang w:eastAsia="zh-CN"/>
        </w:rPr>
        <w:t>核验</w:t>
      </w:r>
      <w:r>
        <w:rPr>
          <w:rFonts w:hint="eastAsia" w:ascii="Times New Roman" w:hAnsi="Times New Roman"/>
          <w:b/>
          <w:bCs/>
          <w:sz w:val="18"/>
          <w:szCs w:val="18"/>
        </w:rPr>
        <w:t>人（签字）</w:t>
      </w:r>
      <w:r>
        <w:rPr>
          <w:rFonts w:hint="eastAsia" w:ascii="Times New Roman" w:hAnsi="Times New Roman"/>
          <w:b/>
          <w:bCs/>
          <w:sz w:val="18"/>
          <w:szCs w:val="18"/>
          <w:lang w:eastAsia="zh-CN"/>
        </w:rPr>
        <w:t>：</w:t>
      </w:r>
      <w:r>
        <w:rPr>
          <w:rFonts w:ascii="Times New Roman" w:hAnsi="Times New Roman"/>
          <w:b/>
          <w:bCs/>
          <w:sz w:val="18"/>
          <w:szCs w:val="18"/>
          <w:u w:val="single"/>
        </w:rPr>
        <w:t xml:space="preserve">            </w:t>
      </w:r>
      <w:r>
        <w:rPr>
          <w:rFonts w:hint="eastAsia" w:ascii="Times New Roman" w:hAnsi="Times New Roman"/>
          <w:b/>
          <w:bCs/>
          <w:sz w:val="18"/>
          <w:szCs w:val="18"/>
          <w:u w:val="single"/>
        </w:rPr>
        <w:t xml:space="preserve"> </w:t>
      </w:r>
      <w:r>
        <w:rPr>
          <w:rFonts w:ascii="Times New Roman" w:hAnsi="Times New Roman"/>
          <w:b/>
          <w:bCs/>
          <w:sz w:val="18"/>
          <w:szCs w:val="18"/>
          <w:u w:val="single"/>
        </w:rPr>
        <w:t xml:space="preserve"> </w:t>
      </w:r>
      <w:r>
        <w:rPr>
          <w:rFonts w:hint="eastAsia" w:ascii="Times New Roman" w:hAnsi="Times New Roman"/>
          <w:b/>
          <w:bCs/>
          <w:sz w:val="18"/>
          <w:szCs w:val="18"/>
        </w:rPr>
        <w:t xml:space="preserve">          </w:t>
      </w:r>
    </w:p>
    <w:p w14:paraId="44D2716C">
      <w:pPr>
        <w:pStyle w:val="60"/>
        <w:ind w:left="0" w:leftChars="0" w:firstLine="0" w:firstLineChars="0"/>
        <w:rPr>
          <w:rFonts w:ascii="宋体" w:hAnsi="Times New Roman" w:eastAsia="宋体" w:cs="Times New Roman"/>
          <w:kern w:val="0"/>
          <w:szCs w:val="20"/>
        </w:rPr>
      </w:pPr>
      <w:r>
        <w:rPr>
          <w:rFonts w:hint="eastAsia" w:ascii="Times New Roman" w:hAnsi="Times New Roman"/>
          <w:b/>
          <w:sz w:val="18"/>
          <w:szCs w:val="18"/>
          <w:lang w:eastAsia="zh-CN"/>
        </w:rPr>
        <w:t>核验</w:t>
      </w:r>
      <w:r>
        <w:rPr>
          <w:rFonts w:hint="eastAsia" w:ascii="Times New Roman" w:hAnsi="Times New Roman"/>
          <w:b/>
          <w:bCs/>
          <w:sz w:val="18"/>
          <w:szCs w:val="18"/>
          <w:lang w:eastAsia="zh-CN"/>
        </w:rPr>
        <w:t>时间</w:t>
      </w:r>
      <w:r>
        <w:rPr>
          <w:rFonts w:hint="eastAsia" w:ascii="Times New Roman" w:hAnsi="Times New Roman"/>
          <w:b/>
          <w:bCs/>
          <w:sz w:val="18"/>
          <w:szCs w:val="18"/>
        </w:rPr>
        <w:t xml:space="preserve"> </w:t>
      </w:r>
      <w:r>
        <w:rPr>
          <w:rFonts w:hint="eastAsia" w:ascii="Times New Roman" w:hAnsi="Times New Roman"/>
          <w:b/>
          <w:bCs/>
          <w:sz w:val="18"/>
          <w:szCs w:val="18"/>
          <w:lang w:eastAsia="zh-CN"/>
        </w:rPr>
        <w:t>：</w:t>
      </w:r>
      <w:r>
        <w:rPr>
          <w:rFonts w:hint="eastAsia" w:ascii="Times New Roman" w:hAnsi="Times New Roman"/>
          <w:b/>
          <w:sz w:val="18"/>
          <w:szCs w:val="18"/>
        </w:rPr>
        <w:t xml:space="preserve">         </w:t>
      </w:r>
    </w:p>
    <w:p w14:paraId="15327533">
      <w:pPr>
        <w:adjustRightInd w:val="0"/>
        <w:snapToGrid w:val="0"/>
        <w:ind w:firstLine="420" w:firstLineChars="200"/>
        <w:rPr>
          <w:rFonts w:ascii="宋体" w:hAnsi="Times New Roman" w:eastAsia="宋体" w:cs="Times New Roman"/>
          <w:kern w:val="0"/>
          <w:szCs w:val="20"/>
        </w:rPr>
      </w:pPr>
    </w:p>
    <w:p w14:paraId="7ABBE76F">
      <w:pPr>
        <w:adjustRightInd w:val="0"/>
        <w:snapToGrid w:val="0"/>
        <w:ind w:firstLine="420" w:firstLineChars="200"/>
        <w:rPr>
          <w:rFonts w:ascii="宋体" w:hAnsi="Times New Roman" w:eastAsia="宋体" w:cs="Times New Roman"/>
          <w:kern w:val="0"/>
          <w:szCs w:val="20"/>
        </w:rPr>
      </w:pPr>
      <w:r>
        <w:rPr>
          <w:sz w:val="21"/>
        </w:rPr>
        <w:pict>
          <v:line id="_x0000_s1050" o:spid="_x0000_s1050" o:spt="20" style="position:absolute;left:0pt;flip:y;margin-left:154.35pt;margin-top:13.05pt;height:0.6pt;width:179.1pt;z-index:251674624;mso-width-relative:page;mso-height-relative:page;" fillcolor="#FFFFFF" filled="t" stroked="t" coordsize="21600,21600">
            <v:path arrowok="t"/>
            <v:fill on="t" color2="#FFFFFF" focussize="0,0"/>
            <v:stroke color="#000000"/>
            <v:imagedata o:title=""/>
            <o:lock v:ext="edit" aspectratio="f"/>
          </v:line>
        </w:pict>
      </w:r>
    </w:p>
    <w:sectPr>
      <w:pgSz w:w="11906" w:h="16838"/>
      <w:pgMar w:top="567" w:right="1134" w:bottom="1134" w:left="1418" w:header="1417" w:footer="1134"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Calibri Light">
    <w:altName w:val="Arial"/>
    <w:panose1 w:val="020F0302020204030204"/>
    <w:charset w:val="00"/>
    <w:family w:val="swiss"/>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835F8">
    <w:pPr>
      <w:pStyle w:val="14"/>
      <w:jc w:val="right"/>
      <w:rPr>
        <w:rFonts w:ascii="Times New Roman" w:hAnsi="Times New Roman" w:cs="Times New Roman"/>
      </w:rPr>
    </w:pPr>
    <w:r>
      <w:rPr>
        <w:sz w:val="18"/>
      </w:rPr>
      <w:pict>
        <v:shape id="_x0000_s2053" o:spid="_x0000_s2053"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sdt>
                <w:sdtPr>
                  <w:id w:val="147453069"/>
                  <w:docPartObj>
                    <w:docPartGallery w:val="autotext"/>
                  </w:docPartObj>
                </w:sdtPr>
                <w:sdtEndPr>
                  <w:rPr>
                    <w:rFonts w:ascii="Times New Roman" w:hAnsi="Times New Roman" w:cs="Times New Roman"/>
                  </w:rPr>
                </w:sdtEndPr>
                <w:sdtContent>
                  <w:p w14:paraId="5E5F92CC">
                    <w:pPr>
                      <w:pStyle w:val="14"/>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11</w:t>
                    </w:r>
                    <w:r>
                      <w:rPr>
                        <w:rFonts w:ascii="Times New Roman" w:hAnsi="Times New Roman" w:cs="Times New Roman"/>
                      </w:rPr>
                      <w:fldChar w:fldCharType="end"/>
                    </w:r>
                  </w:p>
                </w:sdtContent>
              </w:sdt>
              <w:p w14:paraId="242B423A">
                <w:pPr>
                  <w:rPr>
                    <w:rFonts w:ascii="Times New Roman" w:hAnsi="Times New Roman" w:cs="Times New Roman"/>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2382F">
    <w:pPr>
      <w:pStyle w:val="14"/>
    </w:pPr>
    <w:r>
      <w:rPr>
        <w:sz w:val="18"/>
      </w:rPr>
      <w:pict>
        <v:shape id="_x0000_s2054" o:spid="_x0000_s2054"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82025"/>
                  <w:docPartObj>
                    <w:docPartGallery w:val="autotext"/>
                  </w:docPartObj>
                </w:sdtPr>
                <w:sdtContent>
                  <w:p w14:paraId="692DB90D">
                    <w:pPr>
                      <w:pStyle w:val="14"/>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II</w:t>
                    </w:r>
                    <w:r>
                      <w:rPr>
                        <w:rFonts w:ascii="Times New Roman" w:hAnsi="Times New Roman" w:cs="Times New Roman"/>
                      </w:rPr>
                      <w:fldChar w:fldCharType="end"/>
                    </w:r>
                  </w:p>
                </w:sdtContent>
              </w:sdt>
              <w:p w14:paraId="3C58D40D"/>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D4C4A">
    <w:pPr>
      <w:pStyle w:val="14"/>
      <w:jc w:val="right"/>
    </w:pPr>
    <w:r>
      <w:rPr>
        <w:sz w:val="18"/>
      </w:rPr>
      <w:pict>
        <v:shape id="_x0000_s2055" o:spid="_x0000_s2055" o:spt="202" type="#_x0000_t202" style="position:absolute;left:0pt;margin-left:-3.7pt;margin-top:0pt;height:144pt;width:12.55pt;mso-position-horizontal-relative:margin;z-index:251661312;mso-width-relative:page;mso-height-relative:page;" filled="f" stroked="f" coordsize="21600,21600">
          <v:path/>
          <v:fill on="f" focussize="0,0"/>
          <v:stroke on="f"/>
          <v:imagedata o:title=""/>
          <o:lock v:ext="edit" aspectratio="f"/>
          <v:textbox inset="0mm,0mm,0mm,0mm" style="mso-fit-shape-to-text:t;">
            <w:txbxContent>
              <w:sdt>
                <w:sdtPr>
                  <w:id w:val="147473599"/>
                  <w:docPartObj>
                    <w:docPartGallery w:val="autotext"/>
                  </w:docPartObj>
                </w:sdtPr>
                <w:sdtEndPr>
                  <w:rPr>
                    <w:rFonts w:ascii="宋体" w:hAnsi="宋体" w:eastAsia="宋体"/>
                  </w:rPr>
                </w:sdtEndPr>
                <w:sdtContent>
                  <w:p w14:paraId="0617004B">
                    <w:pPr>
                      <w:pStyle w:val="14"/>
                      <w:jc w:val="right"/>
                      <w:rPr>
                        <w:rFonts w:ascii="宋体" w:hAnsi="宋体" w:eastAsia="宋体"/>
                      </w:rPr>
                    </w:pP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lang w:val="zh-CN"/>
                      </w:rPr>
                      <w:t>1</w:t>
                    </w:r>
                    <w:r>
                      <w:rPr>
                        <w:rFonts w:ascii="宋体" w:hAnsi="宋体" w:eastAsia="宋体"/>
                      </w:rPr>
                      <w:fldChar w:fldCharType="end"/>
                    </w:r>
                  </w:p>
                </w:sdtContent>
              </w:sdt>
              <w:p w14:paraId="7520E582">
                <w:pPr>
                  <w:rPr>
                    <w:rFonts w:ascii="宋体" w:hAnsi="宋体" w:eastAsia="宋体"/>
                  </w:rP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54AA9">
    <w:pPr>
      <w:pStyle w:val="15"/>
      <w:pBdr>
        <w:bottom w:val="none" w:color="auto" w:sz="0" w:space="0"/>
      </w:pBdr>
      <w:jc w:val="right"/>
    </w:pPr>
    <w:r>
      <w:rPr>
        <w:rFonts w:ascii="黑体" w:hAnsi="黑体" w:eastAsia="黑体" w:cs="Times New Roman"/>
        <w:sz w:val="21"/>
        <w:szCs w:val="21"/>
      </w:rPr>
      <w:t>T/CSF</w:t>
    </w:r>
    <w:r>
      <w:rPr>
        <w:rFonts w:hint="eastAsia" w:ascii="黑体" w:hAnsi="黑体" w:eastAsia="黑体" w:cs="Times New Roman"/>
        <w:sz w:val="21"/>
        <w:szCs w:val="21"/>
      </w:rPr>
      <w:t xml:space="preserve"> </w:t>
    </w:r>
    <w:r>
      <w:rPr>
        <w:rFonts w:ascii="黑体" w:hAnsi="黑体" w:eastAsia="黑体" w:cs="Times New Roman"/>
        <w:sz w:val="21"/>
        <w:szCs w:val="21"/>
      </w:rPr>
      <w:t>×××</w:t>
    </w:r>
    <w:r>
      <w:rPr>
        <w:rFonts w:hint="eastAsia" w:ascii="黑体" w:hAnsi="黑体" w:eastAsia="黑体" w:cs="Times New Roman"/>
        <w:sz w:val="21"/>
        <w:szCs w:val="21"/>
      </w:rPr>
      <w:t>—</w:t>
    </w:r>
    <w:r>
      <w:rPr>
        <w:rFonts w:ascii="黑体" w:hAnsi="黑体" w:eastAsia="黑体" w:cs="Times New Roman"/>
        <w:sz w:val="21"/>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65357">
    <w:pPr>
      <w:pStyle w:val="15"/>
      <w:pBdr>
        <w:bottom w:val="none" w:color="auto" w:sz="0" w:space="0"/>
      </w:pBdr>
      <w:jc w:val="left"/>
      <w:rPr>
        <w:rFonts w:hint="default" w:ascii="黑体" w:hAnsi="黑体" w:eastAsia="黑体" w:cs="Times New Roman"/>
        <w:sz w:val="21"/>
        <w:szCs w:val="21"/>
        <w:lang w:val="en-US" w:eastAsia="zh-CN"/>
      </w:rPr>
    </w:pPr>
    <w:r>
      <w:rPr>
        <w:rFonts w:ascii="黑体" w:hAnsi="黑体" w:eastAsia="黑体" w:cs="Times New Roman"/>
        <w:sz w:val="21"/>
        <w:szCs w:val="21"/>
      </w:rPr>
      <w:t>T/CSF</w:t>
    </w:r>
    <w:r>
      <w:rPr>
        <w:rFonts w:hint="eastAsia" w:ascii="黑体" w:hAnsi="黑体" w:eastAsia="黑体" w:cs="Times New Roman"/>
        <w:sz w:val="21"/>
        <w:szCs w:val="21"/>
      </w:rPr>
      <w:t xml:space="preserve"> </w:t>
    </w:r>
    <w:r>
      <w:rPr>
        <w:rFonts w:ascii="黑体" w:hAnsi="黑体" w:eastAsia="黑体" w:cs="Times New Roman"/>
        <w:sz w:val="21"/>
        <w:szCs w:val="21"/>
      </w:rPr>
      <w:t>×××</w:t>
    </w:r>
    <w:r>
      <w:rPr>
        <w:rFonts w:hint="eastAsia" w:ascii="黑体" w:hAnsi="黑体" w:eastAsia="黑体" w:cs="Times New Roman"/>
        <w:sz w:val="21"/>
        <w:szCs w:val="21"/>
      </w:rPr>
      <w:t>—</w:t>
    </w:r>
    <w:r>
      <w:rPr>
        <w:rFonts w:ascii="黑体" w:hAnsi="黑体" w:eastAsia="黑体" w:cs="Times New Roman"/>
        <w:sz w:val="21"/>
        <w:szCs w:val="24"/>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B0D3F">
    <w:pPr>
      <w:tabs>
        <w:tab w:val="center" w:pos="4153"/>
        <w:tab w:val="right" w:pos="8306"/>
      </w:tabs>
      <w:snapToGrid w:val="0"/>
      <w:spacing w:afterLines="100"/>
      <w:jc w:val="right"/>
      <w:rPr>
        <w:rFonts w:ascii="黑体" w:hAnsi="黑体" w:eastAsia="黑体" w:cs="Times New Roman"/>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5B1FE">
    <w:pPr>
      <w:tabs>
        <w:tab w:val="center" w:pos="4153"/>
        <w:tab w:val="right" w:pos="8306"/>
      </w:tabs>
      <w:snapToGrid w:val="0"/>
      <w:spacing w:afterLines="100"/>
      <w:jc w:val="left"/>
      <w:rPr>
        <w:rFonts w:hint="default" w:ascii="黑体" w:hAnsi="黑体" w:eastAsia="黑体" w:cs="Times New Roman"/>
        <w:szCs w:val="21"/>
        <w:lang w:val="en-US" w:eastAsia="zh-CN"/>
      </w:rPr>
    </w:pPr>
    <w:r>
      <w:rPr>
        <w:rFonts w:ascii="黑体" w:hAnsi="黑体" w:eastAsia="黑体" w:cs="Times New Roman"/>
        <w:szCs w:val="21"/>
      </w:rPr>
      <w:t>T/CSF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E16541"/>
    <w:multiLevelType w:val="singleLevel"/>
    <w:tmpl w:val="A8E16541"/>
    <w:lvl w:ilvl="0" w:tentative="0">
      <w:start w:val="1"/>
      <w:numFmt w:val="lowerLetter"/>
      <w:suff w:val="nothing"/>
      <w:lvlText w:val="%1）"/>
      <w:lvlJc w:val="left"/>
    </w:lvl>
  </w:abstractNum>
  <w:abstractNum w:abstractNumId="1">
    <w:nsid w:val="F0840DEC"/>
    <w:multiLevelType w:val="singleLevel"/>
    <w:tmpl w:val="F0840DEC"/>
    <w:lvl w:ilvl="0" w:tentative="0">
      <w:start w:val="1"/>
      <w:numFmt w:val="lowerLetter"/>
      <w:suff w:val="nothing"/>
      <w:lvlText w:val="%1）"/>
      <w:lvlJc w:val="left"/>
    </w:lvl>
  </w:abstractNum>
  <w:abstractNum w:abstractNumId="2">
    <w:nsid w:val="1AA79631"/>
    <w:multiLevelType w:val="singleLevel"/>
    <w:tmpl w:val="1AA79631"/>
    <w:lvl w:ilvl="0" w:tentative="0">
      <w:start w:val="1"/>
      <w:numFmt w:val="lowerLetter"/>
      <w:suff w:val="nothing"/>
      <w:lvlText w:val="%1）"/>
      <w:lvlJc w:val="left"/>
    </w:lvl>
  </w:abstractNum>
  <w:abstractNum w:abstractNumId="3">
    <w:nsid w:val="1FC91163"/>
    <w:multiLevelType w:val="multilevel"/>
    <w:tmpl w:val="1FC91163"/>
    <w:lvl w:ilvl="0" w:tentative="0">
      <w:start w:val="1"/>
      <w:numFmt w:val="decimal"/>
      <w:suff w:val="nothing"/>
      <w:lvlText w:val="%1　"/>
      <w:lvlJc w:val="left"/>
      <w:pPr>
        <w:ind w:left="142" w:firstLine="0"/>
      </w:pPr>
      <w:rPr>
        <w:rFonts w:hint="eastAsia" w:ascii="黑体" w:hAnsi="Times New Roman" w:eastAsia="黑体"/>
        <w:b w:val="0"/>
        <w:i w:val="0"/>
        <w:sz w:val="21"/>
        <w:szCs w:val="21"/>
      </w:rPr>
    </w:lvl>
    <w:lvl w:ilvl="1" w:tentative="0">
      <w:start w:val="1"/>
      <w:numFmt w:val="decimal"/>
      <w:pStyle w:val="59"/>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58"/>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4CE2D4FC"/>
    <w:multiLevelType w:val="singleLevel"/>
    <w:tmpl w:val="4CE2D4FC"/>
    <w:lvl w:ilvl="0" w:tentative="0">
      <w:start w:val="1"/>
      <w:numFmt w:val="lowerLetter"/>
      <w:suff w:val="nothing"/>
      <w:lvlText w:val="%1）"/>
      <w:lvlJc w:val="left"/>
    </w:lvl>
  </w:abstractNum>
  <w:abstractNum w:abstractNumId="5">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ligatures w14:val="none"/>
        <w14:numForm w14:val="default"/>
        <w14:numSpacing w14:val="default"/>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6DE7FB36"/>
    <w:multiLevelType w:val="singleLevel"/>
    <w:tmpl w:val="6DE7FB36"/>
    <w:lvl w:ilvl="0" w:tentative="0">
      <w:start w:val="1"/>
      <w:numFmt w:val="lowerLetter"/>
      <w:suff w:val="nothing"/>
      <w:lvlText w:val="%1）"/>
      <w:lvlJc w:val="left"/>
    </w:lvl>
  </w:abstractNum>
  <w:abstractNum w:abstractNumId="7">
    <w:nsid w:val="7181D709"/>
    <w:multiLevelType w:val="singleLevel"/>
    <w:tmpl w:val="7181D709"/>
    <w:lvl w:ilvl="0" w:tentative="0">
      <w:start w:val="1"/>
      <w:numFmt w:val="lowerLetter"/>
      <w:suff w:val="nothing"/>
      <w:lvlText w:val="%1）"/>
      <w:lvlJc w:val="left"/>
    </w:lvl>
  </w:abstractNum>
  <w:num w:numId="1">
    <w:abstractNumId w:val="3"/>
  </w:num>
  <w:num w:numId="2">
    <w:abstractNumId w:val="7"/>
  </w:num>
  <w:num w:numId="3">
    <w:abstractNumId w:val="4"/>
  </w:num>
  <w:num w:numId="4">
    <w:abstractNumId w:val="6"/>
  </w:num>
  <w:num w:numId="5">
    <w:abstractNumId w:val="1"/>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hideGrammaticalErrors/>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rsids>
    <w:rsidRoot w:val="00E81ADA"/>
    <w:rsid w:val="00002611"/>
    <w:rsid w:val="00004487"/>
    <w:rsid w:val="0000726F"/>
    <w:rsid w:val="00011739"/>
    <w:rsid w:val="00014B7A"/>
    <w:rsid w:val="00016029"/>
    <w:rsid w:val="00025ABB"/>
    <w:rsid w:val="000270D4"/>
    <w:rsid w:val="00031376"/>
    <w:rsid w:val="00031EF2"/>
    <w:rsid w:val="00032788"/>
    <w:rsid w:val="0003367D"/>
    <w:rsid w:val="00034E97"/>
    <w:rsid w:val="0003542F"/>
    <w:rsid w:val="000355E5"/>
    <w:rsid w:val="000431C9"/>
    <w:rsid w:val="000600B1"/>
    <w:rsid w:val="000651A8"/>
    <w:rsid w:val="00075079"/>
    <w:rsid w:val="00080C7D"/>
    <w:rsid w:val="00080D64"/>
    <w:rsid w:val="00080E41"/>
    <w:rsid w:val="00082B23"/>
    <w:rsid w:val="00085D3B"/>
    <w:rsid w:val="00092C48"/>
    <w:rsid w:val="000937DF"/>
    <w:rsid w:val="000C27BA"/>
    <w:rsid w:val="000D06A2"/>
    <w:rsid w:val="000E1B54"/>
    <w:rsid w:val="000E3346"/>
    <w:rsid w:val="000E65FD"/>
    <w:rsid w:val="000F03E9"/>
    <w:rsid w:val="00105092"/>
    <w:rsid w:val="001067C5"/>
    <w:rsid w:val="00111656"/>
    <w:rsid w:val="00112C4C"/>
    <w:rsid w:val="00115CA3"/>
    <w:rsid w:val="00123DF7"/>
    <w:rsid w:val="00124BE8"/>
    <w:rsid w:val="00131303"/>
    <w:rsid w:val="00135AB4"/>
    <w:rsid w:val="00143F1D"/>
    <w:rsid w:val="00151805"/>
    <w:rsid w:val="00153B11"/>
    <w:rsid w:val="00162718"/>
    <w:rsid w:val="00162798"/>
    <w:rsid w:val="0016525E"/>
    <w:rsid w:val="00167596"/>
    <w:rsid w:val="00184C73"/>
    <w:rsid w:val="0019617C"/>
    <w:rsid w:val="001A441E"/>
    <w:rsid w:val="001A6836"/>
    <w:rsid w:val="001B46C8"/>
    <w:rsid w:val="001C5142"/>
    <w:rsid w:val="001D081C"/>
    <w:rsid w:val="001D45D6"/>
    <w:rsid w:val="001E76F2"/>
    <w:rsid w:val="001F5E8F"/>
    <w:rsid w:val="001F644E"/>
    <w:rsid w:val="001F7040"/>
    <w:rsid w:val="00203BE6"/>
    <w:rsid w:val="00203C5D"/>
    <w:rsid w:val="00207385"/>
    <w:rsid w:val="0021034D"/>
    <w:rsid w:val="0021766A"/>
    <w:rsid w:val="00222DE1"/>
    <w:rsid w:val="00224EA8"/>
    <w:rsid w:val="00233A6A"/>
    <w:rsid w:val="00235593"/>
    <w:rsid w:val="00235AD2"/>
    <w:rsid w:val="002379A5"/>
    <w:rsid w:val="002427DA"/>
    <w:rsid w:val="00244B57"/>
    <w:rsid w:val="00257A58"/>
    <w:rsid w:val="00272813"/>
    <w:rsid w:val="0027552C"/>
    <w:rsid w:val="00280C11"/>
    <w:rsid w:val="00290DD1"/>
    <w:rsid w:val="00291056"/>
    <w:rsid w:val="00297839"/>
    <w:rsid w:val="002B7A39"/>
    <w:rsid w:val="002C04DF"/>
    <w:rsid w:val="002C5B8A"/>
    <w:rsid w:val="002D09F8"/>
    <w:rsid w:val="002D3344"/>
    <w:rsid w:val="002F221D"/>
    <w:rsid w:val="0030074E"/>
    <w:rsid w:val="00302566"/>
    <w:rsid w:val="003026A4"/>
    <w:rsid w:val="00304701"/>
    <w:rsid w:val="003058EE"/>
    <w:rsid w:val="003103CB"/>
    <w:rsid w:val="003132A7"/>
    <w:rsid w:val="00323DBC"/>
    <w:rsid w:val="00334B71"/>
    <w:rsid w:val="00335F0B"/>
    <w:rsid w:val="00342834"/>
    <w:rsid w:val="0034767A"/>
    <w:rsid w:val="00353566"/>
    <w:rsid w:val="003640C5"/>
    <w:rsid w:val="003663FB"/>
    <w:rsid w:val="003674A1"/>
    <w:rsid w:val="0037018C"/>
    <w:rsid w:val="00382743"/>
    <w:rsid w:val="0038505B"/>
    <w:rsid w:val="003A3161"/>
    <w:rsid w:val="003B1043"/>
    <w:rsid w:val="003B1D5A"/>
    <w:rsid w:val="003B7205"/>
    <w:rsid w:val="003B763C"/>
    <w:rsid w:val="003D22EF"/>
    <w:rsid w:val="003D45BF"/>
    <w:rsid w:val="003D6D1A"/>
    <w:rsid w:val="003E085C"/>
    <w:rsid w:val="003E0CBC"/>
    <w:rsid w:val="003F67D2"/>
    <w:rsid w:val="00400B58"/>
    <w:rsid w:val="00402C1B"/>
    <w:rsid w:val="004058A3"/>
    <w:rsid w:val="00410B78"/>
    <w:rsid w:val="004177EC"/>
    <w:rsid w:val="0042060D"/>
    <w:rsid w:val="00421556"/>
    <w:rsid w:val="00442242"/>
    <w:rsid w:val="004427C6"/>
    <w:rsid w:val="00455EDD"/>
    <w:rsid w:val="00461C03"/>
    <w:rsid w:val="00470D6E"/>
    <w:rsid w:val="0048303B"/>
    <w:rsid w:val="00487E2E"/>
    <w:rsid w:val="00490B57"/>
    <w:rsid w:val="00492649"/>
    <w:rsid w:val="004939A7"/>
    <w:rsid w:val="004A2249"/>
    <w:rsid w:val="004A5E83"/>
    <w:rsid w:val="004B3FA6"/>
    <w:rsid w:val="004B541A"/>
    <w:rsid w:val="004B69DC"/>
    <w:rsid w:val="004C6945"/>
    <w:rsid w:val="004D682F"/>
    <w:rsid w:val="004D7020"/>
    <w:rsid w:val="004E64C4"/>
    <w:rsid w:val="004F533B"/>
    <w:rsid w:val="004F626F"/>
    <w:rsid w:val="00505136"/>
    <w:rsid w:val="00512D90"/>
    <w:rsid w:val="00523103"/>
    <w:rsid w:val="00533C85"/>
    <w:rsid w:val="0053454F"/>
    <w:rsid w:val="00535C21"/>
    <w:rsid w:val="0053630A"/>
    <w:rsid w:val="00552855"/>
    <w:rsid w:val="00564658"/>
    <w:rsid w:val="005735F8"/>
    <w:rsid w:val="00581A3A"/>
    <w:rsid w:val="00583C33"/>
    <w:rsid w:val="0058460E"/>
    <w:rsid w:val="005872E2"/>
    <w:rsid w:val="005875CA"/>
    <w:rsid w:val="00592067"/>
    <w:rsid w:val="00592A6B"/>
    <w:rsid w:val="0059365C"/>
    <w:rsid w:val="005A2774"/>
    <w:rsid w:val="005A6DDD"/>
    <w:rsid w:val="005B1FC4"/>
    <w:rsid w:val="005B4D21"/>
    <w:rsid w:val="005B6BBC"/>
    <w:rsid w:val="005D6157"/>
    <w:rsid w:val="005D71D0"/>
    <w:rsid w:val="005E61FA"/>
    <w:rsid w:val="005F6F5F"/>
    <w:rsid w:val="00605BE8"/>
    <w:rsid w:val="00612FBF"/>
    <w:rsid w:val="00615171"/>
    <w:rsid w:val="0062726B"/>
    <w:rsid w:val="00631809"/>
    <w:rsid w:val="00637F4B"/>
    <w:rsid w:val="006456FE"/>
    <w:rsid w:val="00646154"/>
    <w:rsid w:val="00646B1E"/>
    <w:rsid w:val="006551F0"/>
    <w:rsid w:val="006556A7"/>
    <w:rsid w:val="006571F6"/>
    <w:rsid w:val="00660088"/>
    <w:rsid w:val="0066406E"/>
    <w:rsid w:val="0067456A"/>
    <w:rsid w:val="006800D0"/>
    <w:rsid w:val="00684DD4"/>
    <w:rsid w:val="0068656F"/>
    <w:rsid w:val="0069366D"/>
    <w:rsid w:val="006A1CF9"/>
    <w:rsid w:val="006A420B"/>
    <w:rsid w:val="006B1741"/>
    <w:rsid w:val="006B4156"/>
    <w:rsid w:val="006B6491"/>
    <w:rsid w:val="006B7A77"/>
    <w:rsid w:val="006D3013"/>
    <w:rsid w:val="006D3DC9"/>
    <w:rsid w:val="006D5EF9"/>
    <w:rsid w:val="006D691C"/>
    <w:rsid w:val="006E60B6"/>
    <w:rsid w:val="006F6B5F"/>
    <w:rsid w:val="006F787C"/>
    <w:rsid w:val="00705852"/>
    <w:rsid w:val="007154D6"/>
    <w:rsid w:val="0072422A"/>
    <w:rsid w:val="007252A1"/>
    <w:rsid w:val="00725484"/>
    <w:rsid w:val="00730457"/>
    <w:rsid w:val="0073352F"/>
    <w:rsid w:val="007404F1"/>
    <w:rsid w:val="00741BD8"/>
    <w:rsid w:val="00747FD5"/>
    <w:rsid w:val="00755057"/>
    <w:rsid w:val="007605C1"/>
    <w:rsid w:val="00770D6C"/>
    <w:rsid w:val="00775B22"/>
    <w:rsid w:val="007843F3"/>
    <w:rsid w:val="007924E3"/>
    <w:rsid w:val="007954F0"/>
    <w:rsid w:val="007974E1"/>
    <w:rsid w:val="007A2F12"/>
    <w:rsid w:val="007B1262"/>
    <w:rsid w:val="007B2F31"/>
    <w:rsid w:val="007B3C01"/>
    <w:rsid w:val="007C1D0A"/>
    <w:rsid w:val="007D5A24"/>
    <w:rsid w:val="007D66B0"/>
    <w:rsid w:val="007D7F43"/>
    <w:rsid w:val="007F0D47"/>
    <w:rsid w:val="007F6B0A"/>
    <w:rsid w:val="0080265F"/>
    <w:rsid w:val="008171B7"/>
    <w:rsid w:val="00817288"/>
    <w:rsid w:val="00817D81"/>
    <w:rsid w:val="008209B0"/>
    <w:rsid w:val="0082310E"/>
    <w:rsid w:val="008272CE"/>
    <w:rsid w:val="00836A34"/>
    <w:rsid w:val="00837F7C"/>
    <w:rsid w:val="00840590"/>
    <w:rsid w:val="00842A10"/>
    <w:rsid w:val="00854A49"/>
    <w:rsid w:val="00857854"/>
    <w:rsid w:val="00866A7D"/>
    <w:rsid w:val="00867A39"/>
    <w:rsid w:val="008725CC"/>
    <w:rsid w:val="00881040"/>
    <w:rsid w:val="00892341"/>
    <w:rsid w:val="00894020"/>
    <w:rsid w:val="008A1571"/>
    <w:rsid w:val="008A75BB"/>
    <w:rsid w:val="008B2CCB"/>
    <w:rsid w:val="008B3DF6"/>
    <w:rsid w:val="008B55CD"/>
    <w:rsid w:val="008B6564"/>
    <w:rsid w:val="008B76E6"/>
    <w:rsid w:val="008C353B"/>
    <w:rsid w:val="008E25B6"/>
    <w:rsid w:val="008F2A72"/>
    <w:rsid w:val="008F4189"/>
    <w:rsid w:val="00900622"/>
    <w:rsid w:val="00906E4C"/>
    <w:rsid w:val="00911935"/>
    <w:rsid w:val="009142A0"/>
    <w:rsid w:val="00917694"/>
    <w:rsid w:val="009209CC"/>
    <w:rsid w:val="0092544D"/>
    <w:rsid w:val="00926A3A"/>
    <w:rsid w:val="00931674"/>
    <w:rsid w:val="00950869"/>
    <w:rsid w:val="00950A60"/>
    <w:rsid w:val="00954D49"/>
    <w:rsid w:val="00955FAB"/>
    <w:rsid w:val="00957361"/>
    <w:rsid w:val="009620DB"/>
    <w:rsid w:val="00970394"/>
    <w:rsid w:val="00974A98"/>
    <w:rsid w:val="0098282F"/>
    <w:rsid w:val="00982BF0"/>
    <w:rsid w:val="00985579"/>
    <w:rsid w:val="009879C3"/>
    <w:rsid w:val="009908A8"/>
    <w:rsid w:val="009A6425"/>
    <w:rsid w:val="009C322C"/>
    <w:rsid w:val="009C452B"/>
    <w:rsid w:val="009C72D1"/>
    <w:rsid w:val="009C79B6"/>
    <w:rsid w:val="009D4E55"/>
    <w:rsid w:val="009E160E"/>
    <w:rsid w:val="009E66F4"/>
    <w:rsid w:val="009E79E4"/>
    <w:rsid w:val="00A00CE7"/>
    <w:rsid w:val="00A058E0"/>
    <w:rsid w:val="00A12E6B"/>
    <w:rsid w:val="00A2058F"/>
    <w:rsid w:val="00A22167"/>
    <w:rsid w:val="00A24BDE"/>
    <w:rsid w:val="00A3435C"/>
    <w:rsid w:val="00A3715B"/>
    <w:rsid w:val="00A44501"/>
    <w:rsid w:val="00A54241"/>
    <w:rsid w:val="00A54E14"/>
    <w:rsid w:val="00A55C59"/>
    <w:rsid w:val="00A609AA"/>
    <w:rsid w:val="00A640EB"/>
    <w:rsid w:val="00A70A85"/>
    <w:rsid w:val="00A71840"/>
    <w:rsid w:val="00A80D35"/>
    <w:rsid w:val="00A81B41"/>
    <w:rsid w:val="00A83679"/>
    <w:rsid w:val="00A84A02"/>
    <w:rsid w:val="00A866F5"/>
    <w:rsid w:val="00A93081"/>
    <w:rsid w:val="00A97E7E"/>
    <w:rsid w:val="00AA0EF9"/>
    <w:rsid w:val="00AB0A60"/>
    <w:rsid w:val="00AB1AC4"/>
    <w:rsid w:val="00AB522A"/>
    <w:rsid w:val="00AB7216"/>
    <w:rsid w:val="00AC56B4"/>
    <w:rsid w:val="00AC710A"/>
    <w:rsid w:val="00AD7291"/>
    <w:rsid w:val="00AD7374"/>
    <w:rsid w:val="00AE3C0C"/>
    <w:rsid w:val="00AE7F1D"/>
    <w:rsid w:val="00AF5FB8"/>
    <w:rsid w:val="00AF69B1"/>
    <w:rsid w:val="00AF7157"/>
    <w:rsid w:val="00B116F3"/>
    <w:rsid w:val="00B15AA1"/>
    <w:rsid w:val="00B17260"/>
    <w:rsid w:val="00B31C78"/>
    <w:rsid w:val="00B409DE"/>
    <w:rsid w:val="00B46138"/>
    <w:rsid w:val="00B47AA9"/>
    <w:rsid w:val="00B504DD"/>
    <w:rsid w:val="00B533E2"/>
    <w:rsid w:val="00B56975"/>
    <w:rsid w:val="00B62BB9"/>
    <w:rsid w:val="00B7175E"/>
    <w:rsid w:val="00B7237A"/>
    <w:rsid w:val="00B92706"/>
    <w:rsid w:val="00B93790"/>
    <w:rsid w:val="00B96B7D"/>
    <w:rsid w:val="00BA53F7"/>
    <w:rsid w:val="00BC0B2F"/>
    <w:rsid w:val="00BC1FC6"/>
    <w:rsid w:val="00BC2D42"/>
    <w:rsid w:val="00BC315D"/>
    <w:rsid w:val="00BC4B74"/>
    <w:rsid w:val="00BC6A70"/>
    <w:rsid w:val="00BC6A9A"/>
    <w:rsid w:val="00BD1948"/>
    <w:rsid w:val="00BD24F0"/>
    <w:rsid w:val="00BD63F1"/>
    <w:rsid w:val="00BD6C5D"/>
    <w:rsid w:val="00BF523F"/>
    <w:rsid w:val="00BF558C"/>
    <w:rsid w:val="00C06133"/>
    <w:rsid w:val="00C0658D"/>
    <w:rsid w:val="00C06786"/>
    <w:rsid w:val="00C10218"/>
    <w:rsid w:val="00C26325"/>
    <w:rsid w:val="00C32BCB"/>
    <w:rsid w:val="00C36CBB"/>
    <w:rsid w:val="00C453BD"/>
    <w:rsid w:val="00C549BF"/>
    <w:rsid w:val="00C54CBB"/>
    <w:rsid w:val="00C558EF"/>
    <w:rsid w:val="00C64D8E"/>
    <w:rsid w:val="00C65F15"/>
    <w:rsid w:val="00C660D0"/>
    <w:rsid w:val="00C70E42"/>
    <w:rsid w:val="00C7501D"/>
    <w:rsid w:val="00C80CD7"/>
    <w:rsid w:val="00C81032"/>
    <w:rsid w:val="00C810F5"/>
    <w:rsid w:val="00C9030C"/>
    <w:rsid w:val="00C91E2D"/>
    <w:rsid w:val="00C978AB"/>
    <w:rsid w:val="00CA62D9"/>
    <w:rsid w:val="00CB1260"/>
    <w:rsid w:val="00CB1568"/>
    <w:rsid w:val="00CB16E7"/>
    <w:rsid w:val="00CC3BC5"/>
    <w:rsid w:val="00CC4B44"/>
    <w:rsid w:val="00CC72D8"/>
    <w:rsid w:val="00CD52AA"/>
    <w:rsid w:val="00CD6EB1"/>
    <w:rsid w:val="00CE11C2"/>
    <w:rsid w:val="00CE2710"/>
    <w:rsid w:val="00CE3296"/>
    <w:rsid w:val="00CF08D3"/>
    <w:rsid w:val="00CF0BD5"/>
    <w:rsid w:val="00CF243F"/>
    <w:rsid w:val="00CF2813"/>
    <w:rsid w:val="00CF7FAF"/>
    <w:rsid w:val="00D00AA0"/>
    <w:rsid w:val="00D03EE8"/>
    <w:rsid w:val="00D20D32"/>
    <w:rsid w:val="00D2434E"/>
    <w:rsid w:val="00D24945"/>
    <w:rsid w:val="00D36690"/>
    <w:rsid w:val="00D414F9"/>
    <w:rsid w:val="00D460E8"/>
    <w:rsid w:val="00D60A21"/>
    <w:rsid w:val="00D71368"/>
    <w:rsid w:val="00D723BF"/>
    <w:rsid w:val="00D7602E"/>
    <w:rsid w:val="00D76FDD"/>
    <w:rsid w:val="00D91B7C"/>
    <w:rsid w:val="00D95EEC"/>
    <w:rsid w:val="00D971AD"/>
    <w:rsid w:val="00DA13A4"/>
    <w:rsid w:val="00DA594A"/>
    <w:rsid w:val="00DA652F"/>
    <w:rsid w:val="00DC420A"/>
    <w:rsid w:val="00DC5B24"/>
    <w:rsid w:val="00DD088F"/>
    <w:rsid w:val="00DD4E96"/>
    <w:rsid w:val="00DD67C1"/>
    <w:rsid w:val="00DE1A95"/>
    <w:rsid w:val="00DF2254"/>
    <w:rsid w:val="00E03302"/>
    <w:rsid w:val="00E07D10"/>
    <w:rsid w:val="00E173F1"/>
    <w:rsid w:val="00E2331D"/>
    <w:rsid w:val="00E36C96"/>
    <w:rsid w:val="00E43DA7"/>
    <w:rsid w:val="00E4437C"/>
    <w:rsid w:val="00E44D0A"/>
    <w:rsid w:val="00E51D4C"/>
    <w:rsid w:val="00E56934"/>
    <w:rsid w:val="00E62BE8"/>
    <w:rsid w:val="00E70B70"/>
    <w:rsid w:val="00E7282F"/>
    <w:rsid w:val="00E7320D"/>
    <w:rsid w:val="00E73A18"/>
    <w:rsid w:val="00E75624"/>
    <w:rsid w:val="00E810A9"/>
    <w:rsid w:val="00E81ADA"/>
    <w:rsid w:val="00E85EB1"/>
    <w:rsid w:val="00E923F3"/>
    <w:rsid w:val="00EA3CED"/>
    <w:rsid w:val="00EA4180"/>
    <w:rsid w:val="00EA4270"/>
    <w:rsid w:val="00EB36BF"/>
    <w:rsid w:val="00EC107E"/>
    <w:rsid w:val="00EC3D37"/>
    <w:rsid w:val="00ED0764"/>
    <w:rsid w:val="00ED3F5C"/>
    <w:rsid w:val="00ED5B34"/>
    <w:rsid w:val="00EE19B1"/>
    <w:rsid w:val="00EE20F7"/>
    <w:rsid w:val="00EE3501"/>
    <w:rsid w:val="00EE715A"/>
    <w:rsid w:val="00EE7BDB"/>
    <w:rsid w:val="00EF0EE4"/>
    <w:rsid w:val="00EF1590"/>
    <w:rsid w:val="00EF613C"/>
    <w:rsid w:val="00EF7088"/>
    <w:rsid w:val="00F04BBE"/>
    <w:rsid w:val="00F04D0D"/>
    <w:rsid w:val="00F11343"/>
    <w:rsid w:val="00F139A0"/>
    <w:rsid w:val="00F14D36"/>
    <w:rsid w:val="00F157D9"/>
    <w:rsid w:val="00F30E9C"/>
    <w:rsid w:val="00F32A51"/>
    <w:rsid w:val="00F33665"/>
    <w:rsid w:val="00F35BFB"/>
    <w:rsid w:val="00F36C12"/>
    <w:rsid w:val="00F4514C"/>
    <w:rsid w:val="00F4636B"/>
    <w:rsid w:val="00F5219B"/>
    <w:rsid w:val="00F53A87"/>
    <w:rsid w:val="00F568AC"/>
    <w:rsid w:val="00F62039"/>
    <w:rsid w:val="00F767FB"/>
    <w:rsid w:val="00F808AB"/>
    <w:rsid w:val="00F876A9"/>
    <w:rsid w:val="00F91F19"/>
    <w:rsid w:val="00F922B8"/>
    <w:rsid w:val="00F9664D"/>
    <w:rsid w:val="00FA31ED"/>
    <w:rsid w:val="00FB499A"/>
    <w:rsid w:val="00FB4DF4"/>
    <w:rsid w:val="00FC0E10"/>
    <w:rsid w:val="00FC3543"/>
    <w:rsid w:val="00FC3D50"/>
    <w:rsid w:val="00FC3D85"/>
    <w:rsid w:val="00FC6134"/>
    <w:rsid w:val="00FD0A75"/>
    <w:rsid w:val="00FD1183"/>
    <w:rsid w:val="00FD2FE3"/>
    <w:rsid w:val="00FE0505"/>
    <w:rsid w:val="00FE1E60"/>
    <w:rsid w:val="00FE4EA0"/>
    <w:rsid w:val="00FF2452"/>
    <w:rsid w:val="02261232"/>
    <w:rsid w:val="030412F7"/>
    <w:rsid w:val="060D1751"/>
    <w:rsid w:val="07120885"/>
    <w:rsid w:val="079F49D6"/>
    <w:rsid w:val="09D55708"/>
    <w:rsid w:val="0C535115"/>
    <w:rsid w:val="0C7217AB"/>
    <w:rsid w:val="0CA37841"/>
    <w:rsid w:val="0CEA7486"/>
    <w:rsid w:val="0D244E26"/>
    <w:rsid w:val="0EC75D5D"/>
    <w:rsid w:val="10F13D41"/>
    <w:rsid w:val="113A628F"/>
    <w:rsid w:val="12C7258E"/>
    <w:rsid w:val="144F4A3D"/>
    <w:rsid w:val="193B6C88"/>
    <w:rsid w:val="1A75195A"/>
    <w:rsid w:val="1C4C50C0"/>
    <w:rsid w:val="1D48304A"/>
    <w:rsid w:val="1D6E715E"/>
    <w:rsid w:val="1DFD394E"/>
    <w:rsid w:val="1F256271"/>
    <w:rsid w:val="21146CBC"/>
    <w:rsid w:val="234B4A63"/>
    <w:rsid w:val="24353791"/>
    <w:rsid w:val="245A6142"/>
    <w:rsid w:val="247428D5"/>
    <w:rsid w:val="26162584"/>
    <w:rsid w:val="27CF7DA2"/>
    <w:rsid w:val="286A61DA"/>
    <w:rsid w:val="292013FA"/>
    <w:rsid w:val="29BB268C"/>
    <w:rsid w:val="29BC460F"/>
    <w:rsid w:val="2A845EDA"/>
    <w:rsid w:val="2F925868"/>
    <w:rsid w:val="3120510F"/>
    <w:rsid w:val="33A44776"/>
    <w:rsid w:val="34DD2149"/>
    <w:rsid w:val="35913411"/>
    <w:rsid w:val="35CA385A"/>
    <w:rsid w:val="3781023A"/>
    <w:rsid w:val="38560053"/>
    <w:rsid w:val="392D7775"/>
    <w:rsid w:val="39574D65"/>
    <w:rsid w:val="39B66653"/>
    <w:rsid w:val="3C256404"/>
    <w:rsid w:val="3CDD77CB"/>
    <w:rsid w:val="3D1E781E"/>
    <w:rsid w:val="3D746525"/>
    <w:rsid w:val="41D95B1C"/>
    <w:rsid w:val="41E8240C"/>
    <w:rsid w:val="42675FDA"/>
    <w:rsid w:val="43270A02"/>
    <w:rsid w:val="440F7211"/>
    <w:rsid w:val="446809FA"/>
    <w:rsid w:val="45C31FAC"/>
    <w:rsid w:val="46150DDE"/>
    <w:rsid w:val="478859ED"/>
    <w:rsid w:val="47AD29F9"/>
    <w:rsid w:val="497334DD"/>
    <w:rsid w:val="49DB329E"/>
    <w:rsid w:val="4B333217"/>
    <w:rsid w:val="4DCF2F74"/>
    <w:rsid w:val="4E9C3B15"/>
    <w:rsid w:val="4EC04819"/>
    <w:rsid w:val="4FBA5AB9"/>
    <w:rsid w:val="50330CF7"/>
    <w:rsid w:val="50D153DE"/>
    <w:rsid w:val="50E25C49"/>
    <w:rsid w:val="519E432E"/>
    <w:rsid w:val="545D2ABF"/>
    <w:rsid w:val="572B0AFF"/>
    <w:rsid w:val="580D43B6"/>
    <w:rsid w:val="589902E4"/>
    <w:rsid w:val="59AC1C94"/>
    <w:rsid w:val="611F3659"/>
    <w:rsid w:val="63DA47FE"/>
    <w:rsid w:val="648D67B5"/>
    <w:rsid w:val="656A306B"/>
    <w:rsid w:val="669C5282"/>
    <w:rsid w:val="683C6EA4"/>
    <w:rsid w:val="6901397A"/>
    <w:rsid w:val="69FA19C4"/>
    <w:rsid w:val="6D102934"/>
    <w:rsid w:val="6E0D0CD0"/>
    <w:rsid w:val="70386AEF"/>
    <w:rsid w:val="7124136B"/>
    <w:rsid w:val="71E475B8"/>
    <w:rsid w:val="72B3410C"/>
    <w:rsid w:val="736961F3"/>
    <w:rsid w:val="7677443C"/>
    <w:rsid w:val="77D11158"/>
    <w:rsid w:val="78960A9C"/>
    <w:rsid w:val="78AD5510"/>
    <w:rsid w:val="794A26FE"/>
    <w:rsid w:val="79AB25C5"/>
    <w:rsid w:val="7DDF7D78"/>
    <w:rsid w:val="7E55088D"/>
    <w:rsid w:val="7F477C0A"/>
    <w:rsid w:val="7F9963A4"/>
    <w:rsid w:val="BFFFADB1"/>
    <w:rsid w:val="FB7722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直接箭头连接符 14"/>
        <o:r id="V:Rule2" type="connector" idref="#自选图形 9"/>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5"/>
    <w:qFormat/>
    <w:uiPriority w:val="9"/>
    <w:pPr>
      <w:keepNext/>
      <w:keepLines/>
      <w:spacing w:line="576" w:lineRule="auto"/>
      <w:outlineLvl w:val="0"/>
    </w:pPr>
    <w:rPr>
      <w:b/>
      <w:kern w:val="44"/>
      <w:sz w:val="44"/>
    </w:rPr>
  </w:style>
  <w:style w:type="paragraph" w:styleId="3">
    <w:name w:val="heading 2"/>
    <w:basedOn w:val="1"/>
    <w:next w:val="1"/>
    <w:link w:val="35"/>
    <w:unhideWhenUsed/>
    <w:qFormat/>
    <w:uiPriority w:val="9"/>
    <w:pPr>
      <w:keepNext/>
      <w:keepLines/>
      <w:spacing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line="413" w:lineRule="auto"/>
      <w:outlineLvl w:val="2"/>
    </w:pPr>
    <w:rPr>
      <w:b/>
      <w:sz w:val="32"/>
    </w:rPr>
  </w:style>
  <w:style w:type="paragraph" w:styleId="5">
    <w:name w:val="heading 4"/>
    <w:basedOn w:val="1"/>
    <w:next w:val="1"/>
    <w:unhideWhenUsed/>
    <w:qFormat/>
    <w:uiPriority w:val="9"/>
    <w:pPr>
      <w:keepNext/>
      <w:keepLines/>
      <w:spacing w:line="372" w:lineRule="auto"/>
      <w:outlineLvl w:val="3"/>
    </w:pPr>
    <w:rPr>
      <w:rFonts w:ascii="Arial" w:hAnsi="Arial" w:eastAsia="黑体"/>
      <w:b/>
      <w:sz w:val="28"/>
    </w:rPr>
  </w:style>
  <w:style w:type="paragraph" w:styleId="6">
    <w:name w:val="heading 6"/>
    <w:basedOn w:val="1"/>
    <w:next w:val="1"/>
    <w:link w:val="42"/>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ind w:left="1260"/>
      <w:jc w:val="left"/>
    </w:pPr>
    <w:rPr>
      <w:sz w:val="18"/>
      <w:szCs w:val="18"/>
    </w:rPr>
  </w:style>
  <w:style w:type="paragraph" w:styleId="8">
    <w:name w:val="annotation text"/>
    <w:basedOn w:val="1"/>
    <w:link w:val="39"/>
    <w:semiHidden/>
    <w:unhideWhenUsed/>
    <w:qFormat/>
    <w:uiPriority w:val="99"/>
    <w:pPr>
      <w:jc w:val="left"/>
    </w:pPr>
  </w:style>
  <w:style w:type="paragraph" w:styleId="9">
    <w:name w:val="toc 5"/>
    <w:basedOn w:val="1"/>
    <w:next w:val="1"/>
    <w:unhideWhenUsed/>
    <w:qFormat/>
    <w:uiPriority w:val="39"/>
    <w:pPr>
      <w:ind w:left="840"/>
      <w:jc w:val="left"/>
    </w:pPr>
    <w:rPr>
      <w:sz w:val="18"/>
      <w:szCs w:val="18"/>
    </w:rPr>
  </w:style>
  <w:style w:type="paragraph" w:styleId="10">
    <w:name w:val="toc 3"/>
    <w:basedOn w:val="1"/>
    <w:next w:val="1"/>
    <w:unhideWhenUsed/>
    <w:qFormat/>
    <w:uiPriority w:val="39"/>
    <w:pPr>
      <w:ind w:left="420"/>
      <w:jc w:val="left"/>
    </w:pPr>
    <w:rPr>
      <w:i/>
      <w:iCs/>
      <w:sz w:val="20"/>
      <w:szCs w:val="20"/>
    </w:rPr>
  </w:style>
  <w:style w:type="paragraph" w:styleId="11">
    <w:name w:val="toc 8"/>
    <w:basedOn w:val="1"/>
    <w:next w:val="1"/>
    <w:unhideWhenUsed/>
    <w:qFormat/>
    <w:uiPriority w:val="39"/>
    <w:pPr>
      <w:ind w:left="1470"/>
      <w:jc w:val="left"/>
    </w:pPr>
    <w:rPr>
      <w:sz w:val="18"/>
      <w:szCs w:val="18"/>
    </w:rPr>
  </w:style>
  <w:style w:type="paragraph" w:styleId="12">
    <w:name w:val="Date"/>
    <w:basedOn w:val="1"/>
    <w:next w:val="1"/>
    <w:link w:val="54"/>
    <w:semiHidden/>
    <w:unhideWhenUsed/>
    <w:qFormat/>
    <w:uiPriority w:val="99"/>
    <w:pPr>
      <w:ind w:left="100" w:leftChars="2500"/>
    </w:pPr>
  </w:style>
  <w:style w:type="paragraph" w:styleId="13">
    <w:name w:val="Balloon Text"/>
    <w:basedOn w:val="1"/>
    <w:link w:val="32"/>
    <w:unhideWhenUsed/>
    <w:qFormat/>
    <w:uiPriority w:val="99"/>
    <w:rPr>
      <w:sz w:val="18"/>
      <w:szCs w:val="18"/>
    </w:rPr>
  </w:style>
  <w:style w:type="paragraph" w:styleId="14">
    <w:name w:val="footer"/>
    <w:basedOn w:val="1"/>
    <w:link w:val="31"/>
    <w:unhideWhenUsed/>
    <w:qFormat/>
    <w:uiPriority w:val="99"/>
    <w:pPr>
      <w:tabs>
        <w:tab w:val="center" w:pos="4153"/>
        <w:tab w:val="right" w:pos="8306"/>
      </w:tabs>
      <w:snapToGrid w:val="0"/>
      <w:jc w:val="left"/>
    </w:pPr>
    <w:rPr>
      <w:sz w:val="18"/>
      <w:szCs w:val="18"/>
    </w:rPr>
  </w:style>
  <w:style w:type="paragraph" w:styleId="15">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spacing w:before="120" w:after="120"/>
      <w:jc w:val="left"/>
    </w:pPr>
    <w:rPr>
      <w:b/>
      <w:bCs/>
      <w:caps/>
      <w:sz w:val="20"/>
      <w:szCs w:val="20"/>
    </w:rPr>
  </w:style>
  <w:style w:type="paragraph" w:styleId="17">
    <w:name w:val="toc 4"/>
    <w:basedOn w:val="1"/>
    <w:next w:val="1"/>
    <w:unhideWhenUsed/>
    <w:qFormat/>
    <w:uiPriority w:val="39"/>
    <w:pPr>
      <w:ind w:left="630"/>
      <w:jc w:val="left"/>
    </w:pPr>
    <w:rPr>
      <w:sz w:val="18"/>
      <w:szCs w:val="18"/>
    </w:rPr>
  </w:style>
  <w:style w:type="paragraph" w:styleId="18">
    <w:name w:val="toc 6"/>
    <w:basedOn w:val="1"/>
    <w:next w:val="1"/>
    <w:unhideWhenUsed/>
    <w:qFormat/>
    <w:uiPriority w:val="39"/>
    <w:pPr>
      <w:ind w:left="1050"/>
      <w:jc w:val="left"/>
    </w:pPr>
    <w:rPr>
      <w:sz w:val="18"/>
      <w:szCs w:val="18"/>
    </w:rPr>
  </w:style>
  <w:style w:type="paragraph" w:styleId="19">
    <w:name w:val="toc 2"/>
    <w:basedOn w:val="1"/>
    <w:next w:val="1"/>
    <w:unhideWhenUsed/>
    <w:qFormat/>
    <w:uiPriority w:val="39"/>
    <w:pPr>
      <w:ind w:left="210"/>
      <w:jc w:val="left"/>
    </w:pPr>
    <w:rPr>
      <w:smallCaps/>
      <w:sz w:val="20"/>
      <w:szCs w:val="20"/>
    </w:rPr>
  </w:style>
  <w:style w:type="paragraph" w:styleId="20">
    <w:name w:val="toc 9"/>
    <w:basedOn w:val="1"/>
    <w:next w:val="1"/>
    <w:unhideWhenUsed/>
    <w:qFormat/>
    <w:uiPriority w:val="39"/>
    <w:pPr>
      <w:ind w:left="1680"/>
      <w:jc w:val="left"/>
    </w:pPr>
    <w:rPr>
      <w:sz w:val="18"/>
      <w:szCs w:val="18"/>
    </w:rPr>
  </w:style>
  <w:style w:type="paragraph" w:styleId="2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2">
    <w:name w:val="annotation subject"/>
    <w:basedOn w:val="8"/>
    <w:next w:val="8"/>
    <w:link w:val="40"/>
    <w:semiHidden/>
    <w:unhideWhenUsed/>
    <w:qFormat/>
    <w:uiPriority w:val="99"/>
    <w:rPr>
      <w:b/>
      <w:bCs/>
    </w:rPr>
  </w:style>
  <w:style w:type="table" w:styleId="24">
    <w:name w:val="Table Grid"/>
    <w:basedOn w:val="2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page number"/>
    <w:basedOn w:val="25"/>
    <w:qFormat/>
    <w:uiPriority w:val="0"/>
  </w:style>
  <w:style w:type="character" w:styleId="27">
    <w:name w:val="Hyperlink"/>
    <w:basedOn w:val="25"/>
    <w:unhideWhenUsed/>
    <w:qFormat/>
    <w:uiPriority w:val="99"/>
    <w:rPr>
      <w:color w:val="0000FF"/>
      <w:u w:val="single"/>
    </w:rPr>
  </w:style>
  <w:style w:type="character" w:styleId="28">
    <w:name w:val="annotation reference"/>
    <w:basedOn w:val="25"/>
    <w:semiHidden/>
    <w:unhideWhenUsed/>
    <w:qFormat/>
    <w:uiPriority w:val="99"/>
    <w:rPr>
      <w:sz w:val="21"/>
      <w:szCs w:val="21"/>
    </w:rPr>
  </w:style>
  <w:style w:type="paragraph" w:customStyle="1" w:styleId="29">
    <w:name w:val="列出段落1"/>
    <w:basedOn w:val="1"/>
    <w:qFormat/>
    <w:uiPriority w:val="34"/>
    <w:pPr>
      <w:ind w:firstLine="420" w:firstLineChars="200"/>
    </w:pPr>
  </w:style>
  <w:style w:type="character" w:customStyle="1" w:styleId="30">
    <w:name w:val="页眉 Char"/>
    <w:basedOn w:val="25"/>
    <w:link w:val="15"/>
    <w:qFormat/>
    <w:uiPriority w:val="99"/>
    <w:rPr>
      <w:sz w:val="18"/>
      <w:szCs w:val="18"/>
    </w:rPr>
  </w:style>
  <w:style w:type="character" w:customStyle="1" w:styleId="31">
    <w:name w:val="页脚 Char"/>
    <w:basedOn w:val="25"/>
    <w:link w:val="14"/>
    <w:qFormat/>
    <w:uiPriority w:val="99"/>
    <w:rPr>
      <w:sz w:val="18"/>
      <w:szCs w:val="18"/>
    </w:rPr>
  </w:style>
  <w:style w:type="character" w:customStyle="1" w:styleId="32">
    <w:name w:val="批注框文本 Char"/>
    <w:basedOn w:val="25"/>
    <w:link w:val="13"/>
    <w:semiHidden/>
    <w:qFormat/>
    <w:uiPriority w:val="99"/>
    <w:rPr>
      <w:sz w:val="18"/>
      <w:szCs w:val="18"/>
    </w:rPr>
  </w:style>
  <w:style w:type="paragraph" w:customStyle="1" w:styleId="33">
    <w:name w:val="段"/>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sz w:val="21"/>
      <w:szCs w:val="22"/>
      <w:lang w:val="en-US" w:eastAsia="zh-CN" w:bidi="ar-SA"/>
    </w:rPr>
  </w:style>
  <w:style w:type="paragraph" w:customStyle="1" w:styleId="34">
    <w:name w:val="列项——（一级）"/>
    <w:qFormat/>
    <w:uiPriority w:val="0"/>
    <w:pPr>
      <w:widowControl w:val="0"/>
      <w:spacing w:line="360" w:lineRule="auto"/>
      <w:ind w:left="-25" w:leftChars="-12" w:firstLine="580" w:firstLineChars="207"/>
      <w:jc w:val="both"/>
    </w:pPr>
    <w:rPr>
      <w:rFonts w:ascii="Times New Roman" w:hAnsi="Times New Roman" w:eastAsia="仿宋_GB2312" w:cs="Times New Roman"/>
      <w:sz w:val="28"/>
      <w:szCs w:val="28"/>
      <w:lang w:val="en-US" w:eastAsia="zh-CN" w:bidi="ar-SA"/>
    </w:rPr>
  </w:style>
  <w:style w:type="character" w:customStyle="1" w:styleId="35">
    <w:name w:val="标题 2 Char"/>
    <w:link w:val="3"/>
    <w:qFormat/>
    <w:uiPriority w:val="9"/>
    <w:rPr>
      <w:rFonts w:ascii="Arial" w:hAnsi="Arial" w:eastAsia="黑体"/>
      <w:b/>
      <w:sz w:val="32"/>
    </w:rPr>
  </w:style>
  <w:style w:type="paragraph" w:customStyle="1" w:styleId="36">
    <w:name w:val="前言、引言标题"/>
    <w:next w:val="33"/>
    <w:qFormat/>
    <w:uiPriority w:val="0"/>
    <w:pPr>
      <w:keepNext/>
      <w:pageBreakBefore/>
      <w:shd w:val="clear" w:color="FFFFFF" w:fill="FFFFFF"/>
      <w:spacing w:before="640" w:after="560"/>
      <w:jc w:val="center"/>
      <w:outlineLvl w:val="0"/>
    </w:pPr>
    <w:rPr>
      <w:rFonts w:ascii="黑体" w:hAnsi="Times New Roman" w:eastAsia="黑体" w:cs="Times New Roman"/>
      <w:sz w:val="32"/>
      <w:szCs w:val="22"/>
      <w:lang w:val="en-US" w:eastAsia="zh-CN" w:bidi="ar-SA"/>
    </w:rPr>
  </w:style>
  <w:style w:type="paragraph" w:customStyle="1" w:styleId="37">
    <w:name w:val="文献分类号"/>
    <w:qFormat/>
    <w:uiPriority w:val="0"/>
    <w:pPr>
      <w:widowControl w:val="0"/>
      <w:jc w:val="both"/>
      <w:textAlignment w:val="center"/>
    </w:pPr>
    <w:rPr>
      <w:rFonts w:ascii="Times New Roman" w:hAnsi="Times New Roman" w:eastAsia="黑体" w:cs="Times New Roman"/>
      <w:sz w:val="21"/>
      <w:lang w:val="en-US" w:eastAsia="zh-CN" w:bidi="ar-SA"/>
    </w:rPr>
  </w:style>
  <w:style w:type="paragraph" w:styleId="38">
    <w:name w:val="List Paragraph"/>
    <w:basedOn w:val="1"/>
    <w:qFormat/>
    <w:uiPriority w:val="99"/>
    <w:pPr>
      <w:ind w:firstLine="420" w:firstLineChars="200"/>
    </w:pPr>
  </w:style>
  <w:style w:type="character" w:customStyle="1" w:styleId="39">
    <w:name w:val="批注文字 Char"/>
    <w:basedOn w:val="25"/>
    <w:link w:val="8"/>
    <w:semiHidden/>
    <w:qFormat/>
    <w:uiPriority w:val="99"/>
    <w:rPr>
      <w:rFonts w:asciiTheme="minorHAnsi" w:hAnsiTheme="minorHAnsi" w:eastAsiaTheme="minorEastAsia" w:cstheme="minorBidi"/>
      <w:kern w:val="2"/>
      <w:sz w:val="21"/>
      <w:szCs w:val="22"/>
    </w:rPr>
  </w:style>
  <w:style w:type="character" w:customStyle="1" w:styleId="40">
    <w:name w:val="批注主题 Char"/>
    <w:basedOn w:val="39"/>
    <w:link w:val="22"/>
    <w:semiHidden/>
    <w:qFormat/>
    <w:uiPriority w:val="99"/>
    <w:rPr>
      <w:rFonts w:asciiTheme="minorHAnsi" w:hAnsiTheme="minorHAnsi" w:eastAsiaTheme="minorEastAsia" w:cstheme="minorBidi"/>
      <w:b/>
      <w:bCs/>
      <w:kern w:val="2"/>
      <w:sz w:val="21"/>
      <w:szCs w:val="22"/>
    </w:rPr>
  </w:style>
  <w:style w:type="paragraph" w:customStyle="1" w:styleId="41">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2">
    <w:name w:val="标题 6 Char"/>
    <w:basedOn w:val="25"/>
    <w:link w:val="6"/>
    <w:semiHidden/>
    <w:qFormat/>
    <w:uiPriority w:val="9"/>
    <w:rPr>
      <w:rFonts w:asciiTheme="majorHAnsi" w:hAnsiTheme="majorHAnsi" w:eastAsiaTheme="majorEastAsia" w:cstheme="majorBidi"/>
      <w:b/>
      <w:bCs/>
      <w:kern w:val="2"/>
      <w:sz w:val="24"/>
      <w:szCs w:val="24"/>
    </w:rPr>
  </w:style>
  <w:style w:type="paragraph" w:customStyle="1" w:styleId="43">
    <w:name w:val="TOC 标题1"/>
    <w:basedOn w:val="2"/>
    <w:next w:val="1"/>
    <w:unhideWhenUsed/>
    <w:qFormat/>
    <w:uiPriority w:val="39"/>
    <w:pPr>
      <w:widowControl/>
      <w:spacing w:before="480" w:line="276" w:lineRule="auto"/>
      <w:jc w:val="left"/>
      <w:outlineLvl w:val="9"/>
    </w:pPr>
    <w:rPr>
      <w:rFonts w:asciiTheme="majorHAnsi" w:hAnsiTheme="majorHAnsi" w:eastAsiaTheme="majorEastAsia" w:cstheme="majorBidi"/>
      <w:bCs/>
      <w:color w:val="2E75B5" w:themeColor="accent1" w:themeShade="BF"/>
      <w:kern w:val="0"/>
      <w:sz w:val="28"/>
      <w:szCs w:val="28"/>
    </w:rPr>
  </w:style>
  <w:style w:type="character" w:customStyle="1" w:styleId="44">
    <w:name w:val="font31"/>
    <w:basedOn w:val="25"/>
    <w:qFormat/>
    <w:uiPriority w:val="0"/>
    <w:rPr>
      <w:rFonts w:hint="eastAsia" w:ascii="宋体" w:hAnsi="宋体" w:eastAsia="宋体" w:cs="宋体"/>
      <w:b/>
      <w:color w:val="000000"/>
      <w:sz w:val="40"/>
      <w:szCs w:val="40"/>
      <w:u w:val="none"/>
    </w:rPr>
  </w:style>
  <w:style w:type="character" w:customStyle="1" w:styleId="45">
    <w:name w:val="font01"/>
    <w:basedOn w:val="25"/>
    <w:qFormat/>
    <w:uiPriority w:val="0"/>
    <w:rPr>
      <w:rFonts w:hint="eastAsia" w:ascii="宋体" w:hAnsi="宋体" w:eastAsia="宋体" w:cs="宋体"/>
      <w:b/>
      <w:color w:val="000000"/>
      <w:sz w:val="28"/>
      <w:szCs w:val="28"/>
      <w:u w:val="none"/>
    </w:rPr>
  </w:style>
  <w:style w:type="paragraph" w:customStyle="1" w:styleId="46">
    <w:name w:val="TOC Heading"/>
    <w:basedOn w:val="2"/>
    <w:next w:val="1"/>
    <w:semiHidden/>
    <w:unhideWhenUsed/>
    <w:qFormat/>
    <w:uiPriority w:val="39"/>
    <w:pPr>
      <w:widowControl/>
      <w:spacing w:before="480" w:line="276" w:lineRule="auto"/>
      <w:jc w:val="left"/>
      <w:outlineLvl w:val="9"/>
    </w:pPr>
    <w:rPr>
      <w:rFonts w:asciiTheme="majorHAnsi" w:hAnsiTheme="majorHAnsi" w:eastAsiaTheme="majorEastAsia" w:cstheme="majorBidi"/>
      <w:bCs/>
      <w:color w:val="2E75B5" w:themeColor="accent1" w:themeShade="BF"/>
      <w:kern w:val="0"/>
      <w:sz w:val="28"/>
      <w:szCs w:val="28"/>
    </w:rPr>
  </w:style>
  <w:style w:type="paragraph" w:customStyle="1" w:styleId="47">
    <w:name w:val="发布日期"/>
    <w:qFormat/>
    <w:uiPriority w:val="0"/>
    <w:pPr>
      <w:framePr w:w="3997" w:h="471" w:vSpace="181" w:wrap="around" w:vAnchor="margin" w:hAnchor="page" w:x="7089" w:y="14097" w:anchorLock="1"/>
    </w:pPr>
    <w:rPr>
      <w:rFonts w:ascii="Times New Roman" w:hAnsi="Times New Roman" w:eastAsia="黑体" w:cs="Times New Roman"/>
      <w:sz w:val="28"/>
      <w:szCs w:val="22"/>
      <w:lang w:val="en-US" w:eastAsia="zh-CN" w:bidi="ar-SA"/>
    </w:rPr>
  </w:style>
  <w:style w:type="paragraph" w:customStyle="1" w:styleId="48">
    <w:name w:val="其他发布部门"/>
    <w:basedOn w:val="1"/>
    <w:qFormat/>
    <w:uiPriority w:val="0"/>
    <w:pPr>
      <w:framePr w:w="7938" w:h="1134" w:hSpace="125" w:vSpace="181" w:wrap="around" w:vAnchor="page" w:hAnchor="page" w:x="2150" w:y="15310" w:anchorLock="1"/>
      <w:widowControl/>
      <w:spacing w:line="0" w:lineRule="atLeast"/>
      <w:jc w:val="center"/>
    </w:pPr>
    <w:rPr>
      <w:rFonts w:ascii="黑体" w:hAnsi="Times New Roman" w:eastAsia="黑体" w:cs="Times New Roman"/>
      <w:spacing w:val="20"/>
      <w:w w:val="135"/>
      <w:kern w:val="0"/>
      <w:sz w:val="28"/>
    </w:rPr>
  </w:style>
  <w:style w:type="paragraph" w:customStyle="1" w:styleId="49">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50">
    <w:name w:val="封面标准号2"/>
    <w:qFormat/>
    <w:uiPriority w:val="0"/>
    <w:pPr>
      <w:framePr w:w="9140" w:h="1242"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character" w:customStyle="1" w:styleId="51">
    <w:name w:val="发布"/>
    <w:qFormat/>
    <w:uiPriority w:val="0"/>
    <w:rPr>
      <w:rFonts w:hint="eastAsia" w:ascii="黑体" w:hAnsi="黑体" w:eastAsia="黑体"/>
      <w:spacing w:val="85"/>
      <w:w w:val="100"/>
      <w:position w:val="3"/>
      <w:sz w:val="28"/>
      <w:szCs w:val="28"/>
    </w:rPr>
  </w:style>
  <w:style w:type="paragraph" w:customStyle="1" w:styleId="52">
    <w:name w:val="实施日期"/>
    <w:basedOn w:val="47"/>
    <w:qFormat/>
    <w:uiPriority w:val="0"/>
    <w:pPr>
      <w:framePr w:wrap="around" w:vAnchor="page" w:hAnchor="text"/>
      <w:jc w:val="right"/>
    </w:pPr>
  </w:style>
  <w:style w:type="paragraph" w:customStyle="1" w:styleId="53">
    <w:name w:val="其他发布日期"/>
    <w:basedOn w:val="47"/>
    <w:qFormat/>
    <w:uiPriority w:val="0"/>
    <w:pPr>
      <w:framePr w:wrap="around" w:vAnchor="page" w:hAnchor="text" w:x="1419"/>
    </w:pPr>
  </w:style>
  <w:style w:type="character" w:customStyle="1" w:styleId="54">
    <w:name w:val="日期 Char"/>
    <w:basedOn w:val="25"/>
    <w:link w:val="12"/>
    <w:semiHidden/>
    <w:qFormat/>
    <w:uiPriority w:val="99"/>
    <w:rPr>
      <w:rFonts w:asciiTheme="minorHAnsi" w:hAnsiTheme="minorHAnsi" w:eastAsiaTheme="minorEastAsia" w:cstheme="minorBidi"/>
      <w:kern w:val="2"/>
      <w:sz w:val="21"/>
      <w:szCs w:val="22"/>
    </w:rPr>
  </w:style>
  <w:style w:type="character" w:customStyle="1" w:styleId="55">
    <w:name w:val="标题 1 Char"/>
    <w:basedOn w:val="25"/>
    <w:link w:val="2"/>
    <w:qFormat/>
    <w:uiPriority w:val="9"/>
    <w:rPr>
      <w:rFonts w:asciiTheme="minorHAnsi" w:hAnsiTheme="minorHAnsi" w:eastAsiaTheme="minorEastAsia" w:cstheme="minorBidi"/>
      <w:b/>
      <w:kern w:val="44"/>
      <w:sz w:val="44"/>
      <w:szCs w:val="22"/>
    </w:rPr>
  </w:style>
  <w:style w:type="paragraph" w:customStyle="1" w:styleId="56">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57">
    <w:name w:val="目次、标准名称标题"/>
    <w:basedOn w:val="1"/>
    <w:next w:val="33"/>
    <w:qFormat/>
    <w:uiPriority w:val="0"/>
    <w:pPr>
      <w:keepNext/>
      <w:pageBreakBefore/>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58">
    <w:name w:val="二级条标题"/>
    <w:basedOn w:val="59"/>
    <w:next w:val="33"/>
    <w:qFormat/>
    <w:uiPriority w:val="0"/>
    <w:pPr>
      <w:numPr>
        <w:ilvl w:val="2"/>
        <w:numId w:val="1"/>
      </w:numPr>
      <w:spacing w:before="50" w:after="50"/>
      <w:outlineLvl w:val="3"/>
    </w:pPr>
  </w:style>
  <w:style w:type="paragraph" w:customStyle="1" w:styleId="59">
    <w:name w:val="一级条标题"/>
    <w:next w:val="33"/>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60">
    <w:name w:val="标准文件_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3" textRotate="1"/>
    <customShpInfo spid="_x0000_s2054" textRotate="1"/>
    <customShpInfo spid="_x0000_s2055" textRotate="1"/>
    <customShpInfo spid="_x0000_s1026"/>
    <customShpInfo spid="_x0000_s1044"/>
    <customShpInfo spid="_x0000_s1043"/>
    <customShpInfo spid="_x0000_s1042"/>
    <customShpInfo spid="_x0000_s1041"/>
    <customShpInfo spid="_x0000_s1040"/>
    <customShpInfo spid="_x0000_s1027"/>
    <customShpInfo spid="_x0000_s1028"/>
    <customShpInfo spid="_x0000_s1030"/>
    <customShpInfo spid="_x0000_s1048"/>
    <customShpInfo spid="_x0000_s1032"/>
    <customShpInfo spid="_x0000_s1033"/>
    <customShpInfo spid="_x0000_s1034"/>
    <customShpInfo spid="_x0000_s1035"/>
    <customShpInfo spid="_x0000_s1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2A3AC6-9D22-4F08-95B8-2E5C464B12A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3416</Words>
  <Characters>3874</Characters>
  <Lines>2</Lines>
  <Paragraphs>1</Paragraphs>
  <TotalTime>6</TotalTime>
  <ScaleCrop>false</ScaleCrop>
  <LinksUpToDate>false</LinksUpToDate>
  <CharactersWithSpaces>4716</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2018-09-23T18:57:00Z</dcterms:created>
  <dc:creator>wy</dc:creator>
  <cp:lastModifiedBy>gjlcj</cp:lastModifiedBy>
  <cp:lastPrinted>2026-07-21T01:25:00Z</cp:lastPrinted>
  <dcterms:modified xsi:type="dcterms:W3CDTF">2026-09-02T09:26:09Z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KSOTemplateDocerSaveRecord">
    <vt:lpwstr>eyJoZGlkIjoiNGViMDVmYjc3YjkxZDlkZGQyZmE4YWNlNzMzMGZiNGYiLCJ1c2VySWQiOiI0MjYzOTY3OTIifQ==</vt:lpwstr>
  </property>
  <property fmtid="{D5CDD505-2E9C-101B-9397-08002B2CF9AE}" pid="4" name="ICV">
    <vt:lpwstr>D5676E11BC9B482481CA89A1EB01AFA7_12</vt:lpwstr>
  </property>
</Properties>
</file>